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A9" w:rsidRPr="00090007" w:rsidRDefault="008C77A9" w:rsidP="008C77A9">
      <w:pPr>
        <w:ind w:left="-900" w:right="-185"/>
        <w:jc w:val="center"/>
        <w:rPr>
          <w:rFonts w:ascii="Times New Roman" w:hAnsi="Times New Roman" w:cs="Times New Roman"/>
          <w:b/>
          <w:sz w:val="24"/>
          <w:szCs w:val="24"/>
        </w:rPr>
      </w:pPr>
      <w:r w:rsidRPr="00090007">
        <w:rPr>
          <w:rFonts w:ascii="Times New Roman" w:hAnsi="Times New Roman" w:cs="Times New Roman"/>
          <w:b/>
          <w:sz w:val="24"/>
          <w:szCs w:val="24"/>
        </w:rPr>
        <w:t>МИНИСТЕРСТВО ОБРАЗОВАНИЯ И НАУКИ РЕСПУБЛИКИ КАЗАХСТАН</w:t>
      </w:r>
    </w:p>
    <w:p w:rsidR="008C77A9" w:rsidRPr="00090007" w:rsidRDefault="001F16EB" w:rsidP="008C77A9">
      <w:pPr>
        <w:jc w:val="center"/>
        <w:rPr>
          <w:rFonts w:ascii="Times New Roman" w:hAnsi="Times New Roman" w:cs="Times New Roman"/>
          <w:sz w:val="28"/>
          <w:szCs w:val="28"/>
        </w:rPr>
      </w:pPr>
      <w:r w:rsidRPr="00090007">
        <w:rPr>
          <w:rFonts w:ascii="Times New Roman" w:hAnsi="Times New Roman" w:cs="Times New Roman"/>
          <w:sz w:val="28"/>
          <w:szCs w:val="28"/>
        </w:rPr>
        <w:t>ГККП «</w:t>
      </w:r>
      <w:proofErr w:type="spellStart"/>
      <w:r w:rsidRPr="00090007">
        <w:rPr>
          <w:rFonts w:ascii="Times New Roman" w:hAnsi="Times New Roman" w:cs="Times New Roman"/>
          <w:sz w:val="28"/>
          <w:szCs w:val="28"/>
        </w:rPr>
        <w:t>Мангистауский</w:t>
      </w:r>
      <w:proofErr w:type="spellEnd"/>
      <w:r w:rsidRPr="00090007">
        <w:rPr>
          <w:rFonts w:ascii="Times New Roman" w:hAnsi="Times New Roman" w:cs="Times New Roman"/>
          <w:sz w:val="28"/>
          <w:szCs w:val="28"/>
        </w:rPr>
        <w:t xml:space="preserve"> энергетический колледж»</w:t>
      </w:r>
    </w:p>
    <w:p w:rsidR="008C77A9" w:rsidRPr="008C77A9" w:rsidRDefault="008C77A9" w:rsidP="008C77A9">
      <w:pPr>
        <w:jc w:val="center"/>
        <w:rPr>
          <w:rFonts w:ascii="Times New Roman" w:hAnsi="Times New Roman" w:cs="Times New Roman"/>
          <w:b/>
          <w:sz w:val="28"/>
          <w:szCs w:val="28"/>
        </w:rPr>
      </w:pPr>
    </w:p>
    <w:p w:rsidR="008C77A9" w:rsidRDefault="008C77A9" w:rsidP="008C77A9">
      <w:pPr>
        <w:ind w:left="-540" w:right="-185"/>
        <w:jc w:val="center"/>
        <w:rPr>
          <w:rFonts w:ascii="Times New Roman" w:hAnsi="Times New Roman" w:cs="Times New Roman"/>
          <w:b/>
          <w:sz w:val="28"/>
          <w:szCs w:val="28"/>
          <w:lang w:val="kk-KZ"/>
        </w:rPr>
      </w:pPr>
    </w:p>
    <w:p w:rsidR="001F7CC1" w:rsidRDefault="001F7CC1" w:rsidP="008C77A9">
      <w:pPr>
        <w:ind w:left="-540" w:right="-185"/>
        <w:jc w:val="center"/>
        <w:rPr>
          <w:rFonts w:ascii="Times New Roman" w:hAnsi="Times New Roman" w:cs="Times New Roman"/>
          <w:b/>
          <w:sz w:val="28"/>
          <w:szCs w:val="28"/>
          <w:lang w:val="kk-KZ"/>
        </w:rPr>
      </w:pPr>
    </w:p>
    <w:p w:rsidR="00AD748B" w:rsidRDefault="00AD748B" w:rsidP="008C77A9">
      <w:pPr>
        <w:ind w:left="-540" w:right="-185"/>
        <w:jc w:val="center"/>
        <w:rPr>
          <w:rFonts w:ascii="Times New Roman" w:hAnsi="Times New Roman" w:cs="Times New Roman"/>
          <w:b/>
          <w:sz w:val="28"/>
          <w:szCs w:val="28"/>
          <w:lang w:val="kk-KZ"/>
        </w:rPr>
      </w:pPr>
    </w:p>
    <w:p w:rsidR="00AD748B" w:rsidRPr="001F7CC1" w:rsidRDefault="00AD748B" w:rsidP="008C77A9">
      <w:pPr>
        <w:ind w:left="-540" w:right="-185"/>
        <w:jc w:val="center"/>
        <w:rPr>
          <w:rFonts w:ascii="Times New Roman" w:hAnsi="Times New Roman" w:cs="Times New Roman"/>
          <w:b/>
          <w:sz w:val="28"/>
          <w:szCs w:val="28"/>
          <w:lang w:val="kk-KZ"/>
        </w:rPr>
      </w:pPr>
    </w:p>
    <w:p w:rsidR="008C77A9" w:rsidRDefault="00AD748B" w:rsidP="008C77A9">
      <w:pPr>
        <w:ind w:left="-540" w:right="-185"/>
        <w:jc w:val="center"/>
        <w:rPr>
          <w:rFonts w:ascii="Times New Roman" w:hAnsi="Times New Roman" w:cs="Times New Roman"/>
          <w:b/>
          <w:sz w:val="28"/>
          <w:szCs w:val="28"/>
          <w:lang w:val="kk-KZ"/>
        </w:rPr>
      </w:pPr>
      <w:r>
        <w:rPr>
          <w:rFonts w:ascii="Times New Roman" w:hAnsi="Times New Roman" w:cs="Times New Roman"/>
          <w:b/>
          <w:sz w:val="28"/>
          <w:szCs w:val="28"/>
        </w:rPr>
        <w:t>СТРАТЕГИЧЕСКИЙ П</w:t>
      </w:r>
      <w:r w:rsidRPr="008C77A9">
        <w:rPr>
          <w:rFonts w:ascii="Times New Roman" w:hAnsi="Times New Roman" w:cs="Times New Roman"/>
          <w:b/>
          <w:sz w:val="28"/>
          <w:szCs w:val="28"/>
        </w:rPr>
        <w:t xml:space="preserve">ЛАН РАЗВИТИЯ </w:t>
      </w:r>
    </w:p>
    <w:p w:rsidR="001F16EB" w:rsidRPr="008C77A9" w:rsidRDefault="00AD748B" w:rsidP="001F16EB">
      <w:pPr>
        <w:jc w:val="center"/>
        <w:rPr>
          <w:rFonts w:ascii="Times New Roman" w:hAnsi="Times New Roman" w:cs="Times New Roman"/>
          <w:b/>
          <w:sz w:val="28"/>
          <w:szCs w:val="28"/>
        </w:rPr>
      </w:pPr>
      <w:r w:rsidRPr="001F16EB">
        <w:rPr>
          <w:rFonts w:ascii="Times New Roman" w:hAnsi="Times New Roman" w:cs="Times New Roman"/>
          <w:b/>
          <w:sz w:val="28"/>
          <w:szCs w:val="28"/>
        </w:rPr>
        <w:t>ГККП «МАНГИСТАУСКИЙ ЭНЕРГЕТИЧЕСКИЙ КОЛЛЕДЖ</w:t>
      </w:r>
      <w:r w:rsidR="001F16EB" w:rsidRPr="001F16EB">
        <w:rPr>
          <w:rFonts w:ascii="Times New Roman" w:hAnsi="Times New Roman" w:cs="Times New Roman"/>
          <w:b/>
          <w:sz w:val="28"/>
          <w:szCs w:val="28"/>
        </w:rPr>
        <w:t>»</w:t>
      </w:r>
    </w:p>
    <w:p w:rsidR="008C77A9" w:rsidRPr="008C77A9" w:rsidRDefault="00AD748B" w:rsidP="008C77A9">
      <w:pPr>
        <w:ind w:left="-540" w:right="-185"/>
        <w:jc w:val="center"/>
        <w:rPr>
          <w:rFonts w:ascii="Times New Roman" w:hAnsi="Times New Roman" w:cs="Times New Roman"/>
          <w:b/>
          <w:sz w:val="28"/>
          <w:szCs w:val="28"/>
        </w:rPr>
      </w:pPr>
      <w:r>
        <w:rPr>
          <w:rFonts w:ascii="Times New Roman" w:hAnsi="Times New Roman" w:cs="Times New Roman"/>
          <w:b/>
          <w:sz w:val="28"/>
          <w:szCs w:val="28"/>
        </w:rPr>
        <w:t>НА 201</w:t>
      </w:r>
      <w:r w:rsidRPr="00BB187F">
        <w:rPr>
          <w:rFonts w:ascii="Times New Roman" w:hAnsi="Times New Roman" w:cs="Times New Roman"/>
          <w:b/>
          <w:sz w:val="28"/>
          <w:szCs w:val="28"/>
        </w:rPr>
        <w:t>7</w:t>
      </w:r>
      <w:r w:rsidR="001C3EF7">
        <w:rPr>
          <w:rFonts w:ascii="Times New Roman" w:hAnsi="Times New Roman" w:cs="Times New Roman"/>
          <w:b/>
          <w:sz w:val="28"/>
          <w:szCs w:val="28"/>
        </w:rPr>
        <w:t>-202</w:t>
      </w:r>
      <w:r w:rsidR="001C3EF7">
        <w:rPr>
          <w:rFonts w:ascii="Times New Roman" w:hAnsi="Times New Roman" w:cs="Times New Roman"/>
          <w:b/>
          <w:sz w:val="28"/>
          <w:szCs w:val="28"/>
          <w:lang w:val="kk-KZ"/>
        </w:rPr>
        <w:t>1</w:t>
      </w:r>
      <w:r w:rsidRPr="008C77A9">
        <w:rPr>
          <w:rFonts w:ascii="Times New Roman" w:hAnsi="Times New Roman" w:cs="Times New Roman"/>
          <w:b/>
          <w:sz w:val="28"/>
          <w:szCs w:val="28"/>
        </w:rPr>
        <w:t xml:space="preserve"> ГОДЫ</w:t>
      </w:r>
    </w:p>
    <w:p w:rsidR="008C77A9" w:rsidRPr="008C77A9" w:rsidRDefault="008C77A9" w:rsidP="008C77A9">
      <w:pPr>
        <w:rPr>
          <w:rFonts w:ascii="Times New Roman" w:hAnsi="Times New Roman" w:cs="Times New Roman"/>
          <w:b/>
          <w:sz w:val="28"/>
          <w:szCs w:val="28"/>
        </w:rPr>
      </w:pPr>
    </w:p>
    <w:p w:rsidR="008C77A9" w:rsidRPr="008C77A9" w:rsidRDefault="008C77A9" w:rsidP="008C77A9">
      <w:pPr>
        <w:rPr>
          <w:rFonts w:ascii="Times New Roman" w:hAnsi="Times New Roman" w:cs="Times New Roman"/>
          <w:b/>
          <w:sz w:val="28"/>
          <w:szCs w:val="28"/>
        </w:rPr>
      </w:pPr>
    </w:p>
    <w:p w:rsidR="00FA61F4" w:rsidRDefault="00FA61F4" w:rsidP="008C77A9">
      <w:pPr>
        <w:jc w:val="center"/>
        <w:rPr>
          <w:rFonts w:ascii="Times New Roman" w:hAnsi="Times New Roman" w:cs="Times New Roman"/>
          <w:b/>
          <w:sz w:val="28"/>
          <w:szCs w:val="28"/>
          <w:lang w:val="kk-KZ"/>
        </w:rPr>
      </w:pPr>
    </w:p>
    <w:p w:rsidR="001F7CC1" w:rsidRDefault="001F7CC1" w:rsidP="008C77A9">
      <w:pPr>
        <w:jc w:val="center"/>
        <w:rPr>
          <w:rFonts w:ascii="Times New Roman" w:hAnsi="Times New Roman" w:cs="Times New Roman"/>
          <w:b/>
          <w:sz w:val="28"/>
          <w:szCs w:val="28"/>
          <w:lang w:val="kk-KZ"/>
        </w:rPr>
      </w:pPr>
    </w:p>
    <w:p w:rsidR="001F7CC1" w:rsidRDefault="001F7CC1" w:rsidP="008C77A9">
      <w:pPr>
        <w:jc w:val="center"/>
        <w:rPr>
          <w:rFonts w:ascii="Times New Roman" w:hAnsi="Times New Roman" w:cs="Times New Roman"/>
          <w:b/>
          <w:sz w:val="28"/>
          <w:szCs w:val="28"/>
          <w:lang w:val="kk-KZ"/>
        </w:rPr>
      </w:pPr>
    </w:p>
    <w:p w:rsidR="001F7CC1" w:rsidRDefault="001F7CC1" w:rsidP="008C77A9">
      <w:pPr>
        <w:jc w:val="center"/>
        <w:rPr>
          <w:rFonts w:ascii="Times New Roman" w:hAnsi="Times New Roman" w:cs="Times New Roman"/>
          <w:b/>
          <w:sz w:val="28"/>
          <w:szCs w:val="28"/>
          <w:lang w:val="kk-KZ"/>
        </w:rPr>
      </w:pPr>
    </w:p>
    <w:p w:rsidR="001F7CC1" w:rsidRDefault="001F7CC1" w:rsidP="008C77A9">
      <w:pPr>
        <w:jc w:val="center"/>
        <w:rPr>
          <w:rFonts w:ascii="Times New Roman" w:hAnsi="Times New Roman" w:cs="Times New Roman"/>
          <w:b/>
          <w:sz w:val="28"/>
          <w:szCs w:val="28"/>
          <w:lang w:val="kk-KZ"/>
        </w:rPr>
      </w:pPr>
    </w:p>
    <w:p w:rsidR="001F7CC1" w:rsidRPr="001F7CC1" w:rsidRDefault="001F7CC1" w:rsidP="008C77A9">
      <w:pPr>
        <w:jc w:val="center"/>
        <w:rPr>
          <w:rFonts w:ascii="Times New Roman" w:hAnsi="Times New Roman" w:cs="Times New Roman"/>
          <w:b/>
          <w:sz w:val="28"/>
          <w:szCs w:val="28"/>
          <w:lang w:val="kk-KZ"/>
        </w:rPr>
      </w:pPr>
    </w:p>
    <w:p w:rsidR="00AE7BC3" w:rsidRDefault="00AE7BC3" w:rsidP="008C77A9">
      <w:pPr>
        <w:jc w:val="center"/>
        <w:rPr>
          <w:rFonts w:ascii="Times New Roman" w:hAnsi="Times New Roman" w:cs="Times New Roman"/>
          <w:b/>
          <w:sz w:val="28"/>
          <w:szCs w:val="28"/>
          <w:lang w:val="kk-KZ"/>
        </w:rPr>
      </w:pPr>
    </w:p>
    <w:p w:rsidR="001F7CC1" w:rsidRDefault="001F7CC1" w:rsidP="008C77A9">
      <w:pPr>
        <w:jc w:val="center"/>
        <w:rPr>
          <w:rFonts w:ascii="Times New Roman" w:hAnsi="Times New Roman" w:cs="Times New Roman"/>
          <w:b/>
          <w:sz w:val="28"/>
          <w:szCs w:val="28"/>
          <w:lang w:val="kk-KZ"/>
        </w:rPr>
      </w:pPr>
    </w:p>
    <w:p w:rsidR="00AE0601" w:rsidRDefault="00AE0601" w:rsidP="008C77A9">
      <w:pPr>
        <w:jc w:val="center"/>
        <w:rPr>
          <w:rFonts w:ascii="Times New Roman" w:hAnsi="Times New Roman" w:cs="Times New Roman"/>
          <w:b/>
          <w:sz w:val="28"/>
          <w:szCs w:val="28"/>
          <w:lang w:val="kk-KZ"/>
        </w:rPr>
      </w:pPr>
    </w:p>
    <w:p w:rsidR="001F7CC1" w:rsidRDefault="001F7CC1" w:rsidP="008C77A9">
      <w:pPr>
        <w:jc w:val="center"/>
        <w:rPr>
          <w:rFonts w:ascii="Times New Roman" w:hAnsi="Times New Roman" w:cs="Times New Roman"/>
          <w:b/>
          <w:sz w:val="28"/>
          <w:szCs w:val="28"/>
          <w:lang w:val="kk-KZ"/>
        </w:rPr>
      </w:pPr>
    </w:p>
    <w:p w:rsidR="000C7D51" w:rsidRDefault="000C7D51" w:rsidP="008C77A9">
      <w:pPr>
        <w:jc w:val="center"/>
        <w:rPr>
          <w:rFonts w:ascii="Times New Roman" w:hAnsi="Times New Roman" w:cs="Times New Roman"/>
          <w:b/>
          <w:sz w:val="28"/>
          <w:szCs w:val="28"/>
          <w:lang w:val="kk-KZ"/>
        </w:rPr>
      </w:pPr>
    </w:p>
    <w:p w:rsidR="000C7D51" w:rsidRDefault="000C7D51" w:rsidP="008C77A9">
      <w:pPr>
        <w:jc w:val="center"/>
        <w:rPr>
          <w:rFonts w:ascii="Times New Roman" w:hAnsi="Times New Roman" w:cs="Times New Roman"/>
          <w:b/>
          <w:sz w:val="28"/>
          <w:szCs w:val="28"/>
          <w:lang w:val="kk-KZ"/>
        </w:rPr>
      </w:pPr>
    </w:p>
    <w:p w:rsidR="00746CAE" w:rsidRDefault="00AD748B" w:rsidP="00FA61F4">
      <w:pPr>
        <w:jc w:val="center"/>
        <w:rPr>
          <w:rFonts w:ascii="Times New Roman" w:hAnsi="Times New Roman" w:cs="Times New Roman"/>
          <w:b/>
          <w:sz w:val="28"/>
          <w:szCs w:val="28"/>
        </w:rPr>
      </w:pPr>
      <w:r>
        <w:rPr>
          <w:rFonts w:ascii="Times New Roman" w:hAnsi="Times New Roman" w:cs="Times New Roman"/>
          <w:b/>
          <w:sz w:val="28"/>
          <w:szCs w:val="28"/>
        </w:rPr>
        <w:t>АКТАУ, 2017</w:t>
      </w:r>
    </w:p>
    <w:p w:rsidR="000C7D51" w:rsidRDefault="000C7D51" w:rsidP="000C7D51">
      <w:pPr>
        <w:spacing w:after="0" w:line="240" w:lineRule="auto"/>
        <w:jc w:val="center"/>
        <w:rPr>
          <w:rFonts w:ascii="Times New Roman" w:hAnsi="Times New Roman" w:cs="Times New Roman"/>
          <w:b/>
          <w:sz w:val="28"/>
          <w:szCs w:val="28"/>
        </w:rPr>
      </w:pPr>
    </w:p>
    <w:p w:rsidR="008C77A9" w:rsidRDefault="000C7D51" w:rsidP="000C7D51">
      <w:pPr>
        <w:spacing w:after="0" w:line="240" w:lineRule="auto"/>
        <w:jc w:val="center"/>
        <w:rPr>
          <w:rFonts w:ascii="Times New Roman" w:hAnsi="Times New Roman" w:cs="Times New Roman"/>
          <w:b/>
          <w:sz w:val="28"/>
          <w:szCs w:val="28"/>
        </w:rPr>
      </w:pPr>
      <w:r w:rsidRPr="000C7D51">
        <w:rPr>
          <w:rFonts w:ascii="Times New Roman" w:hAnsi="Times New Roman" w:cs="Times New Roman"/>
          <w:b/>
          <w:sz w:val="28"/>
          <w:szCs w:val="28"/>
        </w:rPr>
        <w:lastRenderedPageBreak/>
        <w:t>СОДЕРЖАНИЕ</w:t>
      </w:r>
    </w:p>
    <w:p w:rsidR="000C7D51" w:rsidRDefault="000C7D51" w:rsidP="008C77A9">
      <w:pPr>
        <w:jc w:val="center"/>
        <w:rPr>
          <w:rFonts w:ascii="Times New Roman" w:hAnsi="Times New Roman" w:cs="Times New Roman"/>
          <w:b/>
          <w:sz w:val="28"/>
          <w:szCs w:val="28"/>
        </w:rPr>
      </w:pPr>
    </w:p>
    <w:tbl>
      <w:tblPr>
        <w:tblW w:w="0" w:type="auto"/>
        <w:tblInd w:w="605" w:type="dxa"/>
        <w:tblLook w:val="01E0" w:firstRow="1" w:lastRow="1" w:firstColumn="1" w:lastColumn="1" w:noHBand="0" w:noVBand="0"/>
      </w:tblPr>
      <w:tblGrid>
        <w:gridCol w:w="685"/>
        <w:gridCol w:w="7730"/>
        <w:gridCol w:w="530"/>
      </w:tblGrid>
      <w:tr w:rsidR="000C7D51" w:rsidRPr="00887129" w:rsidTr="00277E07">
        <w:tc>
          <w:tcPr>
            <w:tcW w:w="685" w:type="dxa"/>
          </w:tcPr>
          <w:p w:rsidR="000C7D51" w:rsidRPr="00887129" w:rsidRDefault="000C7D51" w:rsidP="00450F67">
            <w:pPr>
              <w:pStyle w:val="af5"/>
              <w:spacing w:line="360" w:lineRule="auto"/>
              <w:jc w:val="center"/>
              <w:rPr>
                <w:rFonts w:ascii="Times New Roman" w:hAnsi="Times New Roman" w:cs="Times New Roman"/>
                <w:sz w:val="24"/>
                <w:szCs w:val="24"/>
              </w:rPr>
            </w:pPr>
            <w:r w:rsidRPr="00887129">
              <w:rPr>
                <w:rFonts w:ascii="Times New Roman" w:hAnsi="Times New Roman" w:cs="Times New Roman"/>
                <w:sz w:val="24"/>
                <w:szCs w:val="24"/>
              </w:rPr>
              <w:t>1.</w:t>
            </w:r>
          </w:p>
        </w:tc>
        <w:tc>
          <w:tcPr>
            <w:tcW w:w="7730" w:type="dxa"/>
          </w:tcPr>
          <w:p w:rsidR="000C7D51" w:rsidRPr="00887129" w:rsidRDefault="000C7D51" w:rsidP="00DE6AD3">
            <w:pPr>
              <w:pStyle w:val="af5"/>
              <w:spacing w:line="360" w:lineRule="auto"/>
              <w:jc w:val="both"/>
              <w:rPr>
                <w:rFonts w:ascii="Times New Roman" w:hAnsi="Times New Roman" w:cs="Times New Roman"/>
                <w:b/>
                <w:bCs/>
                <w:sz w:val="24"/>
                <w:szCs w:val="24"/>
              </w:rPr>
            </w:pPr>
            <w:r w:rsidRPr="00887129">
              <w:rPr>
                <w:rFonts w:ascii="Times New Roman" w:hAnsi="Times New Roman" w:cs="Times New Roman"/>
                <w:sz w:val="24"/>
                <w:szCs w:val="24"/>
              </w:rPr>
              <w:t xml:space="preserve">ПАСПОРТ СТРАТЕГИЧЕСКОГО ПЛАНА РАЗВИТИЯ  </w:t>
            </w:r>
            <w:r>
              <w:rPr>
                <w:rFonts w:ascii="Times New Roman" w:hAnsi="Times New Roman" w:cs="Times New Roman"/>
                <w:sz w:val="24"/>
                <w:szCs w:val="24"/>
              </w:rPr>
              <w:t>ГККП «МАНГИСТАУСКИЙ ЭНЕРГЕТИЧЕСКИЙ КОЛЛЕДЖ</w:t>
            </w:r>
            <w:r w:rsidRPr="00887129">
              <w:rPr>
                <w:rFonts w:ascii="Times New Roman" w:hAnsi="Times New Roman" w:cs="Times New Roman"/>
                <w:sz w:val="24"/>
                <w:szCs w:val="24"/>
              </w:rPr>
              <w:t>»</w:t>
            </w:r>
          </w:p>
        </w:tc>
        <w:tc>
          <w:tcPr>
            <w:tcW w:w="530" w:type="dxa"/>
          </w:tcPr>
          <w:p w:rsidR="000C7D51" w:rsidRPr="00887129" w:rsidRDefault="000C7D51" w:rsidP="00450F67">
            <w:pPr>
              <w:pStyle w:val="af5"/>
              <w:spacing w:line="360" w:lineRule="auto"/>
              <w:jc w:val="center"/>
              <w:rPr>
                <w:rFonts w:ascii="Times New Roman" w:hAnsi="Times New Roman" w:cs="Times New Roman"/>
                <w:sz w:val="24"/>
                <w:szCs w:val="24"/>
              </w:rPr>
            </w:pPr>
          </w:p>
        </w:tc>
      </w:tr>
      <w:tr w:rsidR="000C7D51" w:rsidRPr="00887129" w:rsidTr="00277E07">
        <w:tc>
          <w:tcPr>
            <w:tcW w:w="685" w:type="dxa"/>
          </w:tcPr>
          <w:p w:rsidR="000C7D51" w:rsidRPr="00887129" w:rsidRDefault="000C7D51" w:rsidP="00450F67">
            <w:pPr>
              <w:pStyle w:val="af5"/>
              <w:spacing w:line="360" w:lineRule="auto"/>
              <w:jc w:val="center"/>
              <w:rPr>
                <w:rFonts w:ascii="Times New Roman" w:hAnsi="Times New Roman" w:cs="Times New Roman"/>
                <w:sz w:val="24"/>
                <w:szCs w:val="24"/>
              </w:rPr>
            </w:pPr>
            <w:r w:rsidRPr="00887129">
              <w:rPr>
                <w:rFonts w:ascii="Times New Roman" w:hAnsi="Times New Roman" w:cs="Times New Roman"/>
                <w:sz w:val="24"/>
                <w:szCs w:val="24"/>
              </w:rPr>
              <w:t>2.</w:t>
            </w:r>
          </w:p>
        </w:tc>
        <w:tc>
          <w:tcPr>
            <w:tcW w:w="7730" w:type="dxa"/>
          </w:tcPr>
          <w:p w:rsidR="000C7D51" w:rsidRPr="00887129" w:rsidRDefault="000C7D51" w:rsidP="00DE6AD3">
            <w:pPr>
              <w:pStyle w:val="af5"/>
              <w:spacing w:line="360" w:lineRule="auto"/>
              <w:rPr>
                <w:rFonts w:ascii="Times New Roman" w:hAnsi="Times New Roman" w:cs="Times New Roman"/>
                <w:b/>
                <w:bCs/>
                <w:sz w:val="24"/>
                <w:szCs w:val="24"/>
              </w:rPr>
            </w:pPr>
            <w:r w:rsidRPr="00887129">
              <w:rPr>
                <w:rFonts w:ascii="Times New Roman" w:hAnsi="Times New Roman" w:cs="Times New Roman"/>
                <w:sz w:val="24"/>
                <w:szCs w:val="24"/>
              </w:rPr>
              <w:t xml:space="preserve">ВВЕДЕНИЕ </w:t>
            </w:r>
          </w:p>
        </w:tc>
        <w:tc>
          <w:tcPr>
            <w:tcW w:w="530" w:type="dxa"/>
          </w:tcPr>
          <w:p w:rsidR="000C7D51" w:rsidRPr="00887129" w:rsidRDefault="000C7D51" w:rsidP="00450F67">
            <w:pPr>
              <w:pStyle w:val="af5"/>
              <w:spacing w:line="360" w:lineRule="auto"/>
              <w:jc w:val="center"/>
              <w:rPr>
                <w:rFonts w:ascii="Times New Roman" w:hAnsi="Times New Roman" w:cs="Times New Roman"/>
                <w:sz w:val="24"/>
                <w:szCs w:val="24"/>
              </w:rPr>
            </w:pPr>
          </w:p>
        </w:tc>
      </w:tr>
      <w:tr w:rsidR="000C7D51" w:rsidRPr="00887129" w:rsidTr="00277E07">
        <w:tc>
          <w:tcPr>
            <w:tcW w:w="685" w:type="dxa"/>
          </w:tcPr>
          <w:p w:rsidR="000C7D51" w:rsidRPr="00887129" w:rsidRDefault="000C7D51" w:rsidP="00450F67">
            <w:pPr>
              <w:pStyle w:val="af5"/>
              <w:spacing w:line="360" w:lineRule="auto"/>
              <w:jc w:val="center"/>
              <w:rPr>
                <w:rFonts w:ascii="Times New Roman" w:hAnsi="Times New Roman" w:cs="Times New Roman"/>
                <w:sz w:val="24"/>
                <w:szCs w:val="24"/>
              </w:rPr>
            </w:pPr>
            <w:r w:rsidRPr="00887129">
              <w:rPr>
                <w:rFonts w:ascii="Times New Roman" w:hAnsi="Times New Roman" w:cs="Times New Roman"/>
                <w:sz w:val="24"/>
                <w:szCs w:val="24"/>
              </w:rPr>
              <w:t>3.</w:t>
            </w:r>
          </w:p>
        </w:tc>
        <w:tc>
          <w:tcPr>
            <w:tcW w:w="7730" w:type="dxa"/>
          </w:tcPr>
          <w:p w:rsidR="000C7D51" w:rsidRPr="00887129" w:rsidRDefault="00947D31" w:rsidP="00450F67">
            <w:pPr>
              <w:pStyle w:val="af5"/>
              <w:spacing w:line="360" w:lineRule="auto"/>
              <w:rPr>
                <w:rFonts w:ascii="Times New Roman" w:hAnsi="Times New Roman" w:cs="Times New Roman"/>
                <w:b/>
                <w:bCs/>
                <w:sz w:val="24"/>
                <w:szCs w:val="24"/>
              </w:rPr>
            </w:pPr>
            <w:r>
              <w:rPr>
                <w:rFonts w:ascii="Times New Roman" w:hAnsi="Times New Roman" w:cs="Times New Roman"/>
                <w:sz w:val="24"/>
                <w:szCs w:val="24"/>
              </w:rPr>
              <w:t>АНАЛИЗ ТЕКУЩЕГО СОСТОЯНИЯ И ПРОБЛЕМЫ РАЗВИТИЯ КОЛЛЕДЖА</w:t>
            </w:r>
          </w:p>
        </w:tc>
        <w:tc>
          <w:tcPr>
            <w:tcW w:w="530" w:type="dxa"/>
          </w:tcPr>
          <w:p w:rsidR="000C7D51" w:rsidRPr="00887129" w:rsidRDefault="000C7D51" w:rsidP="00450F67">
            <w:pPr>
              <w:pStyle w:val="af5"/>
              <w:spacing w:line="360" w:lineRule="auto"/>
              <w:jc w:val="center"/>
              <w:rPr>
                <w:rFonts w:ascii="Times New Roman" w:hAnsi="Times New Roman" w:cs="Times New Roman"/>
                <w:sz w:val="24"/>
                <w:szCs w:val="24"/>
              </w:rPr>
            </w:pPr>
          </w:p>
        </w:tc>
      </w:tr>
      <w:tr w:rsidR="000C7D51" w:rsidRPr="00887129" w:rsidTr="00277E07">
        <w:tc>
          <w:tcPr>
            <w:tcW w:w="685" w:type="dxa"/>
          </w:tcPr>
          <w:p w:rsidR="000C7D51" w:rsidRPr="00887129" w:rsidRDefault="000C7D51" w:rsidP="00450F67">
            <w:pPr>
              <w:pStyle w:val="af5"/>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30" w:type="dxa"/>
          </w:tcPr>
          <w:p w:rsidR="000C7D51" w:rsidRPr="00A246EA" w:rsidRDefault="00A246EA" w:rsidP="000C7D51">
            <w:pPr>
              <w:pStyle w:val="af5"/>
              <w:spacing w:line="360" w:lineRule="auto"/>
              <w:jc w:val="both"/>
              <w:rPr>
                <w:rFonts w:ascii="Times New Roman" w:hAnsi="Times New Roman" w:cs="Times New Roman"/>
                <w:bCs/>
                <w:sz w:val="24"/>
                <w:szCs w:val="24"/>
              </w:rPr>
            </w:pPr>
            <w:r w:rsidRPr="00A246EA">
              <w:rPr>
                <w:rFonts w:ascii="Times New Roman" w:hAnsi="Times New Roman" w:cs="Times New Roman"/>
                <w:bCs/>
                <w:sz w:val="24"/>
                <w:szCs w:val="24"/>
              </w:rPr>
              <w:t>ПРОЕКТЫ</w:t>
            </w:r>
          </w:p>
        </w:tc>
        <w:tc>
          <w:tcPr>
            <w:tcW w:w="530" w:type="dxa"/>
          </w:tcPr>
          <w:p w:rsidR="000C7D51" w:rsidRPr="00887129" w:rsidRDefault="000C7D51" w:rsidP="00450F67">
            <w:pPr>
              <w:pStyle w:val="af5"/>
              <w:spacing w:line="360" w:lineRule="auto"/>
              <w:jc w:val="center"/>
              <w:rPr>
                <w:rFonts w:ascii="Times New Roman" w:hAnsi="Times New Roman" w:cs="Times New Roman"/>
                <w:sz w:val="24"/>
                <w:szCs w:val="24"/>
              </w:rPr>
            </w:pPr>
          </w:p>
        </w:tc>
      </w:tr>
      <w:tr w:rsidR="00A246EA" w:rsidRPr="00887129" w:rsidTr="00277E07">
        <w:tc>
          <w:tcPr>
            <w:tcW w:w="685" w:type="dxa"/>
          </w:tcPr>
          <w:p w:rsidR="00A246EA" w:rsidRDefault="00A246EA" w:rsidP="00450F67">
            <w:pPr>
              <w:pStyle w:val="af5"/>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730" w:type="dxa"/>
          </w:tcPr>
          <w:p w:rsidR="00A246EA" w:rsidRPr="008247E9" w:rsidRDefault="008247E9" w:rsidP="000C7D51">
            <w:pPr>
              <w:pStyle w:val="af5"/>
              <w:spacing w:line="360" w:lineRule="auto"/>
              <w:jc w:val="both"/>
              <w:rPr>
                <w:rFonts w:ascii="Times New Roman" w:hAnsi="Times New Roman" w:cs="Times New Roman"/>
                <w:bCs/>
                <w:sz w:val="24"/>
                <w:szCs w:val="24"/>
              </w:rPr>
            </w:pPr>
            <w:r w:rsidRPr="008247E9">
              <w:rPr>
                <w:rFonts w:ascii="Times New Roman" w:hAnsi="Times New Roman" w:cs="Times New Roman"/>
                <w:bCs/>
                <w:sz w:val="24"/>
                <w:szCs w:val="24"/>
              </w:rPr>
              <w:t>ПРОЕКТ «РАЗРАБОТКА ВЕТРОЭНЕРГЕТИЧЕСКОЙ УСТАНОВКИ МАЛОЙ МОЩНОСТИ»</w:t>
            </w:r>
          </w:p>
        </w:tc>
        <w:tc>
          <w:tcPr>
            <w:tcW w:w="530" w:type="dxa"/>
          </w:tcPr>
          <w:p w:rsidR="00A246EA" w:rsidRPr="00887129" w:rsidRDefault="00A246EA" w:rsidP="00450F67">
            <w:pPr>
              <w:pStyle w:val="af5"/>
              <w:spacing w:line="360" w:lineRule="auto"/>
              <w:jc w:val="center"/>
              <w:rPr>
                <w:rFonts w:ascii="Times New Roman" w:hAnsi="Times New Roman" w:cs="Times New Roman"/>
                <w:sz w:val="24"/>
                <w:szCs w:val="24"/>
              </w:rPr>
            </w:pPr>
          </w:p>
        </w:tc>
      </w:tr>
      <w:tr w:rsidR="00A246EA" w:rsidRPr="00887129" w:rsidTr="00277E07">
        <w:tc>
          <w:tcPr>
            <w:tcW w:w="685" w:type="dxa"/>
          </w:tcPr>
          <w:p w:rsidR="00A246EA" w:rsidRDefault="00A246EA" w:rsidP="00450F67">
            <w:pPr>
              <w:pStyle w:val="af5"/>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30" w:type="dxa"/>
          </w:tcPr>
          <w:p w:rsidR="00A246EA" w:rsidRDefault="00A246EA" w:rsidP="000C7D51">
            <w:pPr>
              <w:pStyle w:val="af5"/>
              <w:spacing w:line="360" w:lineRule="auto"/>
              <w:jc w:val="both"/>
              <w:rPr>
                <w:rFonts w:ascii="Times New Roman" w:hAnsi="Times New Roman" w:cs="Times New Roman"/>
                <w:bCs/>
                <w:sz w:val="24"/>
                <w:szCs w:val="24"/>
              </w:rPr>
            </w:pPr>
            <w:r>
              <w:rPr>
                <w:rFonts w:ascii="Times New Roman" w:hAnsi="Times New Roman" w:cs="Times New Roman"/>
                <w:bCs/>
                <w:sz w:val="24"/>
                <w:szCs w:val="24"/>
              </w:rPr>
              <w:t>РЕСУРСНЫЙ ЦЕНТР</w:t>
            </w:r>
          </w:p>
        </w:tc>
        <w:tc>
          <w:tcPr>
            <w:tcW w:w="530" w:type="dxa"/>
          </w:tcPr>
          <w:p w:rsidR="00A246EA" w:rsidRPr="00887129" w:rsidRDefault="00A246EA" w:rsidP="00450F67">
            <w:pPr>
              <w:pStyle w:val="af5"/>
              <w:spacing w:line="360" w:lineRule="auto"/>
              <w:jc w:val="center"/>
              <w:rPr>
                <w:rFonts w:ascii="Times New Roman" w:hAnsi="Times New Roman" w:cs="Times New Roman"/>
                <w:sz w:val="24"/>
                <w:szCs w:val="24"/>
              </w:rPr>
            </w:pPr>
          </w:p>
        </w:tc>
      </w:tr>
      <w:tr w:rsidR="000C7D51" w:rsidRPr="00887129" w:rsidTr="00277E07">
        <w:tc>
          <w:tcPr>
            <w:tcW w:w="685" w:type="dxa"/>
          </w:tcPr>
          <w:p w:rsidR="000C7D51" w:rsidRPr="00887129" w:rsidRDefault="00933D80" w:rsidP="00450F67">
            <w:pPr>
              <w:pStyle w:val="af5"/>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0C7D51" w:rsidRPr="00887129">
              <w:rPr>
                <w:rFonts w:ascii="Times New Roman" w:hAnsi="Times New Roman" w:cs="Times New Roman"/>
                <w:sz w:val="24"/>
                <w:szCs w:val="24"/>
              </w:rPr>
              <w:t>.</w:t>
            </w:r>
          </w:p>
        </w:tc>
        <w:tc>
          <w:tcPr>
            <w:tcW w:w="7730" w:type="dxa"/>
          </w:tcPr>
          <w:p w:rsidR="000C7D51" w:rsidRPr="00887129" w:rsidRDefault="000C7D51" w:rsidP="00DE6AD3">
            <w:pPr>
              <w:pStyle w:val="af5"/>
              <w:spacing w:line="360" w:lineRule="auto"/>
              <w:jc w:val="both"/>
              <w:rPr>
                <w:rFonts w:ascii="Times New Roman" w:hAnsi="Times New Roman" w:cs="Times New Roman"/>
                <w:b/>
                <w:bCs/>
                <w:sz w:val="24"/>
                <w:szCs w:val="24"/>
              </w:rPr>
            </w:pPr>
            <w:r w:rsidRPr="00887129">
              <w:rPr>
                <w:rFonts w:ascii="Times New Roman" w:hAnsi="Times New Roman" w:cs="Times New Roman"/>
                <w:bCs/>
                <w:sz w:val="24"/>
                <w:szCs w:val="24"/>
              </w:rPr>
              <w:t xml:space="preserve">СТРАТЕГИЧЕСКИЕ НАПРАВЛЕНИЯ, ЦЕЛИ, ЗАДАЧИ, ЦЕЛЕВЫЕ ИНДИКАТОРЫ, МЕРОПРИЯТИЯ И ПОКАЗАТЕЛИ РЕЗУЛЬТАТОВ </w:t>
            </w:r>
          </w:p>
        </w:tc>
        <w:tc>
          <w:tcPr>
            <w:tcW w:w="530" w:type="dxa"/>
          </w:tcPr>
          <w:p w:rsidR="000C7D51" w:rsidRPr="00887129" w:rsidRDefault="000C7D51" w:rsidP="00450F67">
            <w:pPr>
              <w:pStyle w:val="af5"/>
              <w:spacing w:line="360" w:lineRule="auto"/>
              <w:jc w:val="center"/>
              <w:rPr>
                <w:rFonts w:ascii="Times New Roman" w:hAnsi="Times New Roman" w:cs="Times New Roman"/>
                <w:sz w:val="24"/>
                <w:szCs w:val="24"/>
              </w:rPr>
            </w:pPr>
          </w:p>
        </w:tc>
      </w:tr>
      <w:tr w:rsidR="000C7D51" w:rsidRPr="00887129" w:rsidTr="00277E07">
        <w:tc>
          <w:tcPr>
            <w:tcW w:w="685" w:type="dxa"/>
          </w:tcPr>
          <w:p w:rsidR="000C7D51" w:rsidRPr="00887129" w:rsidRDefault="00933D80" w:rsidP="00450F67">
            <w:pPr>
              <w:pStyle w:val="af5"/>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000C7D51" w:rsidRPr="00887129">
              <w:rPr>
                <w:rFonts w:ascii="Times New Roman" w:hAnsi="Times New Roman" w:cs="Times New Roman"/>
                <w:sz w:val="24"/>
                <w:szCs w:val="24"/>
              </w:rPr>
              <w:t>.</w:t>
            </w:r>
          </w:p>
        </w:tc>
        <w:tc>
          <w:tcPr>
            <w:tcW w:w="7730" w:type="dxa"/>
          </w:tcPr>
          <w:p w:rsidR="000C7D51" w:rsidRPr="000C7D51" w:rsidRDefault="000C7D51" w:rsidP="00DE6AD3">
            <w:pPr>
              <w:pStyle w:val="af5"/>
              <w:spacing w:line="360" w:lineRule="auto"/>
              <w:jc w:val="both"/>
              <w:rPr>
                <w:rFonts w:ascii="Times New Roman" w:hAnsi="Times New Roman" w:cs="Times New Roman"/>
                <w:b/>
                <w:bCs/>
                <w:sz w:val="24"/>
                <w:szCs w:val="24"/>
              </w:rPr>
            </w:pPr>
            <w:r w:rsidRPr="000C7D51">
              <w:rPr>
                <w:rFonts w:ascii="Times New Roman" w:hAnsi="Times New Roman" w:cs="Times New Roman"/>
                <w:sz w:val="24"/>
                <w:szCs w:val="24"/>
              </w:rPr>
              <w:t>СООТВЕТСТВИЕ СТРАТЕГИЧЕСКИХ НАПРАВЛЕНИЙ И ЦЕЛЕЙ КОЛЛЕДЖА СТРАТЕГИЧЕСКИМ ЦЕЛЯМ РЕГИОНА</w:t>
            </w:r>
          </w:p>
        </w:tc>
        <w:tc>
          <w:tcPr>
            <w:tcW w:w="530" w:type="dxa"/>
          </w:tcPr>
          <w:p w:rsidR="000C7D51" w:rsidRPr="00887129" w:rsidRDefault="000C7D51" w:rsidP="00450F67">
            <w:pPr>
              <w:pStyle w:val="af5"/>
              <w:spacing w:line="360" w:lineRule="auto"/>
              <w:jc w:val="center"/>
              <w:rPr>
                <w:rFonts w:ascii="Times New Roman" w:hAnsi="Times New Roman" w:cs="Times New Roman"/>
                <w:sz w:val="24"/>
                <w:szCs w:val="24"/>
              </w:rPr>
            </w:pPr>
          </w:p>
        </w:tc>
      </w:tr>
      <w:tr w:rsidR="00A246EA" w:rsidRPr="00887129" w:rsidTr="00277E07">
        <w:tc>
          <w:tcPr>
            <w:tcW w:w="685" w:type="dxa"/>
          </w:tcPr>
          <w:p w:rsidR="00A246EA" w:rsidRDefault="00933D80" w:rsidP="00450F67">
            <w:pPr>
              <w:pStyle w:val="af5"/>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730" w:type="dxa"/>
          </w:tcPr>
          <w:p w:rsidR="00A246EA" w:rsidRPr="000C7D51" w:rsidRDefault="00A246EA" w:rsidP="00DE6AD3">
            <w:pPr>
              <w:pStyle w:val="af5"/>
              <w:spacing w:line="360" w:lineRule="auto"/>
              <w:jc w:val="both"/>
              <w:rPr>
                <w:rFonts w:ascii="Times New Roman" w:hAnsi="Times New Roman" w:cs="Times New Roman"/>
                <w:sz w:val="24"/>
                <w:szCs w:val="24"/>
              </w:rPr>
            </w:pPr>
            <w:r>
              <w:rPr>
                <w:rFonts w:ascii="Times New Roman" w:hAnsi="Times New Roman" w:cs="Times New Roman"/>
                <w:sz w:val="28"/>
                <w:szCs w:val="28"/>
                <w:lang w:val="en-US"/>
              </w:rPr>
              <w:t>SWOT</w:t>
            </w:r>
            <w:r>
              <w:rPr>
                <w:rFonts w:ascii="Times New Roman" w:hAnsi="Times New Roman" w:cs="Times New Roman"/>
                <w:sz w:val="28"/>
                <w:szCs w:val="28"/>
                <w:lang w:val="kk-KZ"/>
              </w:rPr>
              <w:t>-анализ</w:t>
            </w:r>
          </w:p>
        </w:tc>
        <w:tc>
          <w:tcPr>
            <w:tcW w:w="530" w:type="dxa"/>
          </w:tcPr>
          <w:p w:rsidR="00A246EA" w:rsidRPr="00887129" w:rsidRDefault="00A246EA" w:rsidP="00450F67">
            <w:pPr>
              <w:pStyle w:val="af5"/>
              <w:spacing w:line="360" w:lineRule="auto"/>
              <w:jc w:val="center"/>
              <w:rPr>
                <w:rFonts w:ascii="Times New Roman" w:hAnsi="Times New Roman" w:cs="Times New Roman"/>
                <w:sz w:val="24"/>
                <w:szCs w:val="24"/>
              </w:rPr>
            </w:pPr>
          </w:p>
        </w:tc>
      </w:tr>
      <w:tr w:rsidR="000C7D51" w:rsidRPr="00887129" w:rsidTr="00277E07">
        <w:tc>
          <w:tcPr>
            <w:tcW w:w="685" w:type="dxa"/>
          </w:tcPr>
          <w:p w:rsidR="000C7D51" w:rsidRPr="00887129" w:rsidRDefault="00933D80" w:rsidP="00450F67">
            <w:pPr>
              <w:pStyle w:val="af5"/>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0C7D51" w:rsidRPr="00887129">
              <w:rPr>
                <w:rFonts w:ascii="Times New Roman" w:hAnsi="Times New Roman" w:cs="Times New Roman"/>
                <w:sz w:val="24"/>
                <w:szCs w:val="24"/>
              </w:rPr>
              <w:t>.</w:t>
            </w:r>
          </w:p>
        </w:tc>
        <w:tc>
          <w:tcPr>
            <w:tcW w:w="7730" w:type="dxa"/>
          </w:tcPr>
          <w:p w:rsidR="000C7D51" w:rsidRPr="00887129" w:rsidRDefault="000C7D51" w:rsidP="00DE6AD3">
            <w:pPr>
              <w:pStyle w:val="af5"/>
              <w:spacing w:line="360" w:lineRule="auto"/>
              <w:rPr>
                <w:rFonts w:ascii="Times New Roman" w:hAnsi="Times New Roman" w:cs="Times New Roman"/>
                <w:b/>
                <w:bCs/>
                <w:sz w:val="24"/>
                <w:szCs w:val="24"/>
              </w:rPr>
            </w:pPr>
            <w:r>
              <w:rPr>
                <w:rFonts w:ascii="Times New Roman" w:hAnsi="Times New Roman" w:cs="Times New Roman"/>
                <w:bCs/>
                <w:sz w:val="24"/>
                <w:szCs w:val="24"/>
                <w:shd w:val="clear" w:color="auto" w:fill="FFFFFF"/>
                <w:lang w:bidi="en-US"/>
              </w:rPr>
              <w:t>УПРАВЛЕНИЕ РИСКАМИ</w:t>
            </w:r>
          </w:p>
        </w:tc>
        <w:tc>
          <w:tcPr>
            <w:tcW w:w="530" w:type="dxa"/>
          </w:tcPr>
          <w:p w:rsidR="000C7D51" w:rsidRPr="00887129" w:rsidRDefault="000C7D51" w:rsidP="00450F67">
            <w:pPr>
              <w:pStyle w:val="af5"/>
              <w:spacing w:line="360" w:lineRule="auto"/>
              <w:jc w:val="center"/>
              <w:rPr>
                <w:rFonts w:ascii="Times New Roman" w:hAnsi="Times New Roman" w:cs="Times New Roman"/>
                <w:sz w:val="24"/>
                <w:szCs w:val="24"/>
              </w:rPr>
            </w:pPr>
          </w:p>
        </w:tc>
      </w:tr>
      <w:tr w:rsidR="000C7D51" w:rsidRPr="00887129" w:rsidTr="00277E07">
        <w:tc>
          <w:tcPr>
            <w:tcW w:w="8415" w:type="dxa"/>
            <w:gridSpan w:val="2"/>
          </w:tcPr>
          <w:p w:rsidR="000C7D51" w:rsidRPr="00887129" w:rsidRDefault="000C7D51" w:rsidP="00933D80">
            <w:pPr>
              <w:pStyle w:val="af5"/>
              <w:spacing w:line="360" w:lineRule="auto"/>
              <w:rPr>
                <w:rFonts w:ascii="Times New Roman" w:hAnsi="Times New Roman" w:cs="Times New Roman"/>
                <w:bCs/>
                <w:sz w:val="24"/>
                <w:szCs w:val="24"/>
                <w:shd w:val="clear" w:color="auto" w:fill="FFFFFF"/>
                <w:lang w:bidi="en-US"/>
              </w:rPr>
            </w:pPr>
            <w:r w:rsidRPr="00887129">
              <w:rPr>
                <w:rFonts w:ascii="Times New Roman" w:hAnsi="Times New Roman" w:cs="Times New Roman"/>
                <w:bCs/>
                <w:sz w:val="24"/>
                <w:szCs w:val="24"/>
                <w:shd w:val="clear" w:color="auto" w:fill="FFFFFF"/>
                <w:lang w:bidi="en-US"/>
              </w:rPr>
              <w:t xml:space="preserve">   </w:t>
            </w:r>
            <w:r w:rsidR="00933D80">
              <w:rPr>
                <w:rFonts w:ascii="Times New Roman" w:hAnsi="Times New Roman" w:cs="Times New Roman"/>
                <w:bCs/>
                <w:sz w:val="24"/>
                <w:szCs w:val="24"/>
                <w:shd w:val="clear" w:color="auto" w:fill="FFFFFF"/>
                <w:lang w:bidi="en-US"/>
              </w:rPr>
              <w:t>10</w:t>
            </w:r>
            <w:r w:rsidRPr="00887129">
              <w:rPr>
                <w:rFonts w:ascii="Times New Roman" w:hAnsi="Times New Roman" w:cs="Times New Roman"/>
                <w:bCs/>
                <w:sz w:val="24"/>
                <w:szCs w:val="24"/>
                <w:shd w:val="clear" w:color="auto" w:fill="FFFFFF"/>
                <w:lang w:bidi="en-US"/>
              </w:rPr>
              <w:t xml:space="preserve">.     </w:t>
            </w:r>
            <w:r>
              <w:rPr>
                <w:rFonts w:ascii="Times New Roman" w:hAnsi="Times New Roman" w:cs="Times New Roman"/>
                <w:sz w:val="24"/>
                <w:szCs w:val="24"/>
              </w:rPr>
              <w:t xml:space="preserve">ОЖИДАЕМЫЕ РЕЗУЛЬТАТЫ  </w:t>
            </w:r>
          </w:p>
        </w:tc>
        <w:tc>
          <w:tcPr>
            <w:tcW w:w="530" w:type="dxa"/>
          </w:tcPr>
          <w:p w:rsidR="000C7D51" w:rsidRPr="00887129" w:rsidRDefault="000C7D51" w:rsidP="00450F67">
            <w:pPr>
              <w:pStyle w:val="af5"/>
              <w:spacing w:line="360" w:lineRule="auto"/>
              <w:jc w:val="center"/>
              <w:rPr>
                <w:rFonts w:ascii="Times New Roman" w:hAnsi="Times New Roman" w:cs="Times New Roman"/>
                <w:sz w:val="24"/>
                <w:szCs w:val="24"/>
              </w:rPr>
            </w:pPr>
          </w:p>
        </w:tc>
      </w:tr>
    </w:tbl>
    <w:p w:rsidR="000C7D51" w:rsidRDefault="000C7D51" w:rsidP="008C77A9">
      <w:pPr>
        <w:jc w:val="center"/>
        <w:rPr>
          <w:rFonts w:ascii="Times New Roman" w:hAnsi="Times New Roman" w:cs="Times New Roman"/>
          <w:b/>
          <w:sz w:val="28"/>
          <w:szCs w:val="28"/>
        </w:rPr>
      </w:pPr>
    </w:p>
    <w:p w:rsidR="00947D31" w:rsidRDefault="00947D31" w:rsidP="008C77A9">
      <w:pPr>
        <w:jc w:val="center"/>
        <w:rPr>
          <w:rFonts w:ascii="Times New Roman" w:hAnsi="Times New Roman" w:cs="Times New Roman"/>
          <w:b/>
          <w:sz w:val="28"/>
          <w:szCs w:val="28"/>
        </w:rPr>
      </w:pPr>
    </w:p>
    <w:p w:rsidR="000C7D51" w:rsidRDefault="000C7D51" w:rsidP="008C77A9">
      <w:pPr>
        <w:jc w:val="center"/>
        <w:rPr>
          <w:rFonts w:ascii="Times New Roman" w:hAnsi="Times New Roman" w:cs="Times New Roman"/>
          <w:b/>
          <w:sz w:val="28"/>
          <w:szCs w:val="28"/>
        </w:rPr>
      </w:pPr>
    </w:p>
    <w:p w:rsidR="000C7D51" w:rsidRDefault="000C7D51" w:rsidP="008C77A9">
      <w:pPr>
        <w:jc w:val="center"/>
        <w:rPr>
          <w:rFonts w:ascii="Times New Roman" w:hAnsi="Times New Roman" w:cs="Times New Roman"/>
          <w:b/>
          <w:sz w:val="28"/>
          <w:szCs w:val="28"/>
        </w:rPr>
      </w:pPr>
    </w:p>
    <w:p w:rsidR="000C7D51" w:rsidRDefault="000C7D51" w:rsidP="008C77A9">
      <w:pPr>
        <w:jc w:val="center"/>
        <w:rPr>
          <w:rFonts w:ascii="Times New Roman" w:hAnsi="Times New Roman" w:cs="Times New Roman"/>
          <w:b/>
          <w:sz w:val="28"/>
          <w:szCs w:val="28"/>
        </w:rPr>
      </w:pPr>
    </w:p>
    <w:p w:rsidR="000C7D51" w:rsidRDefault="000C7D51" w:rsidP="008C77A9">
      <w:pPr>
        <w:jc w:val="center"/>
        <w:rPr>
          <w:rFonts w:ascii="Times New Roman" w:hAnsi="Times New Roman" w:cs="Times New Roman"/>
          <w:b/>
          <w:sz w:val="28"/>
          <w:szCs w:val="28"/>
        </w:rPr>
      </w:pPr>
    </w:p>
    <w:p w:rsidR="000C7D51" w:rsidRPr="000C7D51" w:rsidRDefault="000C7D51" w:rsidP="008C77A9">
      <w:pPr>
        <w:jc w:val="center"/>
        <w:rPr>
          <w:rFonts w:ascii="Times New Roman" w:hAnsi="Times New Roman" w:cs="Times New Roman"/>
          <w:b/>
          <w:sz w:val="28"/>
          <w:szCs w:val="28"/>
        </w:rPr>
      </w:pPr>
    </w:p>
    <w:p w:rsidR="008C77A9" w:rsidRDefault="008C77A9" w:rsidP="008C77A9">
      <w:pPr>
        <w:rPr>
          <w:rFonts w:ascii="Times New Roman" w:hAnsi="Times New Roman" w:cs="Times New Roman"/>
          <w:b/>
          <w:sz w:val="28"/>
          <w:szCs w:val="28"/>
        </w:rPr>
      </w:pPr>
    </w:p>
    <w:p w:rsidR="00A704D1" w:rsidRDefault="00A704D1" w:rsidP="008C77A9">
      <w:pPr>
        <w:rPr>
          <w:rFonts w:ascii="Times New Roman" w:hAnsi="Times New Roman" w:cs="Times New Roman"/>
          <w:b/>
          <w:sz w:val="28"/>
          <w:szCs w:val="28"/>
        </w:rPr>
      </w:pPr>
    </w:p>
    <w:p w:rsidR="00590F2B" w:rsidRDefault="00590F2B" w:rsidP="008C77A9">
      <w:pPr>
        <w:rPr>
          <w:rFonts w:ascii="Times New Roman" w:hAnsi="Times New Roman" w:cs="Times New Roman"/>
          <w:b/>
          <w:sz w:val="28"/>
          <w:szCs w:val="28"/>
          <w:lang w:val="kk-KZ"/>
        </w:rPr>
      </w:pPr>
    </w:p>
    <w:p w:rsidR="001F7CC1" w:rsidRDefault="001F7CC1" w:rsidP="008C77A9">
      <w:pPr>
        <w:rPr>
          <w:rFonts w:ascii="Times New Roman" w:hAnsi="Times New Roman" w:cs="Times New Roman"/>
          <w:b/>
          <w:sz w:val="28"/>
          <w:szCs w:val="28"/>
          <w:lang w:val="kk-KZ"/>
        </w:rPr>
      </w:pPr>
    </w:p>
    <w:p w:rsidR="00847764" w:rsidRDefault="00847764" w:rsidP="008C77A9">
      <w:pPr>
        <w:rPr>
          <w:rFonts w:ascii="Times New Roman" w:hAnsi="Times New Roman" w:cs="Times New Roman"/>
          <w:b/>
          <w:sz w:val="28"/>
          <w:szCs w:val="28"/>
          <w:lang w:val="kk-KZ"/>
        </w:rPr>
      </w:pPr>
    </w:p>
    <w:p w:rsidR="008247E9" w:rsidRDefault="008247E9" w:rsidP="008C77A9">
      <w:pPr>
        <w:rPr>
          <w:rFonts w:ascii="Times New Roman" w:hAnsi="Times New Roman" w:cs="Times New Roman"/>
          <w:b/>
          <w:sz w:val="28"/>
          <w:szCs w:val="28"/>
          <w:lang w:val="kk-KZ"/>
        </w:rPr>
      </w:pPr>
    </w:p>
    <w:p w:rsidR="006850F6" w:rsidRPr="00887129" w:rsidRDefault="006850F6" w:rsidP="006850F6">
      <w:pPr>
        <w:pStyle w:val="af5"/>
        <w:numPr>
          <w:ilvl w:val="0"/>
          <w:numId w:val="23"/>
        </w:numPr>
        <w:jc w:val="center"/>
        <w:rPr>
          <w:rFonts w:ascii="Times New Roman" w:hAnsi="Times New Roman" w:cs="Times New Roman"/>
          <w:b/>
          <w:bCs/>
          <w:color w:val="000000"/>
        </w:rPr>
      </w:pPr>
      <w:r w:rsidRPr="00887129">
        <w:rPr>
          <w:rFonts w:ascii="Times New Roman" w:hAnsi="Times New Roman" w:cs="Times New Roman"/>
          <w:b/>
          <w:bCs/>
          <w:color w:val="000000"/>
          <w:sz w:val="24"/>
          <w:szCs w:val="24"/>
        </w:rPr>
        <w:t xml:space="preserve">ПАСПОРТ СТРАТЕГИЧЕСКОГО ПЛАНА РАЗВИТИЯ </w:t>
      </w:r>
      <w:r>
        <w:rPr>
          <w:rFonts w:ascii="Times New Roman" w:hAnsi="Times New Roman" w:cs="Times New Roman"/>
          <w:b/>
          <w:bCs/>
          <w:sz w:val="24"/>
          <w:szCs w:val="24"/>
        </w:rPr>
        <w:t xml:space="preserve">ГККП </w:t>
      </w:r>
      <w:r w:rsidRPr="00887129">
        <w:rPr>
          <w:rFonts w:ascii="Times New Roman" w:hAnsi="Times New Roman" w:cs="Times New Roman"/>
          <w:b/>
          <w:bCs/>
          <w:sz w:val="24"/>
          <w:szCs w:val="24"/>
        </w:rPr>
        <w:t>«</w:t>
      </w:r>
      <w:r>
        <w:rPr>
          <w:rFonts w:ascii="Times New Roman" w:hAnsi="Times New Roman" w:cs="Times New Roman"/>
          <w:b/>
          <w:bCs/>
          <w:sz w:val="24"/>
          <w:szCs w:val="24"/>
        </w:rPr>
        <w:t>М</w:t>
      </w:r>
      <w:r w:rsidRPr="00887129">
        <w:rPr>
          <w:rFonts w:ascii="Times New Roman" w:hAnsi="Times New Roman" w:cs="Times New Roman"/>
          <w:b/>
          <w:bCs/>
          <w:sz w:val="24"/>
          <w:szCs w:val="24"/>
        </w:rPr>
        <w:t>ЭК»</w:t>
      </w:r>
    </w:p>
    <w:p w:rsidR="006850F6" w:rsidRPr="00887129" w:rsidRDefault="006850F6" w:rsidP="006850F6">
      <w:pPr>
        <w:pStyle w:val="af5"/>
        <w:ind w:left="928"/>
        <w:rPr>
          <w:rFonts w:ascii="Times New Roman" w:hAnsi="Times New Roman" w:cs="Times New Roman"/>
          <w:b/>
          <w:bCs/>
          <w:color w:val="000000"/>
        </w:rPr>
      </w:pPr>
    </w:p>
    <w:tbl>
      <w:tblPr>
        <w:tblW w:w="0" w:type="auto"/>
        <w:jc w:val="center"/>
        <w:tblCellMar>
          <w:left w:w="0" w:type="dxa"/>
          <w:right w:w="0" w:type="dxa"/>
        </w:tblCellMar>
        <w:tblLook w:val="00A0" w:firstRow="1" w:lastRow="0" w:firstColumn="1" w:lastColumn="0" w:noHBand="0" w:noVBand="0"/>
      </w:tblPr>
      <w:tblGrid>
        <w:gridCol w:w="2452"/>
        <w:gridCol w:w="7050"/>
      </w:tblGrid>
      <w:tr w:rsidR="006850F6" w:rsidRPr="00887129" w:rsidTr="00450F67">
        <w:trPr>
          <w:jc w:val="center"/>
        </w:trPr>
        <w:tc>
          <w:tcPr>
            <w:tcW w:w="2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887129" w:rsidRDefault="006850F6" w:rsidP="00450F67">
            <w:pPr>
              <w:widowControl w:val="0"/>
              <w:spacing w:after="0" w:line="240" w:lineRule="auto"/>
              <w:textAlignment w:val="baseline"/>
              <w:rPr>
                <w:rFonts w:ascii="Times New Roman" w:hAnsi="Times New Roman" w:cs="Times New Roman"/>
                <w:color w:val="000000"/>
                <w:sz w:val="24"/>
                <w:szCs w:val="24"/>
              </w:rPr>
            </w:pPr>
            <w:r w:rsidRPr="00887129">
              <w:rPr>
                <w:rFonts w:ascii="Times New Roman" w:hAnsi="Times New Roman" w:cs="Times New Roman"/>
                <w:color w:val="000000"/>
                <w:sz w:val="24"/>
                <w:szCs w:val="24"/>
              </w:rPr>
              <w:t xml:space="preserve">Наименование </w:t>
            </w:r>
          </w:p>
        </w:tc>
        <w:tc>
          <w:tcPr>
            <w:tcW w:w="7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450F67" w:rsidRDefault="00450F67" w:rsidP="00450F67">
            <w:pPr>
              <w:tabs>
                <w:tab w:val="left" w:pos="6642"/>
              </w:tabs>
              <w:spacing w:after="0" w:line="240" w:lineRule="auto"/>
              <w:ind w:left="-7" w:right="129" w:firstLine="7"/>
              <w:jc w:val="both"/>
              <w:rPr>
                <w:rFonts w:ascii="Times New Roman" w:hAnsi="Times New Roman" w:cs="Times New Roman"/>
                <w:sz w:val="24"/>
                <w:szCs w:val="24"/>
                <w:lang w:val="kk-KZ"/>
              </w:rPr>
            </w:pPr>
            <w:r>
              <w:rPr>
                <w:rFonts w:ascii="Times New Roman" w:hAnsi="Times New Roman" w:cs="Times New Roman"/>
                <w:sz w:val="24"/>
                <w:szCs w:val="24"/>
              </w:rPr>
              <w:t>С</w:t>
            </w:r>
            <w:r w:rsidRPr="00450F67">
              <w:rPr>
                <w:rFonts w:ascii="Times New Roman" w:hAnsi="Times New Roman" w:cs="Times New Roman"/>
                <w:sz w:val="24"/>
                <w:szCs w:val="24"/>
              </w:rPr>
              <w:t xml:space="preserve">тратегический план развития </w:t>
            </w:r>
            <w:r>
              <w:rPr>
                <w:rFonts w:ascii="Times New Roman" w:hAnsi="Times New Roman" w:cs="Times New Roman"/>
                <w:sz w:val="24"/>
                <w:szCs w:val="24"/>
                <w:lang w:val="kk-KZ"/>
              </w:rPr>
              <w:t xml:space="preserve"> </w:t>
            </w:r>
            <w:r w:rsidRPr="00450F67">
              <w:rPr>
                <w:rFonts w:ascii="Times New Roman" w:hAnsi="Times New Roman" w:cs="Times New Roman"/>
                <w:sz w:val="24"/>
                <w:szCs w:val="24"/>
              </w:rPr>
              <w:t>ГККП «</w:t>
            </w:r>
            <w:r>
              <w:rPr>
                <w:rFonts w:ascii="Times New Roman" w:hAnsi="Times New Roman" w:cs="Times New Roman"/>
                <w:sz w:val="24"/>
                <w:szCs w:val="24"/>
              </w:rPr>
              <w:t>М</w:t>
            </w:r>
            <w:r w:rsidRPr="00450F67">
              <w:rPr>
                <w:rFonts w:ascii="Times New Roman" w:hAnsi="Times New Roman" w:cs="Times New Roman"/>
                <w:sz w:val="24"/>
                <w:szCs w:val="24"/>
              </w:rPr>
              <w:t>ангистауский энергетический колледж»</w:t>
            </w:r>
            <w:r>
              <w:rPr>
                <w:rFonts w:ascii="Times New Roman" w:hAnsi="Times New Roman" w:cs="Times New Roman"/>
                <w:sz w:val="24"/>
                <w:szCs w:val="24"/>
                <w:lang w:val="kk-KZ"/>
              </w:rPr>
              <w:t xml:space="preserve"> </w:t>
            </w:r>
            <w:r w:rsidRPr="00450F67">
              <w:rPr>
                <w:rFonts w:ascii="Times New Roman" w:hAnsi="Times New Roman" w:cs="Times New Roman"/>
                <w:sz w:val="24"/>
                <w:szCs w:val="24"/>
              </w:rPr>
              <w:t>на 2017-2021 годы</w:t>
            </w:r>
          </w:p>
        </w:tc>
      </w:tr>
      <w:tr w:rsidR="00450F67" w:rsidRPr="00887129" w:rsidTr="00450F67">
        <w:trPr>
          <w:jc w:val="center"/>
        </w:trPr>
        <w:tc>
          <w:tcPr>
            <w:tcW w:w="2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F67" w:rsidRPr="00887129" w:rsidRDefault="00450F67" w:rsidP="00450F67">
            <w:pPr>
              <w:widowControl w:val="0"/>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Основание для разработки</w:t>
            </w:r>
          </w:p>
        </w:tc>
        <w:tc>
          <w:tcPr>
            <w:tcW w:w="7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2350" w:rsidRPr="00622350" w:rsidRDefault="00622350" w:rsidP="00622350">
            <w:pPr>
              <w:spacing w:after="0" w:line="240" w:lineRule="auto"/>
              <w:jc w:val="both"/>
              <w:rPr>
                <w:rFonts w:ascii="Times New Roman" w:hAnsi="Times New Roman" w:cs="Times New Roman"/>
                <w:sz w:val="24"/>
                <w:szCs w:val="24"/>
              </w:rPr>
            </w:pPr>
            <w:r w:rsidRPr="00622350">
              <w:rPr>
                <w:rFonts w:ascii="Times New Roman" w:hAnsi="Times New Roman" w:cs="Times New Roman"/>
                <w:sz w:val="24"/>
                <w:szCs w:val="24"/>
              </w:rPr>
              <w:t>Закон Республики Казахстан «Об образовании»;</w:t>
            </w:r>
          </w:p>
          <w:p w:rsidR="00622350" w:rsidRPr="00622350" w:rsidRDefault="00622350" w:rsidP="00622350">
            <w:pPr>
              <w:spacing w:after="0" w:line="240" w:lineRule="auto"/>
              <w:jc w:val="both"/>
              <w:rPr>
                <w:rFonts w:ascii="Times New Roman" w:hAnsi="Times New Roman" w:cs="Times New Roman"/>
                <w:sz w:val="24"/>
                <w:szCs w:val="24"/>
              </w:rPr>
            </w:pPr>
            <w:r w:rsidRPr="00622350">
              <w:rPr>
                <w:rFonts w:ascii="Times New Roman" w:hAnsi="Times New Roman" w:cs="Times New Roman"/>
                <w:sz w:val="24"/>
                <w:szCs w:val="24"/>
              </w:rPr>
              <w:t>«Государственная программа развития образования в Республике Казахстан на 2016-2019 годы»;</w:t>
            </w:r>
          </w:p>
          <w:p w:rsidR="00622350" w:rsidRPr="00622350" w:rsidRDefault="00622350" w:rsidP="00622350">
            <w:pPr>
              <w:spacing w:after="0" w:line="240" w:lineRule="auto"/>
              <w:jc w:val="both"/>
              <w:rPr>
                <w:rFonts w:ascii="Times New Roman" w:hAnsi="Times New Roman" w:cs="Times New Roman"/>
                <w:sz w:val="24"/>
                <w:szCs w:val="24"/>
              </w:rPr>
            </w:pPr>
            <w:r w:rsidRPr="00622350">
              <w:rPr>
                <w:rFonts w:ascii="Times New Roman" w:hAnsi="Times New Roman" w:cs="Times New Roman"/>
                <w:sz w:val="24"/>
                <w:szCs w:val="24"/>
              </w:rPr>
              <w:t>Стратегический план развития Республики Казахстан до 2020 года (утвержден Указом Президента Республики Казахстан от 1 февраля 2010 года №922);</w:t>
            </w:r>
          </w:p>
          <w:p w:rsidR="00622350" w:rsidRPr="00622350" w:rsidRDefault="00622350" w:rsidP="00622350">
            <w:pPr>
              <w:spacing w:after="0" w:line="240" w:lineRule="auto"/>
              <w:jc w:val="both"/>
              <w:rPr>
                <w:rFonts w:ascii="Times New Roman" w:hAnsi="Times New Roman" w:cs="Times New Roman"/>
                <w:sz w:val="24"/>
                <w:szCs w:val="24"/>
              </w:rPr>
            </w:pPr>
            <w:r w:rsidRPr="00622350">
              <w:rPr>
                <w:rFonts w:ascii="Times New Roman" w:hAnsi="Times New Roman" w:cs="Times New Roman"/>
                <w:sz w:val="24"/>
                <w:szCs w:val="24"/>
              </w:rPr>
              <w:t xml:space="preserve">Послание Президента Республики Казахстан - Лидера Нации Н.А.Назарбаева Народу Казахстана  «Стратегия «Казахстан-2050»: Новый политический курс состоявшегося государства» (Астана, 14 декабря 2012 года); </w:t>
            </w:r>
          </w:p>
          <w:p w:rsidR="00622350" w:rsidRPr="00622350" w:rsidRDefault="00622350" w:rsidP="00622350">
            <w:pPr>
              <w:spacing w:after="0" w:line="240" w:lineRule="auto"/>
              <w:jc w:val="both"/>
              <w:rPr>
                <w:rFonts w:ascii="Times New Roman" w:hAnsi="Times New Roman" w:cs="Times New Roman"/>
                <w:sz w:val="24"/>
                <w:szCs w:val="24"/>
              </w:rPr>
            </w:pPr>
            <w:r w:rsidRPr="00622350">
              <w:rPr>
                <w:rFonts w:ascii="Times New Roman" w:hAnsi="Times New Roman" w:cs="Times New Roman"/>
                <w:sz w:val="24"/>
                <w:szCs w:val="24"/>
              </w:rPr>
              <w:t>Послание Президента страны народу Казахстана «Казахстан – 2050;</w:t>
            </w:r>
          </w:p>
          <w:p w:rsidR="00622350" w:rsidRPr="00622350" w:rsidRDefault="00622350" w:rsidP="00622350">
            <w:pPr>
              <w:spacing w:after="0" w:line="240" w:lineRule="auto"/>
              <w:jc w:val="both"/>
              <w:rPr>
                <w:rFonts w:ascii="Times New Roman" w:hAnsi="Times New Roman" w:cs="Times New Roman"/>
                <w:sz w:val="24"/>
                <w:szCs w:val="24"/>
              </w:rPr>
            </w:pPr>
            <w:r w:rsidRPr="00622350">
              <w:rPr>
                <w:rFonts w:ascii="Times New Roman" w:eastAsia="Palatino Linotype" w:hAnsi="Times New Roman" w:cs="Times New Roman"/>
                <w:sz w:val="24"/>
                <w:szCs w:val="24"/>
              </w:rPr>
              <w:t>План нации «100 конкретных шагов»: современное государство для всех (20 мая 2015 г.)</w:t>
            </w:r>
          </w:p>
          <w:p w:rsidR="00622350" w:rsidRPr="00622350" w:rsidRDefault="00622350" w:rsidP="00622350">
            <w:pPr>
              <w:spacing w:after="0" w:line="240" w:lineRule="auto"/>
              <w:jc w:val="both"/>
              <w:rPr>
                <w:rFonts w:ascii="Times New Roman" w:eastAsia="Palatino Linotype" w:hAnsi="Times New Roman" w:cs="Times New Roman"/>
                <w:sz w:val="24"/>
                <w:szCs w:val="24"/>
              </w:rPr>
            </w:pPr>
            <w:r w:rsidRPr="00622350">
              <w:rPr>
                <w:rFonts w:ascii="Times New Roman" w:eastAsia="Palatino Linotype" w:hAnsi="Times New Roman" w:cs="Times New Roman"/>
                <w:sz w:val="24"/>
                <w:szCs w:val="24"/>
              </w:rPr>
              <w:t>Послание Президента Республики Казахстан Н.А.Назарбаева народу Казахстана от 30 ноября 2015 года «Казах</w:t>
            </w:r>
            <w:r w:rsidR="00A651C8">
              <w:rPr>
                <w:rFonts w:ascii="Times New Roman" w:eastAsia="Palatino Linotype" w:hAnsi="Times New Roman" w:cs="Times New Roman"/>
                <w:sz w:val="24"/>
                <w:szCs w:val="24"/>
              </w:rPr>
              <w:t>стан в новой глобальной реально</w:t>
            </w:r>
            <w:r w:rsidRPr="00622350">
              <w:rPr>
                <w:rFonts w:ascii="Times New Roman" w:eastAsia="Palatino Linotype" w:hAnsi="Times New Roman" w:cs="Times New Roman"/>
                <w:sz w:val="24"/>
                <w:szCs w:val="24"/>
              </w:rPr>
              <w:t>сти: рост, реформы, развитие»</w:t>
            </w:r>
          </w:p>
          <w:p w:rsidR="00450F67" w:rsidRDefault="00622350" w:rsidP="00622350">
            <w:pPr>
              <w:spacing w:after="0" w:line="240" w:lineRule="auto"/>
              <w:jc w:val="both"/>
              <w:rPr>
                <w:rFonts w:ascii="Times New Roman" w:hAnsi="Times New Roman" w:cs="Times New Roman"/>
                <w:sz w:val="24"/>
                <w:szCs w:val="24"/>
              </w:rPr>
            </w:pPr>
            <w:r w:rsidRPr="00622350">
              <w:rPr>
                <w:rFonts w:ascii="Times New Roman" w:eastAsia="Palatino Linotype" w:hAnsi="Times New Roman" w:cs="Times New Roman"/>
                <w:sz w:val="24"/>
                <w:szCs w:val="24"/>
              </w:rPr>
              <w:t xml:space="preserve"> Патриотический акт «Мәңгілік Ел», Программа развития территории </w:t>
            </w:r>
            <w:proofErr w:type="spellStart"/>
            <w:r w:rsidRPr="00622350">
              <w:rPr>
                <w:rFonts w:ascii="Times New Roman" w:eastAsia="Palatino Linotype" w:hAnsi="Times New Roman" w:cs="Times New Roman"/>
                <w:sz w:val="24"/>
                <w:szCs w:val="24"/>
              </w:rPr>
              <w:t>Мангистауской</w:t>
            </w:r>
            <w:proofErr w:type="spellEnd"/>
            <w:r w:rsidRPr="00622350">
              <w:rPr>
                <w:rFonts w:ascii="Times New Roman" w:eastAsia="Palatino Linotype" w:hAnsi="Times New Roman" w:cs="Times New Roman"/>
                <w:sz w:val="24"/>
                <w:szCs w:val="24"/>
              </w:rPr>
              <w:t xml:space="preserve"> области на 2016–2020 годы</w:t>
            </w:r>
          </w:p>
        </w:tc>
      </w:tr>
      <w:tr w:rsidR="006850F6" w:rsidRPr="00887129" w:rsidTr="00450F67">
        <w:trPr>
          <w:jc w:val="center"/>
        </w:trPr>
        <w:tc>
          <w:tcPr>
            <w:tcW w:w="2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887129" w:rsidRDefault="006850F6" w:rsidP="00450F67">
            <w:pPr>
              <w:widowControl w:val="0"/>
              <w:spacing w:after="0" w:line="240" w:lineRule="auto"/>
              <w:textAlignment w:val="baseline"/>
              <w:rPr>
                <w:rFonts w:ascii="Times New Roman" w:hAnsi="Times New Roman" w:cs="Times New Roman"/>
                <w:color w:val="000000"/>
                <w:sz w:val="24"/>
                <w:szCs w:val="24"/>
              </w:rPr>
            </w:pPr>
            <w:r w:rsidRPr="00887129">
              <w:rPr>
                <w:rFonts w:ascii="Times New Roman" w:hAnsi="Times New Roman" w:cs="Times New Roman"/>
                <w:color w:val="000000"/>
                <w:sz w:val="24"/>
                <w:szCs w:val="24"/>
              </w:rPr>
              <w:t>Миссия колледжа</w:t>
            </w:r>
          </w:p>
        </w:tc>
        <w:tc>
          <w:tcPr>
            <w:tcW w:w="7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6850F6" w:rsidRDefault="006850F6" w:rsidP="006850F6">
            <w:pPr>
              <w:pStyle w:val="af5"/>
              <w:widowControl w:val="0"/>
              <w:jc w:val="both"/>
              <w:rPr>
                <w:rFonts w:ascii="Times New Roman" w:hAnsi="Times New Roman"/>
                <w:sz w:val="24"/>
                <w:szCs w:val="24"/>
              </w:rPr>
            </w:pPr>
            <w:r w:rsidRPr="006850F6">
              <w:rPr>
                <w:rFonts w:ascii="Times New Roman" w:hAnsi="Times New Roman"/>
                <w:sz w:val="24"/>
                <w:szCs w:val="24"/>
                <w:lang w:val="kk-KZ"/>
              </w:rPr>
              <w:t xml:space="preserve">Подготовка </w:t>
            </w:r>
            <w:r w:rsidRPr="006850F6">
              <w:rPr>
                <w:rFonts w:ascii="Times New Roman" w:hAnsi="Times New Roman"/>
                <w:sz w:val="24"/>
                <w:szCs w:val="24"/>
              </w:rPr>
              <w:t xml:space="preserve">высококвалифицированных </w:t>
            </w:r>
            <w:r w:rsidRPr="006850F6">
              <w:rPr>
                <w:rFonts w:ascii="Times New Roman" w:hAnsi="Times New Roman"/>
                <w:sz w:val="24"/>
                <w:szCs w:val="24"/>
                <w:lang w:val="kk-KZ"/>
              </w:rPr>
              <w:t xml:space="preserve">конкурентноспособных специалистов среднего звена и рабочих кадров </w:t>
            </w:r>
            <w:r w:rsidRPr="006850F6">
              <w:rPr>
                <w:rFonts w:ascii="Times New Roman" w:hAnsi="Times New Roman"/>
                <w:sz w:val="24"/>
                <w:szCs w:val="24"/>
              </w:rPr>
              <w:t>с лидерскими качествами, ориентированного на компетентный подход в своей избранной  профессиональной деятельности в условиях  меняющихся потребностей рынка труда.</w:t>
            </w:r>
          </w:p>
        </w:tc>
      </w:tr>
      <w:tr w:rsidR="006850F6" w:rsidRPr="00887129" w:rsidTr="00450F67">
        <w:trPr>
          <w:jc w:val="center"/>
        </w:trPr>
        <w:tc>
          <w:tcPr>
            <w:tcW w:w="2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887129" w:rsidRDefault="006850F6" w:rsidP="00450F67">
            <w:pPr>
              <w:widowControl w:val="0"/>
              <w:spacing w:after="0" w:line="240" w:lineRule="auto"/>
              <w:textAlignment w:val="baseline"/>
              <w:rPr>
                <w:rFonts w:ascii="Times New Roman" w:hAnsi="Times New Roman" w:cs="Times New Roman"/>
                <w:color w:val="000000"/>
                <w:sz w:val="24"/>
                <w:szCs w:val="24"/>
              </w:rPr>
            </w:pPr>
            <w:r w:rsidRPr="00887129">
              <w:rPr>
                <w:rFonts w:ascii="Times New Roman" w:hAnsi="Times New Roman" w:cs="Times New Roman"/>
                <w:color w:val="000000"/>
                <w:sz w:val="24"/>
                <w:szCs w:val="24"/>
              </w:rPr>
              <w:t>Видение колледжа</w:t>
            </w:r>
          </w:p>
        </w:tc>
        <w:tc>
          <w:tcPr>
            <w:tcW w:w="7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6850F6" w:rsidRDefault="006850F6" w:rsidP="006850F6">
            <w:pPr>
              <w:spacing w:after="0" w:line="240" w:lineRule="auto"/>
              <w:jc w:val="both"/>
              <w:rPr>
                <w:rFonts w:ascii="Times New Roman" w:eastAsia="Calibri" w:hAnsi="Times New Roman"/>
                <w:color w:val="000000" w:themeColor="text1"/>
                <w:sz w:val="24"/>
                <w:szCs w:val="24"/>
                <w:lang w:eastAsia="en-US"/>
              </w:rPr>
            </w:pPr>
            <w:r w:rsidRPr="006850F6">
              <w:rPr>
                <w:rFonts w:ascii="Times New Roman" w:eastAsia="Calibri" w:hAnsi="Times New Roman"/>
                <w:color w:val="000000" w:themeColor="text1"/>
                <w:sz w:val="24"/>
                <w:szCs w:val="24"/>
                <w:lang w:eastAsia="en-US"/>
              </w:rPr>
              <w:t>Мангистауский</w:t>
            </w:r>
            <w:r w:rsidRPr="006850F6">
              <w:rPr>
                <w:rFonts w:ascii="Times New Roman" w:eastAsia="Calibri" w:hAnsi="Times New Roman"/>
                <w:b/>
                <w:bCs/>
                <w:color w:val="000000" w:themeColor="text1"/>
                <w:sz w:val="24"/>
                <w:szCs w:val="24"/>
                <w:lang w:eastAsia="en-US"/>
              </w:rPr>
              <w:t xml:space="preserve"> </w:t>
            </w:r>
            <w:r w:rsidRPr="006850F6">
              <w:rPr>
                <w:rFonts w:ascii="Times New Roman" w:eastAsia="Calibri" w:hAnsi="Times New Roman"/>
                <w:color w:val="000000" w:themeColor="text1"/>
                <w:sz w:val="24"/>
                <w:szCs w:val="24"/>
                <w:lang w:eastAsia="en-US"/>
              </w:rPr>
              <w:t>энергетический колледж – образовательное учреждение с актуальной образовательной системой, открытой информационной средой и современной инфраструктурой, функционирующих в интересах обучающихся, педагогов, работодателей и других заинтересованных сторон, профессиональные специалисты и рабочие кадры, востребованные на рынке труда со знаниями и навыками работы с новыми технологиями.</w:t>
            </w:r>
          </w:p>
        </w:tc>
      </w:tr>
      <w:tr w:rsidR="00A651C8" w:rsidRPr="00887129" w:rsidTr="00450F67">
        <w:trPr>
          <w:jc w:val="center"/>
        </w:trPr>
        <w:tc>
          <w:tcPr>
            <w:tcW w:w="2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51C8" w:rsidRPr="00887129" w:rsidRDefault="00A651C8" w:rsidP="00450F67">
            <w:pPr>
              <w:widowControl w:val="0"/>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колледжа</w:t>
            </w:r>
          </w:p>
        </w:tc>
        <w:tc>
          <w:tcPr>
            <w:tcW w:w="7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0AF8" w:rsidRDefault="00B233B8" w:rsidP="00132DDE">
            <w:pPr>
              <w:spacing w:after="0" w:line="240" w:lineRule="auto"/>
              <w:jc w:val="both"/>
              <w:rPr>
                <w:rFonts w:ascii="Times New Roman" w:eastAsia="Calibri" w:hAnsi="Times New Roman"/>
                <w:color w:val="000000" w:themeColor="text1"/>
                <w:sz w:val="24"/>
                <w:szCs w:val="24"/>
                <w:lang w:eastAsia="en-US"/>
              </w:rPr>
            </w:pPr>
            <w:r w:rsidRPr="00132DDE">
              <w:rPr>
                <w:rFonts w:ascii="Times New Roman" w:eastAsia="Calibri" w:hAnsi="Times New Roman"/>
                <w:b/>
                <w:bCs/>
                <w:color w:val="000000" w:themeColor="text1"/>
                <w:sz w:val="24"/>
                <w:szCs w:val="24"/>
                <w:lang w:eastAsia="en-US"/>
              </w:rPr>
              <w:t xml:space="preserve">Дата основания: </w:t>
            </w:r>
            <w:r w:rsidRPr="00132DDE">
              <w:rPr>
                <w:rFonts w:ascii="Times New Roman" w:eastAsia="Calibri" w:hAnsi="Times New Roman"/>
                <w:color w:val="000000" w:themeColor="text1"/>
                <w:sz w:val="24"/>
                <w:szCs w:val="24"/>
                <w:lang w:eastAsia="en-US"/>
              </w:rPr>
              <w:t>17 ноября 1972 года (приказ  №1076-р Министерства профессионально-</w:t>
            </w:r>
            <w:proofErr w:type="spellStart"/>
            <w:r w:rsidRPr="00132DDE">
              <w:rPr>
                <w:rFonts w:ascii="Times New Roman" w:eastAsia="Calibri" w:hAnsi="Times New Roman"/>
                <w:color w:val="000000" w:themeColor="text1"/>
                <w:sz w:val="24"/>
                <w:szCs w:val="24"/>
                <w:lang w:eastAsia="en-US"/>
              </w:rPr>
              <w:t>техниического</w:t>
            </w:r>
            <w:proofErr w:type="spellEnd"/>
            <w:r w:rsidRPr="00132DDE">
              <w:rPr>
                <w:rFonts w:ascii="Times New Roman" w:eastAsia="Calibri" w:hAnsi="Times New Roman"/>
                <w:color w:val="000000" w:themeColor="text1"/>
                <w:sz w:val="24"/>
                <w:szCs w:val="24"/>
                <w:lang w:eastAsia="en-US"/>
              </w:rPr>
              <w:t xml:space="preserve"> образования Казахской ССР)</w:t>
            </w:r>
            <w:r w:rsidR="00132DDE">
              <w:rPr>
                <w:rFonts w:ascii="Times New Roman" w:eastAsia="Calibri" w:hAnsi="Times New Roman"/>
                <w:color w:val="000000" w:themeColor="text1"/>
                <w:sz w:val="24"/>
                <w:szCs w:val="24"/>
                <w:lang w:eastAsia="en-US"/>
              </w:rPr>
              <w:t>.</w:t>
            </w:r>
          </w:p>
          <w:p w:rsidR="00B20AF8" w:rsidRPr="00132DDE" w:rsidRDefault="00B233B8" w:rsidP="00132DDE">
            <w:pPr>
              <w:spacing w:after="0" w:line="240" w:lineRule="auto"/>
              <w:jc w:val="both"/>
              <w:rPr>
                <w:rFonts w:ascii="Times New Roman" w:eastAsia="Calibri" w:hAnsi="Times New Roman"/>
                <w:color w:val="000000" w:themeColor="text1"/>
                <w:sz w:val="24"/>
                <w:szCs w:val="24"/>
                <w:lang w:eastAsia="en-US"/>
              </w:rPr>
            </w:pPr>
            <w:r w:rsidRPr="00132DDE">
              <w:rPr>
                <w:rFonts w:ascii="Times New Roman" w:eastAsia="Calibri" w:hAnsi="Times New Roman"/>
                <w:b/>
                <w:bCs/>
                <w:color w:val="000000" w:themeColor="text1"/>
                <w:sz w:val="24"/>
                <w:szCs w:val="24"/>
                <w:lang w:eastAsia="en-US"/>
              </w:rPr>
              <w:t>Количество педагогических работников:</w:t>
            </w:r>
            <w:r w:rsidRPr="00132DDE">
              <w:rPr>
                <w:rFonts w:ascii="Times New Roman" w:eastAsia="Calibri" w:hAnsi="Times New Roman"/>
                <w:color w:val="000000" w:themeColor="text1"/>
                <w:sz w:val="24"/>
                <w:szCs w:val="24"/>
                <w:lang w:eastAsia="en-US"/>
              </w:rPr>
              <w:t xml:space="preserve"> 1</w:t>
            </w:r>
            <w:r w:rsidRPr="00132DDE">
              <w:rPr>
                <w:rFonts w:ascii="Times New Roman" w:eastAsia="Calibri" w:hAnsi="Times New Roman"/>
                <w:color w:val="000000" w:themeColor="text1"/>
                <w:sz w:val="24"/>
                <w:szCs w:val="24"/>
                <w:lang w:val="kk-KZ" w:eastAsia="en-US"/>
              </w:rPr>
              <w:t>36</w:t>
            </w:r>
            <w:r w:rsidRPr="00132DDE">
              <w:rPr>
                <w:rFonts w:ascii="Times New Roman" w:eastAsia="Calibri" w:hAnsi="Times New Roman"/>
                <w:color w:val="000000" w:themeColor="text1"/>
                <w:sz w:val="24"/>
                <w:szCs w:val="24"/>
                <w:lang w:eastAsia="en-US"/>
              </w:rPr>
              <w:t xml:space="preserve"> штатных единиц</w:t>
            </w:r>
            <w:r w:rsidRPr="00132DDE">
              <w:rPr>
                <w:rFonts w:ascii="Times New Roman" w:eastAsia="Calibri" w:hAnsi="Times New Roman"/>
                <w:color w:val="000000" w:themeColor="text1"/>
                <w:sz w:val="24"/>
                <w:szCs w:val="24"/>
                <w:lang w:val="kk-KZ" w:eastAsia="en-US"/>
              </w:rPr>
              <w:t xml:space="preserve">. </w:t>
            </w:r>
          </w:p>
          <w:p w:rsidR="00B20AF8" w:rsidRPr="00132DDE" w:rsidRDefault="00B233B8" w:rsidP="00132DDE">
            <w:pPr>
              <w:spacing w:after="0" w:line="240" w:lineRule="auto"/>
              <w:jc w:val="both"/>
              <w:rPr>
                <w:rFonts w:ascii="Times New Roman" w:eastAsia="Calibri" w:hAnsi="Times New Roman"/>
                <w:color w:val="000000" w:themeColor="text1"/>
                <w:sz w:val="24"/>
                <w:szCs w:val="24"/>
                <w:lang w:eastAsia="en-US"/>
              </w:rPr>
            </w:pPr>
            <w:r w:rsidRPr="00132DDE">
              <w:rPr>
                <w:rFonts w:ascii="Times New Roman" w:eastAsia="Calibri" w:hAnsi="Times New Roman"/>
                <w:b/>
                <w:bCs/>
                <w:color w:val="000000" w:themeColor="text1"/>
                <w:sz w:val="24"/>
                <w:szCs w:val="24"/>
                <w:lang w:eastAsia="en-US"/>
              </w:rPr>
              <w:t>Количество студентов</w:t>
            </w:r>
            <w:r w:rsidRPr="00132DDE">
              <w:rPr>
                <w:rFonts w:ascii="Times New Roman" w:eastAsia="Calibri" w:hAnsi="Times New Roman"/>
                <w:i/>
                <w:iCs/>
                <w:color w:val="000000" w:themeColor="text1"/>
                <w:sz w:val="24"/>
                <w:szCs w:val="24"/>
                <w:lang w:eastAsia="en-US"/>
              </w:rPr>
              <w:t>:</w:t>
            </w:r>
            <w:r w:rsidRPr="00132DDE">
              <w:rPr>
                <w:rFonts w:ascii="Times New Roman" w:eastAsia="Calibri" w:hAnsi="Times New Roman"/>
                <w:i/>
                <w:iCs/>
                <w:color w:val="000000" w:themeColor="text1"/>
                <w:sz w:val="24"/>
                <w:szCs w:val="24"/>
                <w:lang w:val="kk-KZ" w:eastAsia="en-US"/>
              </w:rPr>
              <w:t>1554</w:t>
            </w:r>
          </w:p>
          <w:p w:rsidR="00B20AF8" w:rsidRPr="00132DDE" w:rsidRDefault="00B233B8" w:rsidP="00132DDE">
            <w:pPr>
              <w:spacing w:after="0" w:line="240" w:lineRule="auto"/>
              <w:jc w:val="both"/>
              <w:rPr>
                <w:rFonts w:ascii="Times New Roman" w:eastAsia="Calibri" w:hAnsi="Times New Roman"/>
                <w:color w:val="000000" w:themeColor="text1"/>
                <w:sz w:val="24"/>
                <w:szCs w:val="24"/>
                <w:lang w:eastAsia="en-US"/>
              </w:rPr>
            </w:pPr>
            <w:r w:rsidRPr="00132DDE">
              <w:rPr>
                <w:rFonts w:ascii="Times New Roman" w:eastAsia="Calibri" w:hAnsi="Times New Roman"/>
                <w:b/>
                <w:bCs/>
                <w:color w:val="000000" w:themeColor="text1"/>
                <w:sz w:val="24"/>
                <w:szCs w:val="24"/>
                <w:lang w:eastAsia="en-US"/>
              </w:rPr>
              <w:t>Площадь учебных и производственных корпусов:</w:t>
            </w:r>
            <w:r w:rsidRPr="00132DDE">
              <w:rPr>
                <w:rFonts w:ascii="Times New Roman" w:eastAsia="Calibri" w:hAnsi="Times New Roman"/>
                <w:color w:val="000000" w:themeColor="text1"/>
                <w:sz w:val="24"/>
                <w:szCs w:val="24"/>
                <w:lang w:eastAsia="en-US"/>
              </w:rPr>
              <w:t xml:space="preserve"> Колледж располагае</w:t>
            </w:r>
            <w:r w:rsidRPr="00132DDE">
              <w:rPr>
                <w:rFonts w:ascii="Times New Roman" w:eastAsia="Calibri" w:hAnsi="Times New Roman"/>
                <w:color w:val="000000" w:themeColor="text1"/>
                <w:sz w:val="24"/>
                <w:szCs w:val="24"/>
                <w:lang w:val="kk-KZ" w:eastAsia="en-US"/>
              </w:rPr>
              <w:t>т</w:t>
            </w:r>
            <w:r w:rsidRPr="00132DDE">
              <w:rPr>
                <w:rFonts w:ascii="Times New Roman" w:eastAsia="Calibri" w:hAnsi="Times New Roman"/>
                <w:color w:val="000000" w:themeColor="text1"/>
                <w:sz w:val="24"/>
                <w:szCs w:val="24"/>
                <w:lang w:eastAsia="en-US"/>
              </w:rPr>
              <w:t xml:space="preserve"> общей площадью </w:t>
            </w:r>
            <w:r w:rsidRPr="00132DDE">
              <w:rPr>
                <w:rFonts w:ascii="Times New Roman" w:eastAsia="Calibri" w:hAnsi="Times New Roman"/>
                <w:color w:val="000000" w:themeColor="text1"/>
                <w:sz w:val="24"/>
                <w:szCs w:val="24"/>
                <w:lang w:val="kk-KZ" w:eastAsia="en-US"/>
              </w:rPr>
              <w:t>7669,2</w:t>
            </w:r>
            <w:r w:rsidRPr="00132DDE">
              <w:rPr>
                <w:rFonts w:ascii="Times New Roman" w:eastAsia="Calibri" w:hAnsi="Times New Roman"/>
                <w:color w:val="000000" w:themeColor="text1"/>
                <w:sz w:val="24"/>
                <w:szCs w:val="24"/>
                <w:lang w:eastAsia="en-US"/>
              </w:rPr>
              <w:t>м</w:t>
            </w:r>
            <w:r w:rsidRPr="00132DDE">
              <w:rPr>
                <w:rFonts w:ascii="Times New Roman" w:eastAsia="Calibri" w:hAnsi="Times New Roman"/>
                <w:color w:val="000000" w:themeColor="text1"/>
                <w:sz w:val="24"/>
                <w:szCs w:val="24"/>
                <w:vertAlign w:val="superscript"/>
                <w:lang w:eastAsia="en-US"/>
              </w:rPr>
              <w:t>2</w:t>
            </w:r>
            <w:r w:rsidRPr="00132DDE">
              <w:rPr>
                <w:rFonts w:ascii="Times New Roman" w:eastAsia="Calibri" w:hAnsi="Times New Roman"/>
                <w:color w:val="000000" w:themeColor="text1"/>
                <w:sz w:val="24"/>
                <w:szCs w:val="24"/>
                <w:lang w:eastAsia="en-US"/>
              </w:rPr>
              <w:t xml:space="preserve">. В учебном корпусе имеются 26 кабинетов, спортивный и </w:t>
            </w:r>
            <w:proofErr w:type="spellStart"/>
            <w:r w:rsidRPr="00132DDE">
              <w:rPr>
                <w:rFonts w:ascii="Times New Roman" w:eastAsia="Calibri" w:hAnsi="Times New Roman"/>
                <w:color w:val="000000" w:themeColor="text1"/>
                <w:sz w:val="24"/>
                <w:szCs w:val="24"/>
                <w:lang w:eastAsia="en-US"/>
              </w:rPr>
              <w:t>актовы</w:t>
            </w:r>
            <w:proofErr w:type="spellEnd"/>
            <w:r w:rsidRPr="00132DDE">
              <w:rPr>
                <w:rFonts w:ascii="Times New Roman" w:eastAsia="Calibri" w:hAnsi="Times New Roman"/>
                <w:color w:val="000000" w:themeColor="text1"/>
                <w:sz w:val="24"/>
                <w:szCs w:val="24"/>
                <w:lang w:val="kk-KZ" w:eastAsia="en-US"/>
              </w:rPr>
              <w:t>й</w:t>
            </w:r>
            <w:r w:rsidRPr="00132DDE">
              <w:rPr>
                <w:rFonts w:ascii="Times New Roman" w:eastAsia="Calibri" w:hAnsi="Times New Roman"/>
                <w:color w:val="000000" w:themeColor="text1"/>
                <w:sz w:val="24"/>
                <w:szCs w:val="24"/>
                <w:lang w:eastAsia="en-US"/>
              </w:rPr>
              <w:t xml:space="preserve"> залы, столовая и </w:t>
            </w:r>
            <w:r w:rsidRPr="00132DDE">
              <w:rPr>
                <w:rFonts w:ascii="Times New Roman" w:eastAsia="Calibri" w:hAnsi="Times New Roman"/>
                <w:color w:val="000000" w:themeColor="text1"/>
                <w:sz w:val="24"/>
                <w:szCs w:val="24"/>
                <w:lang w:val="kk-KZ" w:eastAsia="en-US"/>
              </w:rPr>
              <w:t>7</w:t>
            </w:r>
            <w:r w:rsidRPr="00132DDE">
              <w:rPr>
                <w:rFonts w:ascii="Times New Roman" w:eastAsia="Calibri" w:hAnsi="Times New Roman"/>
                <w:color w:val="000000" w:themeColor="text1"/>
                <w:sz w:val="24"/>
                <w:szCs w:val="24"/>
                <w:lang w:eastAsia="en-US"/>
              </w:rPr>
              <w:t xml:space="preserve"> лабораторий</w:t>
            </w:r>
            <w:r w:rsidRPr="00132DDE">
              <w:rPr>
                <w:rFonts w:ascii="Times New Roman" w:eastAsia="Calibri" w:hAnsi="Times New Roman"/>
                <w:color w:val="000000" w:themeColor="text1"/>
                <w:sz w:val="24"/>
                <w:szCs w:val="24"/>
                <w:lang w:val="kk-KZ" w:eastAsia="en-US"/>
              </w:rPr>
              <w:t xml:space="preserve"> в мастерских</w:t>
            </w:r>
            <w:r w:rsidRPr="00132DDE">
              <w:rPr>
                <w:rFonts w:ascii="Times New Roman" w:eastAsia="Calibri" w:hAnsi="Times New Roman"/>
                <w:color w:val="000000" w:themeColor="text1"/>
                <w:sz w:val="24"/>
                <w:szCs w:val="24"/>
                <w:lang w:eastAsia="en-US"/>
              </w:rPr>
              <w:t>.</w:t>
            </w:r>
          </w:p>
          <w:p w:rsidR="00B20AF8" w:rsidRPr="00132DDE" w:rsidRDefault="00B233B8" w:rsidP="00132DDE">
            <w:pPr>
              <w:spacing w:after="0" w:line="240" w:lineRule="auto"/>
              <w:jc w:val="both"/>
              <w:rPr>
                <w:rFonts w:ascii="Times New Roman" w:eastAsia="Calibri" w:hAnsi="Times New Roman"/>
                <w:color w:val="000000" w:themeColor="text1"/>
                <w:sz w:val="24"/>
                <w:szCs w:val="24"/>
                <w:lang w:eastAsia="en-US"/>
              </w:rPr>
            </w:pPr>
            <w:r w:rsidRPr="00132DDE">
              <w:rPr>
                <w:rFonts w:ascii="Times New Roman" w:eastAsia="Calibri" w:hAnsi="Times New Roman"/>
                <w:color w:val="000000" w:themeColor="text1"/>
                <w:sz w:val="24"/>
                <w:szCs w:val="24"/>
                <w:lang w:val="kk-KZ" w:eastAsia="en-US"/>
              </w:rPr>
              <w:t xml:space="preserve">В колледже </w:t>
            </w:r>
            <w:r w:rsidRPr="00132DDE">
              <w:rPr>
                <w:rFonts w:ascii="Times New Roman" w:eastAsia="Calibri" w:hAnsi="Times New Roman"/>
                <w:color w:val="000000" w:themeColor="text1"/>
                <w:sz w:val="24"/>
                <w:szCs w:val="24"/>
                <w:lang w:eastAsia="en-US"/>
              </w:rPr>
              <w:t>ведется подготовка кадров по 15 специальностям</w:t>
            </w:r>
            <w:r w:rsidRPr="00132DDE">
              <w:rPr>
                <w:rFonts w:ascii="Times New Roman" w:eastAsia="Calibri" w:hAnsi="Times New Roman"/>
                <w:color w:val="000000" w:themeColor="text1"/>
                <w:sz w:val="24"/>
                <w:szCs w:val="24"/>
                <w:lang w:val="kk-KZ" w:eastAsia="en-US"/>
              </w:rPr>
              <w:t>.</w:t>
            </w:r>
          </w:p>
          <w:p w:rsidR="00B20AF8" w:rsidRDefault="00B233B8" w:rsidP="00132DDE">
            <w:pPr>
              <w:spacing w:after="0" w:line="240" w:lineRule="auto"/>
              <w:jc w:val="both"/>
              <w:rPr>
                <w:rFonts w:ascii="Times New Roman" w:eastAsia="Calibri" w:hAnsi="Times New Roman"/>
                <w:color w:val="000000" w:themeColor="text1"/>
                <w:sz w:val="24"/>
                <w:szCs w:val="24"/>
                <w:lang w:val="kk-KZ" w:eastAsia="en-US"/>
              </w:rPr>
            </w:pPr>
            <w:r w:rsidRPr="00132DDE">
              <w:rPr>
                <w:rFonts w:ascii="Times New Roman" w:eastAsia="Calibri" w:hAnsi="Times New Roman"/>
                <w:color w:val="000000" w:themeColor="text1"/>
                <w:sz w:val="24"/>
                <w:szCs w:val="24"/>
                <w:lang w:val="kk-KZ" w:eastAsia="en-US"/>
              </w:rPr>
              <w:t xml:space="preserve">МЭК является авторами программ специальностей 3604002 «Автоматическое управление электроэнергетическими системами», 3904002 «Химическая технология неорганических веществ», утвержденный приказом МОН РК №777 от 21 </w:t>
            </w:r>
            <w:r w:rsidRPr="00132DDE">
              <w:rPr>
                <w:rFonts w:ascii="Times New Roman" w:eastAsia="Calibri" w:hAnsi="Times New Roman"/>
                <w:color w:val="000000" w:themeColor="text1"/>
                <w:sz w:val="24"/>
                <w:szCs w:val="24"/>
                <w:lang w:val="kk-KZ" w:eastAsia="en-US"/>
              </w:rPr>
              <w:lastRenderedPageBreak/>
              <w:t>сентября 2004 года.</w:t>
            </w:r>
          </w:p>
          <w:p w:rsidR="00B20AF8" w:rsidRPr="00132DDE" w:rsidRDefault="00B233B8" w:rsidP="00132DDE">
            <w:pPr>
              <w:spacing w:after="0" w:line="240" w:lineRule="auto"/>
              <w:jc w:val="both"/>
              <w:rPr>
                <w:rFonts w:ascii="Times New Roman" w:eastAsia="Calibri" w:hAnsi="Times New Roman"/>
                <w:color w:val="000000" w:themeColor="text1"/>
                <w:sz w:val="24"/>
                <w:szCs w:val="24"/>
                <w:lang w:eastAsia="en-US"/>
              </w:rPr>
            </w:pPr>
            <w:r w:rsidRPr="00132DDE">
              <w:rPr>
                <w:rFonts w:ascii="Times New Roman" w:eastAsia="Calibri" w:hAnsi="Times New Roman"/>
                <w:color w:val="000000" w:themeColor="text1"/>
                <w:sz w:val="24"/>
                <w:szCs w:val="24"/>
                <w:lang w:val="kk-KZ" w:eastAsia="en-US"/>
              </w:rPr>
              <w:t>2016 году МЭК разработал модульную образовательную программу по специальности: 1302000 «Автоматизация и управление» на 3 языках (русский, казахский и английский) и является его автором.</w:t>
            </w:r>
          </w:p>
          <w:p w:rsidR="00B20AF8" w:rsidRPr="00132DDE" w:rsidRDefault="00B233B8" w:rsidP="00132DDE">
            <w:pPr>
              <w:spacing w:after="0" w:line="240" w:lineRule="auto"/>
              <w:jc w:val="both"/>
              <w:rPr>
                <w:rFonts w:ascii="Times New Roman" w:eastAsia="Calibri" w:hAnsi="Times New Roman"/>
                <w:color w:val="000000" w:themeColor="text1"/>
                <w:sz w:val="24"/>
                <w:szCs w:val="24"/>
                <w:lang w:eastAsia="en-US"/>
              </w:rPr>
            </w:pPr>
            <w:r w:rsidRPr="00132DDE">
              <w:rPr>
                <w:rFonts w:ascii="Times New Roman" w:eastAsia="Calibri" w:hAnsi="Times New Roman"/>
                <w:color w:val="000000" w:themeColor="text1"/>
                <w:sz w:val="24"/>
                <w:szCs w:val="24"/>
                <w:lang w:val="kk-KZ" w:eastAsia="en-US"/>
              </w:rPr>
              <w:t>В</w:t>
            </w:r>
            <w:r w:rsidRPr="00132DDE">
              <w:rPr>
                <w:rFonts w:ascii="Times New Roman" w:eastAsia="Calibri" w:hAnsi="Times New Roman"/>
                <w:color w:val="000000" w:themeColor="text1"/>
                <w:sz w:val="24"/>
                <w:szCs w:val="24"/>
                <w:lang w:eastAsia="en-US"/>
              </w:rPr>
              <w:t xml:space="preserve"> колледже функционируют 3 отделения, 10 </w:t>
            </w:r>
            <w:r w:rsidRPr="00132DDE">
              <w:rPr>
                <w:rFonts w:ascii="Times New Roman" w:eastAsia="Calibri" w:hAnsi="Times New Roman"/>
                <w:color w:val="000000" w:themeColor="text1"/>
                <w:sz w:val="24"/>
                <w:szCs w:val="24"/>
                <w:lang w:val="kk-KZ" w:eastAsia="en-US"/>
              </w:rPr>
              <w:t>ПЦК</w:t>
            </w:r>
            <w:r w:rsidRPr="00132DDE">
              <w:rPr>
                <w:rFonts w:ascii="Times New Roman" w:eastAsia="Calibri" w:hAnsi="Times New Roman"/>
                <w:color w:val="000000" w:themeColor="text1"/>
                <w:sz w:val="24"/>
                <w:szCs w:val="24"/>
                <w:lang w:eastAsia="en-US"/>
              </w:rPr>
              <w:t xml:space="preserve">,  Ресурсный центр. </w:t>
            </w:r>
            <w:r w:rsidRPr="00132DDE">
              <w:rPr>
                <w:rFonts w:ascii="Times New Roman" w:eastAsia="Calibri" w:hAnsi="Times New Roman"/>
                <w:color w:val="000000" w:themeColor="text1"/>
                <w:sz w:val="24"/>
                <w:szCs w:val="24"/>
                <w:lang w:val="kk-KZ" w:eastAsia="en-US"/>
              </w:rPr>
              <w:t>Ф</w:t>
            </w:r>
            <w:proofErr w:type="spellStart"/>
            <w:r w:rsidRPr="00132DDE">
              <w:rPr>
                <w:rFonts w:ascii="Times New Roman" w:eastAsia="Calibri" w:hAnsi="Times New Roman"/>
                <w:color w:val="000000" w:themeColor="text1"/>
                <w:sz w:val="24"/>
                <w:szCs w:val="24"/>
                <w:lang w:eastAsia="en-US"/>
              </w:rPr>
              <w:t>онд</w:t>
            </w:r>
            <w:proofErr w:type="spellEnd"/>
            <w:r w:rsidRPr="00132DDE">
              <w:rPr>
                <w:rFonts w:ascii="Times New Roman" w:eastAsia="Calibri" w:hAnsi="Times New Roman"/>
                <w:color w:val="000000" w:themeColor="text1"/>
                <w:sz w:val="24"/>
                <w:szCs w:val="24"/>
                <w:lang w:eastAsia="en-US"/>
              </w:rPr>
              <w:t xml:space="preserve"> библиотеки составляет 44119 экземпляров, из них 35638 экземпляров - учебной и учебно- методической литературы.</w:t>
            </w:r>
          </w:p>
          <w:p w:rsidR="00A651C8" w:rsidRPr="00132DDE" w:rsidRDefault="00B233B8" w:rsidP="006850F6">
            <w:pPr>
              <w:spacing w:after="0" w:line="240" w:lineRule="auto"/>
              <w:jc w:val="both"/>
              <w:rPr>
                <w:rFonts w:ascii="Times New Roman" w:eastAsia="Calibri" w:hAnsi="Times New Roman"/>
                <w:color w:val="000000" w:themeColor="text1"/>
                <w:sz w:val="24"/>
                <w:szCs w:val="24"/>
                <w:lang w:eastAsia="en-US"/>
              </w:rPr>
            </w:pPr>
            <w:r w:rsidRPr="00132DDE">
              <w:rPr>
                <w:rFonts w:ascii="Times New Roman" w:eastAsia="Calibri" w:hAnsi="Times New Roman"/>
                <w:bCs/>
                <w:color w:val="000000" w:themeColor="text1"/>
                <w:sz w:val="24"/>
                <w:szCs w:val="24"/>
                <w:lang w:val="kk-KZ" w:eastAsia="en-US"/>
              </w:rPr>
              <w:t>09.11.</w:t>
            </w:r>
            <w:r w:rsidRPr="00132DDE">
              <w:rPr>
                <w:rFonts w:ascii="Times New Roman" w:eastAsia="Calibri" w:hAnsi="Times New Roman"/>
                <w:bCs/>
                <w:color w:val="000000" w:themeColor="text1"/>
                <w:sz w:val="24"/>
                <w:szCs w:val="24"/>
                <w:lang w:eastAsia="en-US"/>
              </w:rPr>
              <w:t>2017г</w:t>
            </w:r>
            <w:r w:rsidRPr="00132DDE">
              <w:rPr>
                <w:rFonts w:ascii="Times New Roman" w:eastAsia="Calibri" w:hAnsi="Times New Roman"/>
                <w:bCs/>
                <w:color w:val="000000" w:themeColor="text1"/>
                <w:sz w:val="24"/>
                <w:szCs w:val="24"/>
                <w:lang w:val="kk-KZ" w:eastAsia="en-US"/>
              </w:rPr>
              <w:t xml:space="preserve">. МЭК успешно </w:t>
            </w:r>
            <w:r w:rsidRPr="00132DDE">
              <w:rPr>
                <w:rFonts w:ascii="Times New Roman" w:eastAsia="Calibri" w:hAnsi="Times New Roman"/>
                <w:bCs/>
                <w:color w:val="000000" w:themeColor="text1"/>
                <w:sz w:val="24"/>
                <w:szCs w:val="24"/>
                <w:lang w:eastAsia="en-US"/>
              </w:rPr>
              <w:t>прошел международную институциональную аккредитацию</w:t>
            </w:r>
            <w:r w:rsidRPr="00132DDE">
              <w:rPr>
                <w:rFonts w:ascii="Times New Roman" w:eastAsia="Calibri" w:hAnsi="Times New Roman"/>
                <w:bCs/>
                <w:color w:val="000000" w:themeColor="text1"/>
                <w:sz w:val="24"/>
                <w:szCs w:val="24"/>
                <w:lang w:val="kk-KZ" w:eastAsia="en-US"/>
              </w:rPr>
              <w:t xml:space="preserve"> со сроком на 5 лет.</w:t>
            </w:r>
          </w:p>
        </w:tc>
      </w:tr>
      <w:tr w:rsidR="006850F6" w:rsidRPr="00887129" w:rsidTr="00450F67">
        <w:trPr>
          <w:jc w:val="center"/>
        </w:trPr>
        <w:tc>
          <w:tcPr>
            <w:tcW w:w="2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887129" w:rsidRDefault="006850F6" w:rsidP="00450F67">
            <w:pPr>
              <w:widowControl w:val="0"/>
              <w:spacing w:after="0" w:line="240" w:lineRule="auto"/>
              <w:textAlignment w:val="baseline"/>
              <w:rPr>
                <w:rFonts w:ascii="Times New Roman" w:hAnsi="Times New Roman" w:cs="Times New Roman"/>
                <w:color w:val="000000"/>
                <w:sz w:val="24"/>
                <w:szCs w:val="24"/>
              </w:rPr>
            </w:pPr>
            <w:r w:rsidRPr="00887129">
              <w:rPr>
                <w:rFonts w:ascii="Times New Roman" w:hAnsi="Times New Roman" w:cs="Times New Roman"/>
                <w:color w:val="000000"/>
                <w:sz w:val="24"/>
                <w:szCs w:val="24"/>
              </w:rPr>
              <w:lastRenderedPageBreak/>
              <w:t>Цель стратегии </w:t>
            </w:r>
          </w:p>
        </w:tc>
        <w:tc>
          <w:tcPr>
            <w:tcW w:w="7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887129" w:rsidRDefault="006850F6" w:rsidP="006850F6">
            <w:pPr>
              <w:pStyle w:val="af2"/>
              <w:numPr>
                <w:ilvl w:val="0"/>
                <w:numId w:val="24"/>
              </w:numPr>
              <w:tabs>
                <w:tab w:val="left" w:pos="286"/>
              </w:tabs>
              <w:spacing w:after="0" w:line="240" w:lineRule="auto"/>
              <w:ind w:left="0" w:firstLine="3"/>
              <w:jc w:val="both"/>
              <w:rPr>
                <w:rFonts w:ascii="Times New Roman" w:hAnsi="Times New Roman"/>
                <w:sz w:val="24"/>
                <w:szCs w:val="24"/>
              </w:rPr>
            </w:pPr>
            <w:r w:rsidRPr="00887129">
              <w:rPr>
                <w:rFonts w:ascii="Times New Roman" w:hAnsi="Times New Roman"/>
                <w:sz w:val="24"/>
                <w:szCs w:val="24"/>
              </w:rPr>
              <w:t>формирование эффективной, качественной, современной образовательной системы, реализующей основные профессиональные программы образования;</w:t>
            </w:r>
          </w:p>
          <w:p w:rsidR="00013A7F" w:rsidRPr="00013A7F" w:rsidRDefault="00013A7F" w:rsidP="00013A7F">
            <w:pPr>
              <w:spacing w:after="0" w:line="240" w:lineRule="auto"/>
              <w:ind w:firstLine="540"/>
              <w:jc w:val="both"/>
              <w:rPr>
                <w:rFonts w:ascii="Times New Roman" w:hAnsi="Times New Roman" w:cs="Times New Roman"/>
                <w:sz w:val="24"/>
                <w:szCs w:val="24"/>
              </w:rPr>
            </w:pPr>
            <w:r>
              <w:rPr>
                <w:rFonts w:ascii="Times New Roman" w:hAnsi="Times New Roman" w:cs="Times New Roman"/>
                <w:b/>
                <w:bCs/>
                <w:color w:val="000000"/>
                <w:sz w:val="24"/>
                <w:szCs w:val="24"/>
              </w:rPr>
              <w:t>у</w:t>
            </w:r>
            <w:r>
              <w:rPr>
                <w:rFonts w:ascii="Times New Roman" w:hAnsi="Times New Roman" w:cs="Times New Roman"/>
                <w:sz w:val="24"/>
                <w:szCs w:val="24"/>
              </w:rPr>
              <w:t>крепить и развить к 2020 году ведущие позиции колледжа по подготовке высококвалифицированных специалистов среднего звена в достижении нового качества системной подготовки в интересах укрепления позиций отечественного образования на международном уровне</w:t>
            </w:r>
          </w:p>
          <w:p w:rsidR="006850F6" w:rsidRPr="00887129" w:rsidRDefault="006850F6" w:rsidP="00013A7F">
            <w:pPr>
              <w:pStyle w:val="af2"/>
              <w:numPr>
                <w:ilvl w:val="0"/>
                <w:numId w:val="24"/>
              </w:numPr>
              <w:tabs>
                <w:tab w:val="left" w:pos="286"/>
              </w:tabs>
              <w:spacing w:after="0" w:line="240" w:lineRule="auto"/>
              <w:ind w:left="0" w:firstLine="3"/>
              <w:jc w:val="both"/>
              <w:rPr>
                <w:rFonts w:ascii="Times New Roman" w:hAnsi="Times New Roman"/>
                <w:sz w:val="24"/>
                <w:szCs w:val="24"/>
              </w:rPr>
            </w:pPr>
            <w:r w:rsidRPr="00887129">
              <w:rPr>
                <w:rFonts w:ascii="Times New Roman" w:hAnsi="Times New Roman"/>
                <w:sz w:val="24"/>
                <w:szCs w:val="24"/>
              </w:rPr>
              <w:t>осуществление учебной, научной, методической и хозяйственной деятельности, способной обеспечить высокое качество обучения и воспитания молодого поколения на основе мировоззренческого синтеза науки, культуры и образовательного процесса;</w:t>
            </w:r>
          </w:p>
          <w:p w:rsidR="006850F6" w:rsidRPr="00887129" w:rsidRDefault="006850F6" w:rsidP="006850F6">
            <w:pPr>
              <w:pStyle w:val="af2"/>
              <w:numPr>
                <w:ilvl w:val="0"/>
                <w:numId w:val="24"/>
              </w:numPr>
              <w:tabs>
                <w:tab w:val="left" w:pos="286"/>
              </w:tabs>
              <w:spacing w:after="0" w:line="240" w:lineRule="auto"/>
              <w:ind w:left="0" w:firstLine="3"/>
              <w:jc w:val="both"/>
              <w:rPr>
                <w:rFonts w:ascii="Times New Roman" w:hAnsi="Times New Roman"/>
                <w:sz w:val="24"/>
                <w:szCs w:val="24"/>
              </w:rPr>
            </w:pPr>
            <w:r w:rsidRPr="00887129">
              <w:rPr>
                <w:rFonts w:ascii="Times New Roman" w:hAnsi="Times New Roman"/>
                <w:sz w:val="24"/>
                <w:szCs w:val="24"/>
              </w:rPr>
              <w:t xml:space="preserve">формирование гражданско-патриотической молодежи, способной к духовному и физическому саморазвитию и самореализации, выполнению гражданского и профессионального долга, ориентированной на нравственные идеалы </w:t>
            </w:r>
          </w:p>
          <w:p w:rsidR="006850F6" w:rsidRPr="00887129" w:rsidRDefault="006850F6" w:rsidP="006850F6">
            <w:pPr>
              <w:pStyle w:val="af2"/>
              <w:numPr>
                <w:ilvl w:val="0"/>
                <w:numId w:val="24"/>
              </w:numPr>
              <w:tabs>
                <w:tab w:val="left" w:pos="286"/>
              </w:tabs>
              <w:spacing w:after="0" w:line="240" w:lineRule="auto"/>
              <w:ind w:left="0" w:firstLine="3"/>
              <w:jc w:val="both"/>
              <w:rPr>
                <w:rFonts w:ascii="Times New Roman" w:hAnsi="Times New Roman"/>
                <w:sz w:val="24"/>
                <w:szCs w:val="24"/>
              </w:rPr>
            </w:pPr>
            <w:r w:rsidRPr="00887129">
              <w:rPr>
                <w:rFonts w:ascii="Times New Roman" w:hAnsi="Times New Roman"/>
                <w:sz w:val="24"/>
                <w:szCs w:val="24"/>
              </w:rPr>
              <w:t>обеспечение устойчивого развития колледжа в соответствии с интересами и потребностями личности и общества.</w:t>
            </w:r>
          </w:p>
        </w:tc>
      </w:tr>
      <w:tr w:rsidR="006850F6" w:rsidRPr="00887129" w:rsidTr="00450F67">
        <w:trPr>
          <w:jc w:val="center"/>
        </w:trPr>
        <w:tc>
          <w:tcPr>
            <w:tcW w:w="2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887129" w:rsidRDefault="006850F6" w:rsidP="00450F67">
            <w:pPr>
              <w:widowControl w:val="0"/>
              <w:spacing w:after="0" w:line="240" w:lineRule="auto"/>
              <w:textAlignment w:val="baseline"/>
              <w:rPr>
                <w:rFonts w:ascii="Times New Roman" w:hAnsi="Times New Roman" w:cs="Times New Roman"/>
                <w:color w:val="000000"/>
                <w:sz w:val="24"/>
                <w:szCs w:val="24"/>
              </w:rPr>
            </w:pPr>
            <w:r w:rsidRPr="00887129">
              <w:rPr>
                <w:rFonts w:ascii="Times New Roman" w:hAnsi="Times New Roman" w:cs="Times New Roman"/>
                <w:color w:val="000000"/>
                <w:sz w:val="24"/>
                <w:szCs w:val="24"/>
              </w:rPr>
              <w:t>Задачи стратегии</w:t>
            </w:r>
          </w:p>
        </w:tc>
        <w:tc>
          <w:tcPr>
            <w:tcW w:w="7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D748B" w:rsidRDefault="001B10F5" w:rsidP="001B10F5">
            <w:pPr>
              <w:tabs>
                <w:tab w:val="left" w:pos="540"/>
                <w:tab w:val="left" w:pos="851"/>
                <w:tab w:val="left" w:pos="900"/>
                <w:tab w:val="left" w:pos="7560"/>
                <w:tab w:val="left" w:pos="7740"/>
                <w:tab w:val="left" w:pos="7920"/>
                <w:tab w:val="left" w:pos="891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D748B">
              <w:rPr>
                <w:rFonts w:ascii="Times New Roman" w:hAnsi="Times New Roman" w:cs="Times New Roman"/>
                <w:sz w:val="24"/>
                <w:szCs w:val="24"/>
              </w:rPr>
              <w:t>создание системы обеспечения качества образовательных услуг в целях признания работодателями высокого качества знаний и навыков выпускников колледжа;</w:t>
            </w:r>
          </w:p>
          <w:p w:rsidR="00AD748B" w:rsidRDefault="001B10F5" w:rsidP="001B10F5">
            <w:pPr>
              <w:tabs>
                <w:tab w:val="left" w:pos="540"/>
                <w:tab w:val="left" w:pos="851"/>
                <w:tab w:val="left" w:pos="900"/>
                <w:tab w:val="left" w:pos="7560"/>
                <w:tab w:val="left" w:pos="7740"/>
                <w:tab w:val="left" w:pos="7920"/>
                <w:tab w:val="left" w:pos="891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D748B">
              <w:rPr>
                <w:rFonts w:ascii="Times New Roman" w:hAnsi="Times New Roman" w:cs="Times New Roman"/>
                <w:sz w:val="24"/>
                <w:szCs w:val="24"/>
              </w:rPr>
              <w:t>приведение содержания и структуры технического и профессионального образования колледжа в соответствие с запросами социальных партнеров;</w:t>
            </w:r>
          </w:p>
          <w:p w:rsidR="00AD748B" w:rsidRDefault="00AD748B" w:rsidP="00AD748B">
            <w:pPr>
              <w:pStyle w:val="af2"/>
              <w:widowControl w:val="0"/>
              <w:tabs>
                <w:tab w:val="left" w:pos="0"/>
                <w:tab w:val="left" w:pos="142"/>
                <w:tab w:val="left" w:pos="426"/>
              </w:tabs>
              <w:spacing w:after="0" w:line="240" w:lineRule="auto"/>
              <w:ind w:left="0" w:right="-1"/>
              <w:jc w:val="both"/>
              <w:rPr>
                <w:rFonts w:ascii="Times New Roman" w:hAnsi="Times New Roman"/>
                <w:sz w:val="24"/>
                <w:szCs w:val="24"/>
              </w:rPr>
            </w:pPr>
            <w:r>
              <w:rPr>
                <w:rFonts w:ascii="Times New Roman" w:hAnsi="Times New Roman" w:cs="Times New Roman"/>
                <w:sz w:val="24"/>
                <w:szCs w:val="24"/>
              </w:rPr>
              <w:t>- создание системы непрерывного образования</w:t>
            </w:r>
          </w:p>
          <w:p w:rsidR="006850F6" w:rsidRPr="00887129" w:rsidRDefault="00AD748B" w:rsidP="00AD748B">
            <w:pPr>
              <w:pStyle w:val="af2"/>
              <w:widowControl w:val="0"/>
              <w:tabs>
                <w:tab w:val="left" w:pos="0"/>
                <w:tab w:val="left" w:pos="142"/>
                <w:tab w:val="left" w:pos="426"/>
              </w:tabs>
              <w:spacing w:after="0" w:line="240" w:lineRule="auto"/>
              <w:ind w:left="0" w:right="-1"/>
              <w:jc w:val="both"/>
              <w:rPr>
                <w:rFonts w:ascii="Times New Roman" w:hAnsi="Times New Roman"/>
                <w:sz w:val="24"/>
                <w:szCs w:val="24"/>
              </w:rPr>
            </w:pPr>
            <w:r>
              <w:rPr>
                <w:rFonts w:ascii="Times New Roman" w:hAnsi="Times New Roman"/>
                <w:sz w:val="24"/>
                <w:szCs w:val="24"/>
              </w:rPr>
              <w:t>-</w:t>
            </w:r>
            <w:r w:rsidR="006850F6" w:rsidRPr="00887129">
              <w:rPr>
                <w:rFonts w:ascii="Times New Roman" w:hAnsi="Times New Roman"/>
                <w:sz w:val="24"/>
                <w:szCs w:val="24"/>
              </w:rPr>
              <w:t xml:space="preserve"> модернизация учебной, учебно-методической и материально-технической базы колледжа;</w:t>
            </w:r>
          </w:p>
          <w:p w:rsidR="006850F6" w:rsidRPr="00887129" w:rsidRDefault="00AD748B" w:rsidP="00450F67">
            <w:pPr>
              <w:pStyle w:val="af2"/>
              <w:widowControl w:val="0"/>
              <w:tabs>
                <w:tab w:val="left" w:pos="0"/>
                <w:tab w:val="left" w:pos="426"/>
              </w:tabs>
              <w:spacing w:after="0" w:line="240" w:lineRule="auto"/>
              <w:ind w:left="0" w:right="-1"/>
              <w:jc w:val="both"/>
              <w:rPr>
                <w:rFonts w:ascii="Times New Roman" w:hAnsi="Times New Roman"/>
                <w:sz w:val="24"/>
                <w:szCs w:val="24"/>
              </w:rPr>
            </w:pPr>
            <w:r>
              <w:rPr>
                <w:rFonts w:ascii="Times New Roman" w:hAnsi="Times New Roman"/>
                <w:sz w:val="24"/>
                <w:szCs w:val="24"/>
              </w:rPr>
              <w:t>-</w:t>
            </w:r>
            <w:r w:rsidR="006850F6" w:rsidRPr="00887129">
              <w:rPr>
                <w:rFonts w:ascii="Times New Roman" w:hAnsi="Times New Roman"/>
                <w:sz w:val="24"/>
                <w:szCs w:val="24"/>
              </w:rPr>
              <w:t xml:space="preserve"> совершенствование кадрового состава и повышение уровня подготовки инженерно-педагогических кадров;</w:t>
            </w:r>
          </w:p>
          <w:p w:rsidR="00AD748B" w:rsidRDefault="00AD748B" w:rsidP="00AD748B">
            <w:pPr>
              <w:pStyle w:val="af2"/>
              <w:widowControl w:val="0"/>
              <w:tabs>
                <w:tab w:val="left" w:pos="0"/>
                <w:tab w:val="left" w:pos="426"/>
              </w:tabs>
              <w:spacing w:after="0" w:line="240" w:lineRule="auto"/>
              <w:ind w:left="0" w:right="-1"/>
              <w:jc w:val="both"/>
              <w:rPr>
                <w:rFonts w:ascii="Times New Roman" w:hAnsi="Times New Roman"/>
                <w:sz w:val="24"/>
                <w:szCs w:val="24"/>
              </w:rPr>
            </w:pPr>
            <w:r>
              <w:rPr>
                <w:rFonts w:ascii="Times New Roman" w:hAnsi="Times New Roman"/>
                <w:sz w:val="24"/>
                <w:szCs w:val="24"/>
              </w:rPr>
              <w:t>-</w:t>
            </w:r>
            <w:r w:rsidR="006850F6" w:rsidRPr="00887129">
              <w:rPr>
                <w:rFonts w:ascii="Times New Roman" w:hAnsi="Times New Roman"/>
                <w:sz w:val="24"/>
                <w:szCs w:val="24"/>
              </w:rPr>
              <w:t>прохождение процедуры независимой национальной аккредитации.</w:t>
            </w:r>
          </w:p>
          <w:p w:rsidR="00AD748B" w:rsidRDefault="00AD748B" w:rsidP="00AD748B">
            <w:pPr>
              <w:tabs>
                <w:tab w:val="left" w:pos="540"/>
                <w:tab w:val="left" w:pos="851"/>
                <w:tab w:val="left" w:pos="900"/>
                <w:tab w:val="left" w:pos="7560"/>
                <w:tab w:val="left" w:pos="7740"/>
                <w:tab w:val="left" w:pos="7920"/>
                <w:tab w:val="left" w:pos="891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-усиление работы по публикациям научных и аналитических статей в республиканских и зарубежных изданиях;</w:t>
            </w:r>
          </w:p>
          <w:p w:rsidR="00AD748B" w:rsidRDefault="00AD748B" w:rsidP="00AD748B">
            <w:pPr>
              <w:tabs>
                <w:tab w:val="left" w:pos="540"/>
                <w:tab w:val="left" w:pos="851"/>
                <w:tab w:val="left" w:pos="900"/>
                <w:tab w:val="left" w:pos="7560"/>
                <w:tab w:val="left" w:pos="7740"/>
                <w:tab w:val="left" w:pos="7920"/>
                <w:tab w:val="left" w:pos="891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усиление работы по повышению квалификации преподавателей колледжа по международным программам;</w:t>
            </w:r>
          </w:p>
          <w:p w:rsidR="00AD748B" w:rsidRPr="00AD748B" w:rsidRDefault="00AD748B" w:rsidP="00AD748B">
            <w:pPr>
              <w:tabs>
                <w:tab w:val="left" w:pos="540"/>
                <w:tab w:val="left" w:pos="851"/>
                <w:tab w:val="left" w:pos="900"/>
                <w:tab w:val="left" w:pos="7560"/>
                <w:tab w:val="left" w:pos="7740"/>
                <w:tab w:val="left" w:pos="7920"/>
                <w:tab w:val="left" w:pos="8919"/>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вовлечение в разработку и реализацию  программ обучения лучших специалистов-практиков и работодателей.</w:t>
            </w:r>
          </w:p>
        </w:tc>
      </w:tr>
      <w:tr w:rsidR="006850F6" w:rsidRPr="00887129" w:rsidTr="00450F67">
        <w:trPr>
          <w:jc w:val="center"/>
        </w:trPr>
        <w:tc>
          <w:tcPr>
            <w:tcW w:w="2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887129" w:rsidRDefault="006850F6" w:rsidP="00450F67">
            <w:pPr>
              <w:widowControl w:val="0"/>
              <w:spacing w:after="0" w:line="240" w:lineRule="auto"/>
              <w:textAlignment w:val="baseline"/>
              <w:rPr>
                <w:rFonts w:ascii="Times New Roman" w:hAnsi="Times New Roman" w:cs="Times New Roman"/>
                <w:color w:val="000000"/>
                <w:sz w:val="24"/>
                <w:szCs w:val="24"/>
              </w:rPr>
            </w:pPr>
            <w:r w:rsidRPr="00887129">
              <w:rPr>
                <w:rFonts w:ascii="Times New Roman" w:hAnsi="Times New Roman" w:cs="Times New Roman"/>
                <w:color w:val="000000"/>
                <w:sz w:val="24"/>
                <w:szCs w:val="24"/>
              </w:rPr>
              <w:t xml:space="preserve">Целевые показатели </w:t>
            </w:r>
          </w:p>
          <w:p w:rsidR="006850F6" w:rsidRPr="00887129" w:rsidRDefault="006850F6" w:rsidP="00450F67">
            <w:pPr>
              <w:widowControl w:val="0"/>
              <w:spacing w:after="0" w:line="240" w:lineRule="auto"/>
              <w:textAlignment w:val="baseline"/>
              <w:rPr>
                <w:rFonts w:ascii="Times New Roman" w:hAnsi="Times New Roman" w:cs="Times New Roman"/>
                <w:color w:val="000000"/>
                <w:sz w:val="24"/>
                <w:szCs w:val="24"/>
              </w:rPr>
            </w:pPr>
            <w:r w:rsidRPr="00887129">
              <w:rPr>
                <w:rFonts w:ascii="Times New Roman" w:hAnsi="Times New Roman" w:cs="Times New Roman"/>
                <w:color w:val="000000"/>
                <w:sz w:val="24"/>
                <w:szCs w:val="24"/>
              </w:rPr>
              <w:t xml:space="preserve">(индикаторы) </w:t>
            </w:r>
            <w:r w:rsidRPr="00887129">
              <w:rPr>
                <w:rFonts w:ascii="Times New Roman" w:hAnsi="Times New Roman" w:cs="Times New Roman"/>
                <w:color w:val="000000"/>
                <w:sz w:val="24"/>
                <w:szCs w:val="24"/>
              </w:rPr>
              <w:lastRenderedPageBreak/>
              <w:t xml:space="preserve">реализации </w:t>
            </w:r>
          </w:p>
          <w:p w:rsidR="006850F6" w:rsidRPr="00887129" w:rsidRDefault="006850F6" w:rsidP="00450F67">
            <w:pPr>
              <w:widowControl w:val="0"/>
              <w:spacing w:after="0" w:line="240" w:lineRule="auto"/>
              <w:textAlignment w:val="baseline"/>
              <w:rPr>
                <w:rFonts w:ascii="Times New Roman" w:hAnsi="Times New Roman" w:cs="Times New Roman"/>
                <w:color w:val="000000"/>
                <w:sz w:val="24"/>
                <w:szCs w:val="24"/>
              </w:rPr>
            </w:pPr>
            <w:r w:rsidRPr="00887129">
              <w:rPr>
                <w:rFonts w:ascii="Times New Roman" w:hAnsi="Times New Roman" w:cs="Times New Roman"/>
                <w:color w:val="000000"/>
                <w:sz w:val="24"/>
                <w:szCs w:val="24"/>
              </w:rPr>
              <w:t xml:space="preserve">Плана </w:t>
            </w:r>
          </w:p>
        </w:tc>
        <w:tc>
          <w:tcPr>
            <w:tcW w:w="7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887129" w:rsidRDefault="006850F6" w:rsidP="00AD748B">
            <w:pPr>
              <w:pStyle w:val="af5"/>
              <w:widowControl w:val="0"/>
              <w:jc w:val="both"/>
              <w:rPr>
                <w:rFonts w:ascii="Times New Roman" w:hAnsi="Times New Roman" w:cs="Times New Roman"/>
                <w:sz w:val="24"/>
                <w:szCs w:val="24"/>
              </w:rPr>
            </w:pPr>
            <w:r w:rsidRPr="00887129">
              <w:rPr>
                <w:rFonts w:ascii="Times New Roman" w:hAnsi="Times New Roman" w:cs="Times New Roman"/>
                <w:sz w:val="24"/>
                <w:szCs w:val="24"/>
              </w:rPr>
              <w:lastRenderedPageBreak/>
              <w:t>1. Соответствие МТБ колледжа требованиям ГОСО</w:t>
            </w:r>
            <w:r>
              <w:rPr>
                <w:rFonts w:ascii="Times New Roman" w:hAnsi="Times New Roman" w:cs="Times New Roman"/>
                <w:sz w:val="24"/>
                <w:szCs w:val="24"/>
              </w:rPr>
              <w:t xml:space="preserve"> </w:t>
            </w:r>
            <w:proofErr w:type="spellStart"/>
            <w:r w:rsidRPr="00887129">
              <w:rPr>
                <w:rFonts w:ascii="Times New Roman" w:hAnsi="Times New Roman" w:cs="Times New Roman"/>
                <w:sz w:val="24"/>
                <w:szCs w:val="24"/>
              </w:rPr>
              <w:t>ТиПО</w:t>
            </w:r>
            <w:proofErr w:type="spellEnd"/>
            <w:r w:rsidRPr="00887129">
              <w:rPr>
                <w:rFonts w:ascii="Times New Roman" w:hAnsi="Times New Roman" w:cs="Times New Roman"/>
                <w:sz w:val="24"/>
                <w:szCs w:val="24"/>
              </w:rPr>
              <w:t>;</w:t>
            </w:r>
          </w:p>
          <w:p w:rsidR="006850F6" w:rsidRPr="00887129" w:rsidRDefault="006850F6" w:rsidP="00AD748B">
            <w:pPr>
              <w:pStyle w:val="af5"/>
              <w:widowControl w:val="0"/>
              <w:jc w:val="both"/>
              <w:rPr>
                <w:rFonts w:ascii="Times New Roman" w:hAnsi="Times New Roman" w:cs="Times New Roman"/>
                <w:sz w:val="24"/>
                <w:szCs w:val="24"/>
              </w:rPr>
            </w:pPr>
            <w:r w:rsidRPr="00887129">
              <w:rPr>
                <w:rFonts w:ascii="Times New Roman" w:hAnsi="Times New Roman" w:cs="Times New Roman"/>
                <w:sz w:val="24"/>
                <w:szCs w:val="24"/>
              </w:rPr>
              <w:t xml:space="preserve">2. Увеличение численности педагогов – победителей конкурсов </w:t>
            </w:r>
            <w:r w:rsidRPr="00887129">
              <w:rPr>
                <w:rFonts w:ascii="Times New Roman" w:hAnsi="Times New Roman" w:cs="Times New Roman"/>
                <w:sz w:val="24"/>
                <w:szCs w:val="24"/>
              </w:rPr>
              <w:lastRenderedPageBreak/>
              <w:t>профессионального мастерства, разработчиков социальных проектов;</w:t>
            </w:r>
          </w:p>
          <w:p w:rsidR="006850F6" w:rsidRPr="00887129" w:rsidRDefault="006850F6" w:rsidP="00AD748B">
            <w:pPr>
              <w:pStyle w:val="af5"/>
              <w:widowControl w:val="0"/>
              <w:jc w:val="both"/>
              <w:rPr>
                <w:rFonts w:ascii="Times New Roman" w:hAnsi="Times New Roman" w:cs="Times New Roman"/>
                <w:sz w:val="24"/>
                <w:szCs w:val="24"/>
              </w:rPr>
            </w:pPr>
            <w:r w:rsidRPr="00887129">
              <w:rPr>
                <w:rFonts w:ascii="Times New Roman" w:hAnsi="Times New Roman" w:cs="Times New Roman"/>
                <w:sz w:val="24"/>
                <w:szCs w:val="24"/>
              </w:rPr>
              <w:t>3. Увеличение численности студентов – победителей олимпиад, конкурсов профессионального мастерства по специальностям;</w:t>
            </w:r>
          </w:p>
          <w:p w:rsidR="006850F6" w:rsidRPr="00887129" w:rsidRDefault="006850F6" w:rsidP="00AD748B">
            <w:pPr>
              <w:pStyle w:val="af5"/>
              <w:widowControl w:val="0"/>
              <w:jc w:val="both"/>
              <w:rPr>
                <w:rFonts w:ascii="Times New Roman" w:hAnsi="Times New Roman" w:cs="Times New Roman"/>
                <w:sz w:val="24"/>
                <w:szCs w:val="24"/>
              </w:rPr>
            </w:pPr>
            <w:r w:rsidRPr="00887129">
              <w:rPr>
                <w:rFonts w:ascii="Times New Roman" w:hAnsi="Times New Roman" w:cs="Times New Roman"/>
                <w:sz w:val="24"/>
                <w:szCs w:val="24"/>
              </w:rPr>
              <w:t>4. Систематизировать количество стажировок ИПС</w:t>
            </w:r>
            <w:r>
              <w:rPr>
                <w:rFonts w:ascii="Times New Roman" w:hAnsi="Times New Roman" w:cs="Times New Roman"/>
                <w:sz w:val="24"/>
                <w:szCs w:val="24"/>
              </w:rPr>
              <w:t>;</w:t>
            </w:r>
          </w:p>
          <w:p w:rsidR="006850F6" w:rsidRPr="00887129" w:rsidRDefault="006850F6" w:rsidP="00AD748B">
            <w:pPr>
              <w:pStyle w:val="af5"/>
              <w:widowControl w:val="0"/>
              <w:jc w:val="both"/>
              <w:rPr>
                <w:rFonts w:ascii="Times New Roman" w:hAnsi="Times New Roman" w:cs="Times New Roman"/>
                <w:sz w:val="24"/>
                <w:szCs w:val="24"/>
              </w:rPr>
            </w:pPr>
            <w:r w:rsidRPr="00887129">
              <w:rPr>
                <w:rFonts w:ascii="Times New Roman" w:hAnsi="Times New Roman" w:cs="Times New Roman"/>
                <w:sz w:val="24"/>
                <w:szCs w:val="24"/>
              </w:rPr>
              <w:t>5. Увеличение количества печатных публикаций в</w:t>
            </w:r>
          </w:p>
          <w:p w:rsidR="006850F6" w:rsidRPr="00887129" w:rsidRDefault="006850F6" w:rsidP="00AD748B">
            <w:pPr>
              <w:pStyle w:val="af5"/>
              <w:widowControl w:val="0"/>
              <w:jc w:val="both"/>
              <w:rPr>
                <w:rFonts w:ascii="Times New Roman" w:hAnsi="Times New Roman" w:cs="Times New Roman"/>
                <w:sz w:val="24"/>
                <w:szCs w:val="24"/>
              </w:rPr>
            </w:pPr>
            <w:r w:rsidRPr="00887129">
              <w:rPr>
                <w:rFonts w:ascii="Times New Roman" w:hAnsi="Times New Roman" w:cs="Times New Roman"/>
                <w:sz w:val="24"/>
                <w:szCs w:val="24"/>
              </w:rPr>
              <w:t>рецензируемых изданиях</w:t>
            </w:r>
            <w:r>
              <w:rPr>
                <w:rFonts w:ascii="Times New Roman" w:hAnsi="Times New Roman" w:cs="Times New Roman"/>
                <w:sz w:val="24"/>
                <w:szCs w:val="24"/>
              </w:rPr>
              <w:t>;</w:t>
            </w:r>
          </w:p>
          <w:p w:rsidR="006850F6" w:rsidRPr="00887129" w:rsidRDefault="006850F6" w:rsidP="00AD748B">
            <w:pPr>
              <w:pStyle w:val="af5"/>
              <w:widowControl w:val="0"/>
              <w:jc w:val="both"/>
              <w:rPr>
                <w:rFonts w:ascii="Times New Roman" w:hAnsi="Times New Roman" w:cs="Times New Roman"/>
                <w:sz w:val="24"/>
                <w:szCs w:val="24"/>
              </w:rPr>
            </w:pPr>
            <w:r w:rsidRPr="00887129">
              <w:rPr>
                <w:rFonts w:ascii="Times New Roman" w:hAnsi="Times New Roman" w:cs="Times New Roman"/>
                <w:sz w:val="24"/>
                <w:szCs w:val="24"/>
              </w:rPr>
              <w:t>6. Доля преподавателей, прошедших обучение по инновационным образовательным программам</w:t>
            </w:r>
            <w:r>
              <w:rPr>
                <w:rFonts w:ascii="Times New Roman" w:hAnsi="Times New Roman" w:cs="Times New Roman"/>
                <w:sz w:val="24"/>
                <w:szCs w:val="24"/>
              </w:rPr>
              <w:t>;</w:t>
            </w:r>
          </w:p>
          <w:p w:rsidR="006850F6" w:rsidRPr="00887129" w:rsidRDefault="006850F6" w:rsidP="00AD748B">
            <w:pPr>
              <w:pStyle w:val="af5"/>
              <w:widowControl w:val="0"/>
              <w:jc w:val="both"/>
              <w:rPr>
                <w:rFonts w:ascii="Times New Roman" w:hAnsi="Times New Roman" w:cs="Times New Roman"/>
                <w:sz w:val="24"/>
                <w:szCs w:val="24"/>
              </w:rPr>
            </w:pPr>
            <w:r w:rsidRPr="00887129">
              <w:rPr>
                <w:rFonts w:ascii="Times New Roman" w:hAnsi="Times New Roman" w:cs="Times New Roman"/>
                <w:sz w:val="24"/>
                <w:szCs w:val="24"/>
              </w:rPr>
              <w:t>7. Обеспечение доступа к информационному порталу всех участников образовательного процесса</w:t>
            </w:r>
            <w:r>
              <w:rPr>
                <w:rFonts w:ascii="Times New Roman" w:hAnsi="Times New Roman" w:cs="Times New Roman"/>
                <w:sz w:val="24"/>
                <w:szCs w:val="24"/>
              </w:rPr>
              <w:t>;</w:t>
            </w:r>
          </w:p>
          <w:p w:rsidR="006850F6" w:rsidRPr="00887129" w:rsidRDefault="006850F6" w:rsidP="00AD748B">
            <w:pPr>
              <w:pStyle w:val="af5"/>
              <w:widowControl w:val="0"/>
              <w:jc w:val="both"/>
              <w:rPr>
                <w:rFonts w:ascii="Times New Roman" w:hAnsi="Times New Roman" w:cs="Times New Roman"/>
                <w:sz w:val="24"/>
                <w:szCs w:val="24"/>
              </w:rPr>
            </w:pPr>
            <w:r w:rsidRPr="00887129">
              <w:rPr>
                <w:rFonts w:ascii="Times New Roman" w:hAnsi="Times New Roman" w:cs="Times New Roman"/>
                <w:sz w:val="24"/>
                <w:szCs w:val="24"/>
              </w:rPr>
              <w:t>8. Увеличение числа педагогов и студентов, активно использующих ИКТ в профессиональной деятельности</w:t>
            </w:r>
            <w:r>
              <w:rPr>
                <w:rFonts w:ascii="Times New Roman" w:hAnsi="Times New Roman" w:cs="Times New Roman"/>
                <w:sz w:val="24"/>
                <w:szCs w:val="24"/>
              </w:rPr>
              <w:t>;</w:t>
            </w:r>
          </w:p>
          <w:p w:rsidR="006850F6" w:rsidRPr="00887129" w:rsidRDefault="006850F6" w:rsidP="00AD748B">
            <w:pPr>
              <w:pStyle w:val="af5"/>
              <w:widowControl w:val="0"/>
              <w:jc w:val="both"/>
              <w:rPr>
                <w:rFonts w:ascii="Times New Roman" w:hAnsi="Times New Roman" w:cs="Times New Roman"/>
                <w:sz w:val="24"/>
                <w:szCs w:val="24"/>
              </w:rPr>
            </w:pPr>
            <w:r w:rsidRPr="00887129">
              <w:rPr>
                <w:rFonts w:ascii="Times New Roman" w:hAnsi="Times New Roman" w:cs="Times New Roman"/>
                <w:sz w:val="24"/>
                <w:szCs w:val="24"/>
              </w:rPr>
              <w:t xml:space="preserve">9. Увеличение количества учебных кабинетов, </w:t>
            </w:r>
          </w:p>
          <w:p w:rsidR="006850F6" w:rsidRPr="00887129" w:rsidRDefault="006850F6" w:rsidP="00AD748B">
            <w:pPr>
              <w:pStyle w:val="af5"/>
              <w:widowControl w:val="0"/>
              <w:jc w:val="both"/>
              <w:rPr>
                <w:rFonts w:ascii="Times New Roman" w:hAnsi="Times New Roman" w:cs="Times New Roman"/>
                <w:sz w:val="24"/>
                <w:szCs w:val="24"/>
              </w:rPr>
            </w:pPr>
            <w:r w:rsidRPr="00887129">
              <w:rPr>
                <w:rFonts w:ascii="Times New Roman" w:hAnsi="Times New Roman" w:cs="Times New Roman"/>
                <w:sz w:val="24"/>
                <w:szCs w:val="24"/>
              </w:rPr>
              <w:t>мастерских, лабораторий, оснащенных мультимедийным оборудованием</w:t>
            </w:r>
            <w:r>
              <w:rPr>
                <w:rFonts w:ascii="Times New Roman" w:hAnsi="Times New Roman" w:cs="Times New Roman"/>
                <w:sz w:val="24"/>
                <w:szCs w:val="24"/>
              </w:rPr>
              <w:t>;</w:t>
            </w:r>
          </w:p>
        </w:tc>
      </w:tr>
      <w:tr w:rsidR="006850F6" w:rsidRPr="00887129" w:rsidTr="00450F67">
        <w:trPr>
          <w:jc w:val="center"/>
        </w:trPr>
        <w:tc>
          <w:tcPr>
            <w:tcW w:w="2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887129" w:rsidRDefault="006850F6" w:rsidP="00450F67">
            <w:pPr>
              <w:widowControl w:val="0"/>
              <w:spacing w:after="0" w:line="240" w:lineRule="auto"/>
              <w:textAlignment w:val="baseline"/>
              <w:rPr>
                <w:rFonts w:ascii="Times New Roman" w:hAnsi="Times New Roman" w:cs="Times New Roman"/>
                <w:color w:val="000000"/>
                <w:sz w:val="24"/>
                <w:szCs w:val="24"/>
              </w:rPr>
            </w:pPr>
            <w:r w:rsidRPr="00887129">
              <w:rPr>
                <w:rFonts w:ascii="Times New Roman" w:hAnsi="Times New Roman" w:cs="Times New Roman"/>
                <w:color w:val="000000"/>
                <w:sz w:val="24"/>
                <w:szCs w:val="24"/>
              </w:rPr>
              <w:lastRenderedPageBreak/>
              <w:t>Сроки реализации Плана </w:t>
            </w:r>
          </w:p>
        </w:tc>
        <w:tc>
          <w:tcPr>
            <w:tcW w:w="7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887129" w:rsidRDefault="006850F6" w:rsidP="006850F6">
            <w:pPr>
              <w:pStyle w:val="af5"/>
              <w:widowControl w:val="0"/>
              <w:rPr>
                <w:rFonts w:ascii="Times New Roman" w:hAnsi="Times New Roman" w:cs="Times New Roman"/>
                <w:color w:val="000000"/>
                <w:sz w:val="24"/>
                <w:szCs w:val="24"/>
              </w:rPr>
            </w:pPr>
            <w:r w:rsidRPr="00887129">
              <w:rPr>
                <w:rFonts w:ascii="Times New Roman" w:hAnsi="Times New Roman" w:cs="Times New Roman"/>
                <w:sz w:val="24"/>
                <w:szCs w:val="24"/>
              </w:rPr>
              <w:t>5 лет  (201</w:t>
            </w:r>
            <w:r>
              <w:rPr>
                <w:rFonts w:ascii="Times New Roman" w:hAnsi="Times New Roman" w:cs="Times New Roman"/>
                <w:sz w:val="24"/>
                <w:szCs w:val="24"/>
              </w:rPr>
              <w:t>7</w:t>
            </w:r>
            <w:r w:rsidRPr="00887129">
              <w:rPr>
                <w:rFonts w:ascii="Times New Roman" w:hAnsi="Times New Roman" w:cs="Times New Roman"/>
                <w:sz w:val="24"/>
                <w:szCs w:val="24"/>
              </w:rPr>
              <w:t xml:space="preserve"> – 202</w:t>
            </w:r>
            <w:r w:rsidR="00D84AF8">
              <w:rPr>
                <w:rFonts w:ascii="Times New Roman" w:hAnsi="Times New Roman" w:cs="Times New Roman"/>
                <w:sz w:val="24"/>
                <w:szCs w:val="24"/>
              </w:rPr>
              <w:t>1</w:t>
            </w:r>
            <w:r w:rsidRPr="00887129">
              <w:rPr>
                <w:rFonts w:ascii="Times New Roman" w:hAnsi="Times New Roman" w:cs="Times New Roman"/>
                <w:sz w:val="24"/>
                <w:szCs w:val="24"/>
              </w:rPr>
              <w:t xml:space="preserve"> </w:t>
            </w:r>
            <w:proofErr w:type="spellStart"/>
            <w:r w:rsidRPr="00887129">
              <w:rPr>
                <w:rFonts w:ascii="Times New Roman" w:hAnsi="Times New Roman" w:cs="Times New Roman"/>
                <w:sz w:val="24"/>
                <w:szCs w:val="24"/>
              </w:rPr>
              <w:t>г.г</w:t>
            </w:r>
            <w:proofErr w:type="spellEnd"/>
            <w:r w:rsidRPr="00887129">
              <w:rPr>
                <w:rFonts w:ascii="Times New Roman" w:hAnsi="Times New Roman" w:cs="Times New Roman"/>
                <w:sz w:val="24"/>
                <w:szCs w:val="24"/>
              </w:rPr>
              <w:t>.).</w:t>
            </w:r>
          </w:p>
        </w:tc>
      </w:tr>
      <w:tr w:rsidR="006850F6" w:rsidRPr="00887129" w:rsidTr="00450F67">
        <w:trPr>
          <w:jc w:val="center"/>
        </w:trPr>
        <w:tc>
          <w:tcPr>
            <w:tcW w:w="2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887129" w:rsidRDefault="006850F6" w:rsidP="00450F67">
            <w:pPr>
              <w:widowControl w:val="0"/>
              <w:spacing w:after="0" w:line="240" w:lineRule="auto"/>
              <w:textAlignment w:val="baseline"/>
              <w:rPr>
                <w:rFonts w:ascii="Times New Roman" w:hAnsi="Times New Roman" w:cs="Times New Roman"/>
                <w:color w:val="000000"/>
                <w:sz w:val="24"/>
                <w:szCs w:val="24"/>
              </w:rPr>
            </w:pPr>
            <w:r w:rsidRPr="00887129">
              <w:rPr>
                <w:rFonts w:ascii="Times New Roman" w:hAnsi="Times New Roman" w:cs="Times New Roman"/>
                <w:color w:val="000000"/>
                <w:sz w:val="24"/>
                <w:szCs w:val="24"/>
              </w:rPr>
              <w:t xml:space="preserve">Краткая характеристика </w:t>
            </w:r>
          </w:p>
          <w:p w:rsidR="006850F6" w:rsidRPr="00887129" w:rsidRDefault="006850F6" w:rsidP="00450F67">
            <w:pPr>
              <w:widowControl w:val="0"/>
              <w:spacing w:after="0" w:line="240" w:lineRule="auto"/>
              <w:textAlignment w:val="baseline"/>
              <w:rPr>
                <w:rFonts w:ascii="Times New Roman" w:hAnsi="Times New Roman" w:cs="Times New Roman"/>
                <w:color w:val="000000"/>
                <w:sz w:val="24"/>
                <w:szCs w:val="24"/>
              </w:rPr>
            </w:pPr>
            <w:r w:rsidRPr="00887129">
              <w:rPr>
                <w:rFonts w:ascii="Times New Roman" w:hAnsi="Times New Roman" w:cs="Times New Roman"/>
                <w:color w:val="000000"/>
                <w:sz w:val="24"/>
                <w:szCs w:val="24"/>
              </w:rPr>
              <w:t>программных мероприятий </w:t>
            </w:r>
          </w:p>
        </w:tc>
        <w:tc>
          <w:tcPr>
            <w:tcW w:w="7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6" w:rsidRPr="00887129" w:rsidRDefault="006850F6" w:rsidP="00450F67">
            <w:pPr>
              <w:pStyle w:val="af5"/>
              <w:widowControl w:val="0"/>
              <w:jc w:val="both"/>
              <w:rPr>
                <w:rFonts w:ascii="Times New Roman" w:hAnsi="Times New Roman" w:cs="Times New Roman"/>
                <w:sz w:val="24"/>
                <w:szCs w:val="24"/>
              </w:rPr>
            </w:pPr>
            <w:r w:rsidRPr="00887129">
              <w:rPr>
                <w:rFonts w:ascii="Times New Roman" w:hAnsi="Times New Roman" w:cs="Times New Roman"/>
                <w:sz w:val="24"/>
                <w:szCs w:val="24"/>
              </w:rPr>
              <w:t>1. Совершенствование системы подготовки специалистов</w:t>
            </w:r>
            <w:r>
              <w:rPr>
                <w:rFonts w:ascii="Times New Roman" w:hAnsi="Times New Roman" w:cs="Times New Roman"/>
                <w:sz w:val="24"/>
                <w:szCs w:val="24"/>
              </w:rPr>
              <w:t>;</w:t>
            </w:r>
          </w:p>
          <w:p w:rsidR="006850F6" w:rsidRPr="00887129" w:rsidRDefault="006850F6" w:rsidP="00450F67">
            <w:pPr>
              <w:widowControl w:val="0"/>
              <w:spacing w:after="0" w:line="240" w:lineRule="auto"/>
              <w:textAlignment w:val="baseline"/>
              <w:rPr>
                <w:rFonts w:ascii="Times New Roman" w:hAnsi="Times New Roman" w:cs="Times New Roman"/>
                <w:sz w:val="24"/>
                <w:szCs w:val="24"/>
              </w:rPr>
            </w:pPr>
            <w:r w:rsidRPr="00887129">
              <w:rPr>
                <w:rFonts w:ascii="Times New Roman" w:hAnsi="Times New Roman" w:cs="Times New Roman"/>
                <w:sz w:val="24"/>
                <w:szCs w:val="24"/>
              </w:rPr>
              <w:t>2. Совершенствование профессиональной  компетентности педагогов и   студентов</w:t>
            </w:r>
            <w:r>
              <w:rPr>
                <w:rFonts w:ascii="Times New Roman" w:hAnsi="Times New Roman" w:cs="Times New Roman"/>
                <w:sz w:val="24"/>
                <w:szCs w:val="24"/>
              </w:rPr>
              <w:t>;</w:t>
            </w:r>
          </w:p>
          <w:p w:rsidR="006850F6" w:rsidRPr="00887129" w:rsidRDefault="006850F6" w:rsidP="00450F67">
            <w:pPr>
              <w:widowControl w:val="0"/>
              <w:spacing w:after="0" w:line="240" w:lineRule="auto"/>
              <w:textAlignment w:val="baseline"/>
              <w:rPr>
                <w:rFonts w:ascii="Times New Roman" w:hAnsi="Times New Roman" w:cs="Times New Roman"/>
                <w:sz w:val="24"/>
                <w:szCs w:val="24"/>
              </w:rPr>
            </w:pPr>
            <w:r w:rsidRPr="00887129">
              <w:rPr>
                <w:rFonts w:ascii="Times New Roman" w:hAnsi="Times New Roman" w:cs="Times New Roman"/>
                <w:sz w:val="24"/>
                <w:szCs w:val="24"/>
              </w:rPr>
              <w:t>3. Совершенствование финансово-экономических</w:t>
            </w:r>
          </w:p>
          <w:p w:rsidR="006850F6" w:rsidRPr="00887129" w:rsidRDefault="006850F6" w:rsidP="00450F67">
            <w:pPr>
              <w:widowControl w:val="0"/>
              <w:spacing w:after="0" w:line="240" w:lineRule="auto"/>
              <w:textAlignment w:val="baseline"/>
              <w:rPr>
                <w:rFonts w:ascii="Times New Roman" w:hAnsi="Times New Roman" w:cs="Times New Roman"/>
                <w:sz w:val="24"/>
                <w:szCs w:val="24"/>
              </w:rPr>
            </w:pPr>
            <w:r w:rsidRPr="00887129">
              <w:rPr>
                <w:rFonts w:ascii="Times New Roman" w:hAnsi="Times New Roman" w:cs="Times New Roman"/>
                <w:sz w:val="24"/>
                <w:szCs w:val="24"/>
              </w:rPr>
              <w:t>механизмов развития колледжа</w:t>
            </w:r>
            <w:r>
              <w:rPr>
                <w:rFonts w:ascii="Times New Roman" w:hAnsi="Times New Roman" w:cs="Times New Roman"/>
                <w:sz w:val="24"/>
                <w:szCs w:val="24"/>
              </w:rPr>
              <w:t>;</w:t>
            </w:r>
          </w:p>
          <w:p w:rsidR="006850F6" w:rsidRPr="00887129" w:rsidRDefault="006850F6" w:rsidP="00450F67">
            <w:pPr>
              <w:widowControl w:val="0"/>
              <w:spacing w:after="0" w:line="240" w:lineRule="auto"/>
              <w:textAlignment w:val="baseline"/>
              <w:rPr>
                <w:rFonts w:ascii="Times New Roman" w:hAnsi="Times New Roman" w:cs="Times New Roman"/>
                <w:sz w:val="24"/>
                <w:szCs w:val="24"/>
              </w:rPr>
            </w:pPr>
            <w:r w:rsidRPr="00887129">
              <w:rPr>
                <w:rFonts w:ascii="Times New Roman" w:hAnsi="Times New Roman" w:cs="Times New Roman"/>
                <w:sz w:val="24"/>
                <w:szCs w:val="24"/>
              </w:rPr>
              <w:t>4. Совершенствование воспитательной системы  колледжа</w:t>
            </w:r>
            <w:r>
              <w:rPr>
                <w:rFonts w:ascii="Times New Roman" w:hAnsi="Times New Roman" w:cs="Times New Roman"/>
                <w:sz w:val="24"/>
                <w:szCs w:val="24"/>
              </w:rPr>
              <w:t>;</w:t>
            </w:r>
          </w:p>
          <w:p w:rsidR="006850F6" w:rsidRPr="00887129" w:rsidRDefault="006850F6" w:rsidP="00450F67">
            <w:pPr>
              <w:widowControl w:val="0"/>
              <w:spacing w:after="0" w:line="240" w:lineRule="auto"/>
              <w:textAlignment w:val="baseline"/>
              <w:rPr>
                <w:rFonts w:ascii="Times New Roman" w:hAnsi="Times New Roman" w:cs="Times New Roman"/>
                <w:sz w:val="24"/>
                <w:szCs w:val="24"/>
              </w:rPr>
            </w:pPr>
            <w:r w:rsidRPr="00887129">
              <w:rPr>
                <w:rFonts w:ascii="Times New Roman" w:hAnsi="Times New Roman" w:cs="Times New Roman"/>
                <w:sz w:val="24"/>
                <w:szCs w:val="24"/>
              </w:rPr>
              <w:t>5. Совершенствование и развитие информационно- образовательной среды колледжа</w:t>
            </w:r>
            <w:r>
              <w:rPr>
                <w:rFonts w:ascii="Times New Roman" w:hAnsi="Times New Roman" w:cs="Times New Roman"/>
                <w:sz w:val="24"/>
                <w:szCs w:val="24"/>
              </w:rPr>
              <w:t>;</w:t>
            </w:r>
          </w:p>
          <w:p w:rsidR="006850F6" w:rsidRPr="00887129" w:rsidRDefault="006850F6" w:rsidP="00450F67">
            <w:pPr>
              <w:widowControl w:val="0"/>
              <w:spacing w:after="0" w:line="240" w:lineRule="auto"/>
              <w:textAlignment w:val="baseline"/>
              <w:rPr>
                <w:rFonts w:ascii="Times New Roman" w:hAnsi="Times New Roman" w:cs="Times New Roman"/>
                <w:sz w:val="24"/>
                <w:szCs w:val="24"/>
              </w:rPr>
            </w:pPr>
            <w:r w:rsidRPr="00887129">
              <w:rPr>
                <w:rFonts w:ascii="Times New Roman" w:hAnsi="Times New Roman" w:cs="Times New Roman"/>
                <w:sz w:val="24"/>
                <w:szCs w:val="24"/>
              </w:rPr>
              <w:t>6. Совершенствование системы управления колледжем</w:t>
            </w:r>
            <w:r>
              <w:rPr>
                <w:rFonts w:ascii="Times New Roman" w:hAnsi="Times New Roman" w:cs="Times New Roman"/>
                <w:sz w:val="24"/>
                <w:szCs w:val="24"/>
              </w:rPr>
              <w:t>;</w:t>
            </w:r>
          </w:p>
          <w:p w:rsidR="006850F6" w:rsidRPr="00887129" w:rsidRDefault="006850F6" w:rsidP="00450F67">
            <w:pPr>
              <w:widowControl w:val="0"/>
              <w:spacing w:after="0" w:line="240" w:lineRule="auto"/>
              <w:textAlignment w:val="baseline"/>
              <w:rPr>
                <w:rFonts w:ascii="Times New Roman" w:hAnsi="Times New Roman" w:cs="Times New Roman"/>
                <w:sz w:val="24"/>
                <w:szCs w:val="24"/>
              </w:rPr>
            </w:pPr>
            <w:r w:rsidRPr="00887129">
              <w:rPr>
                <w:rFonts w:ascii="Times New Roman" w:hAnsi="Times New Roman" w:cs="Times New Roman"/>
                <w:sz w:val="24"/>
                <w:szCs w:val="24"/>
              </w:rPr>
              <w:t>7. Совершенствование связи с работодателями.</w:t>
            </w:r>
          </w:p>
        </w:tc>
      </w:tr>
    </w:tbl>
    <w:p w:rsidR="006850F6" w:rsidRPr="00887129" w:rsidRDefault="004F14DD" w:rsidP="006850F6">
      <w:pPr>
        <w:widowControl w:val="0"/>
        <w:shd w:val="clear" w:color="auto" w:fill="FFFFFF"/>
        <w:spacing w:after="0" w:line="312" w:lineRule="auto"/>
        <w:jc w:val="center"/>
        <w:textAlignment w:val="baseline"/>
      </w:pPr>
      <w:hyperlink r:id="rId8" w:history="1">
        <w:r w:rsidR="006850F6" w:rsidRPr="00887129">
          <w:rPr>
            <w:rFonts w:ascii="Arial" w:hAnsi="Arial" w:cs="Arial"/>
            <w:color w:val="00466E"/>
            <w:sz w:val="21"/>
            <w:szCs w:val="21"/>
            <w:u w:val="single"/>
          </w:rPr>
          <w:br/>
        </w:r>
      </w:hyperlink>
    </w:p>
    <w:p w:rsidR="006850F6" w:rsidRPr="00887129" w:rsidRDefault="006850F6" w:rsidP="006850F6">
      <w:pPr>
        <w:widowControl w:val="0"/>
        <w:shd w:val="clear" w:color="auto" w:fill="FFFFFF"/>
        <w:spacing w:after="0" w:line="312" w:lineRule="auto"/>
        <w:jc w:val="center"/>
        <w:textAlignment w:val="baseline"/>
      </w:pPr>
    </w:p>
    <w:p w:rsidR="006850F6" w:rsidRPr="00887129" w:rsidRDefault="006850F6" w:rsidP="006850F6">
      <w:pPr>
        <w:widowControl w:val="0"/>
        <w:shd w:val="clear" w:color="auto" w:fill="FFFFFF"/>
        <w:spacing w:after="0" w:line="312" w:lineRule="auto"/>
        <w:jc w:val="center"/>
        <w:textAlignment w:val="baseline"/>
      </w:pPr>
    </w:p>
    <w:p w:rsidR="006850F6" w:rsidRPr="00887129" w:rsidRDefault="006850F6" w:rsidP="006850F6">
      <w:pPr>
        <w:widowControl w:val="0"/>
        <w:shd w:val="clear" w:color="auto" w:fill="FFFFFF"/>
        <w:spacing w:after="0" w:line="312" w:lineRule="auto"/>
        <w:jc w:val="center"/>
        <w:textAlignment w:val="baseline"/>
      </w:pPr>
    </w:p>
    <w:p w:rsidR="006850F6" w:rsidRPr="00887129" w:rsidRDefault="006850F6" w:rsidP="006850F6">
      <w:pPr>
        <w:spacing w:after="0" w:line="240" w:lineRule="auto"/>
        <w:rPr>
          <w:rFonts w:ascii="Times New Roman" w:hAnsi="Times New Roman" w:cs="Times New Roman"/>
          <w:b/>
          <w:bCs/>
          <w:sz w:val="24"/>
          <w:szCs w:val="24"/>
        </w:rPr>
      </w:pPr>
      <w:r w:rsidRPr="00887129">
        <w:rPr>
          <w:rFonts w:ascii="Times New Roman" w:hAnsi="Times New Roman" w:cs="Times New Roman"/>
          <w:b/>
          <w:bCs/>
          <w:sz w:val="24"/>
          <w:szCs w:val="24"/>
        </w:rPr>
        <w:br w:type="page"/>
      </w:r>
    </w:p>
    <w:p w:rsidR="006850F6" w:rsidRPr="00887129" w:rsidRDefault="006850F6" w:rsidP="006850F6">
      <w:pPr>
        <w:pStyle w:val="af5"/>
        <w:jc w:val="center"/>
        <w:rPr>
          <w:rFonts w:ascii="Times New Roman" w:hAnsi="Times New Roman" w:cs="Times New Roman"/>
          <w:b/>
          <w:bCs/>
          <w:sz w:val="24"/>
          <w:szCs w:val="24"/>
        </w:rPr>
      </w:pPr>
      <w:r w:rsidRPr="00887129">
        <w:rPr>
          <w:rFonts w:ascii="Times New Roman" w:hAnsi="Times New Roman" w:cs="Times New Roman"/>
          <w:b/>
          <w:bCs/>
          <w:sz w:val="24"/>
          <w:szCs w:val="24"/>
        </w:rPr>
        <w:lastRenderedPageBreak/>
        <w:t>2.  ВВЕДЕНИЕ</w:t>
      </w:r>
    </w:p>
    <w:p w:rsidR="006850F6" w:rsidRPr="00887129" w:rsidRDefault="006850F6" w:rsidP="006850F6">
      <w:pPr>
        <w:pStyle w:val="af5"/>
        <w:jc w:val="both"/>
        <w:rPr>
          <w:rFonts w:ascii="Times New Roman" w:hAnsi="Times New Roman" w:cs="Times New Roman"/>
          <w:b/>
          <w:bCs/>
          <w:sz w:val="24"/>
          <w:szCs w:val="24"/>
        </w:rPr>
      </w:pPr>
    </w:p>
    <w:p w:rsidR="002713B0" w:rsidRPr="00B233B8" w:rsidRDefault="002713B0" w:rsidP="00B233B8">
      <w:pPr>
        <w:pStyle w:val="a6"/>
        <w:spacing w:before="0" w:beforeAutospacing="0" w:after="0" w:afterAutospacing="0"/>
        <w:ind w:firstLine="709"/>
        <w:jc w:val="both"/>
        <w:rPr>
          <w:rFonts w:eastAsia="Palatino Linotype"/>
        </w:rPr>
      </w:pPr>
      <w:r w:rsidRPr="00B233B8">
        <w:rPr>
          <w:rFonts w:eastAsia="Palatino Linotype"/>
        </w:rPr>
        <w:t>Образование является основным приоритетным направлением</w:t>
      </w:r>
      <w:r w:rsidRPr="00B233B8">
        <w:t xml:space="preserve"> и </w:t>
      </w:r>
      <w:r w:rsidRPr="00B233B8">
        <w:rPr>
          <w:rFonts w:eastAsia="Palatino Linotype"/>
        </w:rPr>
        <w:t>основным индикатором развития во всех цивилизованных странах мира. В XXI веке страны конкурир</w:t>
      </w:r>
      <w:r w:rsidR="00D84AF8">
        <w:rPr>
          <w:rFonts w:eastAsia="Palatino Linotype"/>
        </w:rPr>
        <w:t>уют не только товарами и услуга</w:t>
      </w:r>
      <w:bookmarkStart w:id="0" w:name="_GoBack"/>
      <w:bookmarkEnd w:id="0"/>
      <w:r w:rsidRPr="00B233B8">
        <w:rPr>
          <w:rFonts w:eastAsia="Palatino Linotype"/>
        </w:rPr>
        <w:t>ми – они конкурируют, прежде всего, системами общественных ценностей и системой образования. «Знания и профессиональные навыки – ключевые ориентиры современной системы образования, подготовки и переподготовки кад</w:t>
      </w:r>
      <w:r w:rsidR="00B233B8">
        <w:rPr>
          <w:rFonts w:eastAsia="Palatino Linotype"/>
        </w:rPr>
        <w:t>ров. Чтобы стать развитым конку</w:t>
      </w:r>
      <w:r w:rsidRPr="00B233B8">
        <w:rPr>
          <w:rFonts w:eastAsia="Palatino Linotype"/>
        </w:rPr>
        <w:t xml:space="preserve">рентоспособным государством, </w:t>
      </w:r>
      <w:r w:rsidR="00B233B8">
        <w:rPr>
          <w:rFonts w:eastAsia="Palatino Linotype"/>
        </w:rPr>
        <w:t>мы должны стать высокообразован</w:t>
      </w:r>
      <w:r w:rsidRPr="00B233B8">
        <w:rPr>
          <w:rFonts w:eastAsia="Palatino Linotype"/>
        </w:rPr>
        <w:t xml:space="preserve">ной нацией», – так сформулировал ключевую </w:t>
      </w:r>
      <w:r w:rsidR="00B233B8">
        <w:rPr>
          <w:rFonts w:eastAsia="Palatino Linotype"/>
        </w:rPr>
        <w:t>задачу перед казах</w:t>
      </w:r>
      <w:r w:rsidRPr="00B233B8">
        <w:rPr>
          <w:rFonts w:eastAsia="Palatino Linotype"/>
        </w:rPr>
        <w:t>станским педагогическим сооб</w:t>
      </w:r>
      <w:r w:rsidR="00B233B8">
        <w:rPr>
          <w:rFonts w:eastAsia="Palatino Linotype"/>
        </w:rPr>
        <w:t>ществом Президент Республики Ка</w:t>
      </w:r>
      <w:r w:rsidRPr="00B233B8">
        <w:rPr>
          <w:rFonts w:eastAsia="Palatino Linotype"/>
        </w:rPr>
        <w:t>захстан Н.А. Назарбаев. Задача вхождения Республики Казахстан в число 30-ти наиболее конкурент</w:t>
      </w:r>
      <w:r w:rsidR="00B233B8">
        <w:rPr>
          <w:rFonts w:eastAsia="Palatino Linotype"/>
        </w:rPr>
        <w:t>оспособных стран мира, как неод</w:t>
      </w:r>
      <w:r w:rsidRPr="00B233B8">
        <w:rPr>
          <w:rFonts w:eastAsia="Palatino Linotype"/>
        </w:rPr>
        <w:t xml:space="preserve">нократно подчеркивал Глава государства, может быть </w:t>
      </w:r>
      <w:r w:rsidR="00B233B8">
        <w:rPr>
          <w:rFonts w:eastAsia="Palatino Linotype"/>
        </w:rPr>
        <w:t>решена толь</w:t>
      </w:r>
      <w:r w:rsidRPr="00B233B8">
        <w:rPr>
          <w:rFonts w:eastAsia="Palatino Linotype"/>
        </w:rPr>
        <w:t>ко в том случае, если у страны будут высококвалифицированные специалисты, обладающие знаниями наукоемких технологий, управленческими навыками, умеющие ориентироваться в рыночной экономике, если будет создана эффективная система образования, удовлетворяющая потребностям мировой рыночной экономики</w:t>
      </w:r>
      <w:r w:rsidR="00B233B8">
        <w:rPr>
          <w:rFonts w:eastAsia="Palatino Linotype"/>
        </w:rPr>
        <w:t>.</w:t>
      </w:r>
    </w:p>
    <w:p w:rsidR="002713B0" w:rsidRPr="00B233B8" w:rsidRDefault="002713B0" w:rsidP="00B233B8">
      <w:pPr>
        <w:pStyle w:val="a6"/>
        <w:spacing w:before="0" w:beforeAutospacing="0" w:after="0" w:afterAutospacing="0"/>
        <w:ind w:firstLine="709"/>
        <w:jc w:val="both"/>
        <w:rPr>
          <w:rFonts w:eastAsia="Palatino Linotype"/>
        </w:rPr>
      </w:pPr>
      <w:r w:rsidRPr="00B233B8">
        <w:rPr>
          <w:rFonts w:eastAsia="Palatino Linotype"/>
        </w:rPr>
        <w:t>В свете поставленных Лидером нации задач выполнен ряд его ключевых поручений, направл</w:t>
      </w:r>
      <w:r w:rsidR="00B233B8">
        <w:rPr>
          <w:rFonts w:eastAsia="Palatino Linotype"/>
        </w:rPr>
        <w:t>енных на их развитие и совершен</w:t>
      </w:r>
      <w:r w:rsidRPr="00B233B8">
        <w:rPr>
          <w:rFonts w:eastAsia="Palatino Linotype"/>
        </w:rPr>
        <w:t>ствование. Реализованы принци</w:t>
      </w:r>
      <w:r w:rsidR="00B233B8">
        <w:rPr>
          <w:rFonts w:eastAsia="Palatino Linotype"/>
        </w:rPr>
        <w:t>пиально новые идеи, которые про</w:t>
      </w:r>
      <w:r w:rsidRPr="00B233B8">
        <w:rPr>
          <w:rFonts w:eastAsia="Palatino Linotype"/>
        </w:rPr>
        <w:t>двигают нашу систему образования к мировым стандартам.</w:t>
      </w:r>
    </w:p>
    <w:p w:rsidR="002713B0" w:rsidRPr="00B233B8" w:rsidRDefault="00B233B8" w:rsidP="00B233B8">
      <w:pPr>
        <w:pStyle w:val="a6"/>
        <w:spacing w:before="0" w:beforeAutospacing="0" w:after="0" w:afterAutospacing="0"/>
        <w:ind w:firstLine="709"/>
        <w:jc w:val="both"/>
        <w:rPr>
          <w:rFonts w:eastAsia="Palatino Linotype"/>
        </w:rPr>
      </w:pPr>
      <w:r>
        <w:rPr>
          <w:rFonts w:eastAsia="Palatino Linotype"/>
        </w:rPr>
        <w:t xml:space="preserve">В </w:t>
      </w:r>
      <w:r w:rsidR="002713B0" w:rsidRPr="00B233B8">
        <w:rPr>
          <w:rFonts w:eastAsia="Palatino Linotype"/>
        </w:rPr>
        <w:t xml:space="preserve">целях определения приоритетов дальнейшего развития </w:t>
      </w:r>
      <w:r>
        <w:rPr>
          <w:rFonts w:eastAsia="Palatino Linotype"/>
        </w:rPr>
        <w:t>колледжа</w:t>
      </w:r>
      <w:r w:rsidR="002713B0" w:rsidRPr="00B233B8">
        <w:rPr>
          <w:rFonts w:eastAsia="Palatino Linotype"/>
        </w:rPr>
        <w:t xml:space="preserve"> с учетом современных тенденций в</w:t>
      </w:r>
      <w:r>
        <w:rPr>
          <w:rFonts w:eastAsia="Palatino Linotype"/>
        </w:rPr>
        <w:t xml:space="preserve"> системе образо</w:t>
      </w:r>
      <w:r w:rsidR="002713B0" w:rsidRPr="00B233B8">
        <w:rPr>
          <w:rFonts w:eastAsia="Palatino Linotype"/>
        </w:rPr>
        <w:t xml:space="preserve">вания разработана данная </w:t>
      </w:r>
      <w:r>
        <w:rPr>
          <w:rFonts w:eastAsia="Palatino Linotype"/>
        </w:rPr>
        <w:t>Стратегический план</w:t>
      </w:r>
      <w:r w:rsidR="002713B0" w:rsidRPr="00B233B8">
        <w:rPr>
          <w:rFonts w:eastAsia="Palatino Linotype"/>
        </w:rPr>
        <w:t xml:space="preserve"> развития </w:t>
      </w:r>
      <w:proofErr w:type="spellStart"/>
      <w:r>
        <w:rPr>
          <w:rFonts w:eastAsia="Palatino Linotype"/>
        </w:rPr>
        <w:t>Мангистауского</w:t>
      </w:r>
      <w:proofErr w:type="spellEnd"/>
      <w:r>
        <w:rPr>
          <w:rFonts w:eastAsia="Palatino Linotype"/>
        </w:rPr>
        <w:t xml:space="preserve"> энергетического колледжа</w:t>
      </w:r>
      <w:r w:rsidR="002713B0" w:rsidRPr="00B233B8">
        <w:rPr>
          <w:rFonts w:eastAsia="Palatino Linotype"/>
        </w:rPr>
        <w:t xml:space="preserve"> на 201</w:t>
      </w:r>
      <w:r>
        <w:rPr>
          <w:rFonts w:eastAsia="Palatino Linotype"/>
        </w:rPr>
        <w:t>7</w:t>
      </w:r>
      <w:r w:rsidR="002713B0" w:rsidRPr="00B233B8">
        <w:rPr>
          <w:rFonts w:eastAsia="Palatino Linotype"/>
        </w:rPr>
        <w:t>-20</w:t>
      </w:r>
      <w:r>
        <w:rPr>
          <w:rFonts w:eastAsia="Palatino Linotype"/>
        </w:rPr>
        <w:t>21</w:t>
      </w:r>
      <w:r w:rsidR="002713B0" w:rsidRPr="00B233B8">
        <w:rPr>
          <w:rFonts w:eastAsia="Palatino Linotype"/>
        </w:rPr>
        <w:t xml:space="preserve"> годы, которая базируется, прежде всего, на анализе современного состояния </w:t>
      </w:r>
      <w:r>
        <w:rPr>
          <w:rFonts w:eastAsia="Palatino Linotype"/>
        </w:rPr>
        <w:t>колледжа</w:t>
      </w:r>
      <w:r w:rsidR="002713B0" w:rsidRPr="00B233B8">
        <w:rPr>
          <w:rFonts w:eastAsia="Palatino Linotype"/>
        </w:rPr>
        <w:t xml:space="preserve"> и системы общего среднег</w:t>
      </w:r>
      <w:r>
        <w:rPr>
          <w:rFonts w:eastAsia="Palatino Linotype"/>
        </w:rPr>
        <w:t>о, технического и профессиональ</w:t>
      </w:r>
      <w:r w:rsidR="002713B0" w:rsidRPr="00B233B8">
        <w:rPr>
          <w:rFonts w:eastAsia="Palatino Linotype"/>
        </w:rPr>
        <w:t xml:space="preserve">ного образования в </w:t>
      </w:r>
      <w:r>
        <w:rPr>
          <w:rFonts w:eastAsia="Palatino Linotype"/>
        </w:rPr>
        <w:t xml:space="preserve">Мангистауской </w:t>
      </w:r>
      <w:r w:rsidR="002713B0" w:rsidRPr="00B233B8">
        <w:rPr>
          <w:rFonts w:eastAsia="Palatino Linotype"/>
        </w:rPr>
        <w:t>области. Определены конкретные задачи и пути их достижения.</w:t>
      </w:r>
    </w:p>
    <w:p w:rsidR="002713B0" w:rsidRPr="00B233B8" w:rsidRDefault="00B233B8" w:rsidP="00B233B8">
      <w:pPr>
        <w:pStyle w:val="a6"/>
        <w:spacing w:before="0" w:beforeAutospacing="0" w:after="0" w:afterAutospacing="0"/>
        <w:ind w:firstLine="709"/>
        <w:jc w:val="both"/>
        <w:rPr>
          <w:rFonts w:eastAsia="Palatino Linotype"/>
        </w:rPr>
      </w:pPr>
      <w:r>
        <w:rPr>
          <w:rFonts w:eastAsia="Palatino Linotype"/>
        </w:rPr>
        <w:t xml:space="preserve">Стратегическая цель настоящего плана </w:t>
      </w:r>
      <w:r w:rsidR="002713B0" w:rsidRPr="00B233B8">
        <w:rPr>
          <w:rFonts w:eastAsia="Palatino Linotype"/>
        </w:rPr>
        <w:t xml:space="preserve">– способствовать преобразованию </w:t>
      </w:r>
      <w:proofErr w:type="spellStart"/>
      <w:r>
        <w:rPr>
          <w:rFonts w:eastAsia="Palatino Linotype"/>
        </w:rPr>
        <w:t>Мангистауского</w:t>
      </w:r>
      <w:proofErr w:type="spellEnd"/>
      <w:r>
        <w:rPr>
          <w:rFonts w:eastAsia="Palatino Linotype"/>
        </w:rPr>
        <w:t xml:space="preserve"> энергетического колледжа</w:t>
      </w:r>
      <w:r w:rsidR="002713B0" w:rsidRPr="00B233B8">
        <w:rPr>
          <w:rFonts w:eastAsia="Palatino Linotype"/>
        </w:rPr>
        <w:t xml:space="preserve"> в устойчивую инн</w:t>
      </w:r>
      <w:r>
        <w:rPr>
          <w:rFonts w:eastAsia="Palatino Linotype"/>
        </w:rPr>
        <w:t>овационную саморазвивающуюся си</w:t>
      </w:r>
      <w:r w:rsidR="002713B0" w:rsidRPr="00B233B8">
        <w:rPr>
          <w:rFonts w:eastAsia="Palatino Linotype"/>
        </w:rPr>
        <w:t xml:space="preserve">стему непрерывного многоуровневого образования, эффективно взаимодействующую с окружающей средой и стимулирующую рост конкурентоспособности вуза на рынке образовательных услуг. Векторами стратегического развития должны стать все стороны жизнедеятельности </w:t>
      </w:r>
      <w:r>
        <w:rPr>
          <w:rFonts w:eastAsia="Palatino Linotype"/>
        </w:rPr>
        <w:t>колледжа</w:t>
      </w:r>
      <w:r w:rsidR="002713B0" w:rsidRPr="00B233B8">
        <w:rPr>
          <w:rFonts w:eastAsia="Palatino Linotype"/>
        </w:rPr>
        <w:t xml:space="preserve">: </w:t>
      </w:r>
      <w:r>
        <w:rPr>
          <w:rFonts w:eastAsia="Palatino Linotype"/>
        </w:rPr>
        <w:t>создание системы усло</w:t>
      </w:r>
      <w:r w:rsidR="002713B0" w:rsidRPr="00B233B8">
        <w:rPr>
          <w:rFonts w:eastAsia="Palatino Linotype"/>
        </w:rPr>
        <w:t>вий для подготовки высококвал</w:t>
      </w:r>
      <w:r>
        <w:rPr>
          <w:rFonts w:eastAsia="Palatino Linotype"/>
        </w:rPr>
        <w:t>ифицированных, конкурентоспособ</w:t>
      </w:r>
      <w:r w:rsidR="002713B0" w:rsidRPr="00B233B8">
        <w:rPr>
          <w:rFonts w:eastAsia="Palatino Linotype"/>
        </w:rPr>
        <w:t xml:space="preserve">ных специалистов, привлечение инвестиций в развитие </w:t>
      </w:r>
      <w:r>
        <w:rPr>
          <w:rFonts w:eastAsia="Palatino Linotype"/>
        </w:rPr>
        <w:t>колледж</w:t>
      </w:r>
      <w:r w:rsidR="002713B0" w:rsidRPr="00B233B8">
        <w:rPr>
          <w:rFonts w:eastAsia="Palatino Linotype"/>
        </w:rPr>
        <w:t xml:space="preserve">а, интеграция в мировое образовательное пространство и.т.д. </w:t>
      </w:r>
    </w:p>
    <w:p w:rsidR="006850F6" w:rsidRPr="00887129" w:rsidRDefault="006850F6" w:rsidP="006850F6">
      <w:pPr>
        <w:tabs>
          <w:tab w:val="num" w:pos="0"/>
        </w:tabs>
        <w:autoSpaceDE w:val="0"/>
        <w:spacing w:after="0" w:line="240" w:lineRule="auto"/>
        <w:ind w:firstLine="567"/>
        <w:contextualSpacing/>
        <w:jc w:val="both"/>
        <w:rPr>
          <w:rFonts w:ascii="Times New Roman" w:hAnsi="Times New Roman" w:cs="Times New Roman"/>
          <w:sz w:val="24"/>
          <w:szCs w:val="24"/>
        </w:rPr>
      </w:pPr>
      <w:r w:rsidRPr="00887129">
        <w:rPr>
          <w:rFonts w:ascii="Times New Roman" w:hAnsi="Times New Roman" w:cs="Times New Roman"/>
          <w:sz w:val="24"/>
          <w:szCs w:val="24"/>
        </w:rPr>
        <w:t>Стратегический план развития (далее - План)</w:t>
      </w:r>
      <w:r w:rsidR="004122F5">
        <w:rPr>
          <w:rFonts w:ascii="Times New Roman" w:hAnsi="Times New Roman" w:cs="Times New Roman"/>
          <w:sz w:val="24"/>
          <w:szCs w:val="24"/>
        </w:rPr>
        <w:t xml:space="preserve"> ГККП</w:t>
      </w:r>
      <w:proofErr w:type="gramStart"/>
      <w:r w:rsidRPr="00887129">
        <w:rPr>
          <w:rFonts w:ascii="Times New Roman" w:hAnsi="Times New Roman" w:cs="Times New Roman"/>
          <w:sz w:val="24"/>
          <w:szCs w:val="24"/>
        </w:rPr>
        <w:t xml:space="preserve">   «</w:t>
      </w:r>
      <w:proofErr w:type="gramEnd"/>
      <w:r w:rsidR="004122F5">
        <w:rPr>
          <w:rFonts w:ascii="Times New Roman" w:hAnsi="Times New Roman" w:cs="Times New Roman"/>
          <w:sz w:val="24"/>
          <w:szCs w:val="24"/>
        </w:rPr>
        <w:t>Мангистауский энергетический</w:t>
      </w:r>
      <w:r w:rsidRPr="00887129">
        <w:rPr>
          <w:rFonts w:ascii="Times New Roman" w:hAnsi="Times New Roman" w:cs="Times New Roman"/>
          <w:sz w:val="24"/>
          <w:szCs w:val="24"/>
        </w:rPr>
        <w:t xml:space="preserve"> колледж» (далее – </w:t>
      </w:r>
      <w:r w:rsidR="004122F5">
        <w:rPr>
          <w:rFonts w:ascii="Times New Roman" w:hAnsi="Times New Roman" w:cs="Times New Roman"/>
          <w:sz w:val="24"/>
          <w:szCs w:val="24"/>
        </w:rPr>
        <w:t>М</w:t>
      </w:r>
      <w:r w:rsidRPr="00887129">
        <w:rPr>
          <w:rFonts w:ascii="Times New Roman" w:hAnsi="Times New Roman" w:cs="Times New Roman"/>
          <w:sz w:val="24"/>
          <w:szCs w:val="24"/>
        </w:rPr>
        <w:t xml:space="preserve">ЭК) разработана в соответствии с законом Республики Казахстан «Об образовании» </w:t>
      </w:r>
      <w:r w:rsidRPr="00887129">
        <w:rPr>
          <w:rFonts w:ascii="Times New Roman" w:hAnsi="Times New Roman"/>
          <w:sz w:val="24"/>
          <w:szCs w:val="24"/>
        </w:rPr>
        <w:t>от 24 октября 2007 года № 506.</w:t>
      </w:r>
      <w:r w:rsidR="004122F5">
        <w:rPr>
          <w:rFonts w:ascii="Times New Roman" w:hAnsi="Times New Roman"/>
          <w:sz w:val="24"/>
          <w:szCs w:val="24"/>
        </w:rPr>
        <w:t xml:space="preserve">, </w:t>
      </w:r>
      <w:r w:rsidRPr="00887129">
        <w:rPr>
          <w:rFonts w:ascii="Times New Roman" w:hAnsi="Times New Roman" w:cs="Times New Roman"/>
          <w:sz w:val="24"/>
          <w:szCs w:val="24"/>
        </w:rPr>
        <w:t xml:space="preserve">Уставом  </w:t>
      </w:r>
      <w:r w:rsidR="004122F5">
        <w:rPr>
          <w:rFonts w:ascii="Times New Roman" w:hAnsi="Times New Roman" w:cs="Times New Roman"/>
          <w:sz w:val="24"/>
          <w:szCs w:val="24"/>
        </w:rPr>
        <w:t>ГККП  «М</w:t>
      </w:r>
      <w:r w:rsidRPr="00887129">
        <w:rPr>
          <w:rFonts w:ascii="Times New Roman" w:hAnsi="Times New Roman" w:cs="Times New Roman"/>
          <w:sz w:val="24"/>
          <w:szCs w:val="24"/>
        </w:rPr>
        <w:t>ЭК», государственным общеобязательным стандартом технического и профессионального образования (далее – ГОСО</w:t>
      </w:r>
      <w:r w:rsidR="004122F5">
        <w:rPr>
          <w:rFonts w:ascii="Times New Roman" w:hAnsi="Times New Roman" w:cs="Times New Roman"/>
          <w:sz w:val="24"/>
          <w:szCs w:val="24"/>
        </w:rPr>
        <w:t xml:space="preserve"> </w:t>
      </w:r>
      <w:proofErr w:type="spellStart"/>
      <w:r w:rsidRPr="00887129">
        <w:rPr>
          <w:rFonts w:ascii="Times New Roman" w:hAnsi="Times New Roman" w:cs="Times New Roman"/>
          <w:sz w:val="24"/>
          <w:szCs w:val="24"/>
        </w:rPr>
        <w:t>ТиПО</w:t>
      </w:r>
      <w:proofErr w:type="spellEnd"/>
      <w:r w:rsidRPr="00887129">
        <w:rPr>
          <w:rFonts w:ascii="Times New Roman" w:hAnsi="Times New Roman" w:cs="Times New Roman"/>
          <w:sz w:val="24"/>
          <w:szCs w:val="24"/>
        </w:rPr>
        <w:t>), Государственной программой  развития  образования РК на 201</w:t>
      </w:r>
      <w:r w:rsidR="004122F5">
        <w:rPr>
          <w:rFonts w:ascii="Times New Roman" w:hAnsi="Times New Roman" w:cs="Times New Roman"/>
          <w:sz w:val="24"/>
          <w:szCs w:val="24"/>
        </w:rPr>
        <w:t>6</w:t>
      </w:r>
      <w:r w:rsidRPr="00887129">
        <w:rPr>
          <w:rFonts w:ascii="Times New Roman" w:hAnsi="Times New Roman" w:cs="Times New Roman"/>
          <w:sz w:val="24"/>
          <w:szCs w:val="24"/>
        </w:rPr>
        <w:t xml:space="preserve"> - 20</w:t>
      </w:r>
      <w:r w:rsidR="004122F5">
        <w:rPr>
          <w:rFonts w:ascii="Times New Roman" w:hAnsi="Times New Roman" w:cs="Times New Roman"/>
          <w:sz w:val="24"/>
          <w:szCs w:val="24"/>
        </w:rPr>
        <w:t>19</w:t>
      </w:r>
      <w:r w:rsidRPr="00887129">
        <w:rPr>
          <w:rFonts w:ascii="Times New Roman" w:hAnsi="Times New Roman" w:cs="Times New Roman"/>
          <w:sz w:val="24"/>
          <w:szCs w:val="24"/>
        </w:rPr>
        <w:t xml:space="preserve"> годы.  </w:t>
      </w:r>
    </w:p>
    <w:p w:rsidR="006850F6" w:rsidRPr="00887129" w:rsidRDefault="006850F6" w:rsidP="006850F6">
      <w:pPr>
        <w:tabs>
          <w:tab w:val="num" w:pos="0"/>
        </w:tabs>
        <w:autoSpaceDE w:val="0"/>
        <w:spacing w:after="0" w:line="240" w:lineRule="auto"/>
        <w:ind w:firstLine="567"/>
        <w:contextualSpacing/>
        <w:jc w:val="both"/>
        <w:rPr>
          <w:rFonts w:ascii="Times New Roman" w:eastAsia="Times New Roman CYR" w:hAnsi="Times New Roman" w:cs="Times New Roman CYR"/>
          <w:bCs/>
          <w:color w:val="FF0000"/>
          <w:sz w:val="24"/>
          <w:szCs w:val="24"/>
        </w:rPr>
      </w:pPr>
      <w:r w:rsidRPr="00887129">
        <w:rPr>
          <w:rFonts w:ascii="Times New Roman" w:hAnsi="Times New Roman" w:cs="Times New Roman"/>
          <w:sz w:val="24"/>
          <w:szCs w:val="24"/>
        </w:rPr>
        <w:tab/>
        <w:t xml:space="preserve">План является основой деятельности колледжа. </w:t>
      </w:r>
    </w:p>
    <w:p w:rsidR="006850F6" w:rsidRPr="00887129" w:rsidRDefault="006850F6" w:rsidP="006850F6">
      <w:pPr>
        <w:pStyle w:val="af5"/>
        <w:ind w:firstLine="658"/>
        <w:contextualSpacing/>
        <w:jc w:val="both"/>
        <w:rPr>
          <w:rFonts w:ascii="Times New Roman" w:hAnsi="Times New Roman" w:cs="Times New Roman"/>
          <w:sz w:val="24"/>
          <w:szCs w:val="24"/>
        </w:rPr>
      </w:pPr>
      <w:r w:rsidRPr="00887129">
        <w:rPr>
          <w:rFonts w:ascii="Times New Roman" w:hAnsi="Times New Roman" w:cs="Times New Roman"/>
          <w:b/>
          <w:bCs/>
          <w:sz w:val="24"/>
          <w:szCs w:val="24"/>
        </w:rPr>
        <w:t>Исполнители и соисполнители Плана</w:t>
      </w:r>
      <w:r w:rsidRPr="00887129">
        <w:rPr>
          <w:rFonts w:ascii="Times New Roman" w:hAnsi="Times New Roman" w:cs="Times New Roman"/>
          <w:sz w:val="24"/>
          <w:szCs w:val="24"/>
        </w:rPr>
        <w:t>: педагогический коллектив и все сотрудники колледжа, студенты и их родители,  работодатели (предприятия и организации) - суб</w:t>
      </w:r>
      <w:r>
        <w:rPr>
          <w:rFonts w:ascii="Times New Roman" w:hAnsi="Times New Roman" w:cs="Times New Roman"/>
          <w:sz w:val="24"/>
          <w:szCs w:val="24"/>
        </w:rPr>
        <w:t>ъ</w:t>
      </w:r>
      <w:r w:rsidRPr="00887129">
        <w:rPr>
          <w:rFonts w:ascii="Times New Roman" w:hAnsi="Times New Roman" w:cs="Times New Roman"/>
          <w:sz w:val="24"/>
          <w:szCs w:val="24"/>
        </w:rPr>
        <w:t>екты социального партнерства.</w:t>
      </w:r>
    </w:p>
    <w:p w:rsidR="006850F6" w:rsidRPr="00887129" w:rsidRDefault="006850F6" w:rsidP="006850F6">
      <w:pPr>
        <w:pStyle w:val="af5"/>
        <w:ind w:firstLine="658"/>
        <w:contextualSpacing/>
        <w:jc w:val="both"/>
        <w:rPr>
          <w:rFonts w:ascii="Times New Roman" w:hAnsi="Times New Roman" w:cs="Times New Roman"/>
          <w:sz w:val="24"/>
          <w:szCs w:val="24"/>
        </w:rPr>
      </w:pPr>
      <w:r w:rsidRPr="00887129">
        <w:rPr>
          <w:rFonts w:ascii="Times New Roman" w:hAnsi="Times New Roman" w:cs="Times New Roman"/>
          <w:b/>
          <w:bCs/>
          <w:sz w:val="24"/>
          <w:szCs w:val="24"/>
        </w:rPr>
        <w:t>Начало реализации Плана</w:t>
      </w:r>
      <w:r w:rsidRPr="00887129">
        <w:rPr>
          <w:rFonts w:ascii="Times New Roman" w:hAnsi="Times New Roman" w:cs="Times New Roman"/>
          <w:sz w:val="24"/>
          <w:szCs w:val="24"/>
        </w:rPr>
        <w:t>: 01.09.201</w:t>
      </w:r>
      <w:r w:rsidR="004122F5">
        <w:rPr>
          <w:rFonts w:ascii="Times New Roman" w:hAnsi="Times New Roman" w:cs="Times New Roman"/>
          <w:sz w:val="24"/>
          <w:szCs w:val="24"/>
        </w:rPr>
        <w:t>7</w:t>
      </w:r>
      <w:r w:rsidRPr="00887129">
        <w:rPr>
          <w:rFonts w:ascii="Times New Roman" w:hAnsi="Times New Roman" w:cs="Times New Roman"/>
          <w:sz w:val="24"/>
          <w:szCs w:val="24"/>
        </w:rPr>
        <w:t xml:space="preserve"> г.</w:t>
      </w:r>
    </w:p>
    <w:p w:rsidR="006850F6" w:rsidRPr="00887129" w:rsidRDefault="006850F6" w:rsidP="006850F6">
      <w:pPr>
        <w:pStyle w:val="af5"/>
        <w:ind w:firstLine="658"/>
        <w:contextualSpacing/>
        <w:jc w:val="both"/>
        <w:rPr>
          <w:rFonts w:ascii="Times New Roman" w:hAnsi="Times New Roman" w:cs="Times New Roman"/>
          <w:sz w:val="24"/>
          <w:szCs w:val="24"/>
        </w:rPr>
      </w:pPr>
      <w:r w:rsidRPr="00887129">
        <w:rPr>
          <w:rFonts w:ascii="Times New Roman" w:hAnsi="Times New Roman" w:cs="Times New Roman"/>
          <w:sz w:val="24"/>
          <w:szCs w:val="24"/>
        </w:rPr>
        <w:t>Результаты поэтапного выполнения Плана рассматриваются на заседаниях Педагогического совета  (Совета колледжа).</w:t>
      </w:r>
    </w:p>
    <w:p w:rsidR="002713B0" w:rsidRDefault="002713B0" w:rsidP="002713B0">
      <w:pPr>
        <w:spacing w:line="381" w:lineRule="exact"/>
        <w:rPr>
          <w:rFonts w:ascii="Times New Roman" w:hAnsi="Times New Roman" w:cs="Times New Roman"/>
          <w:sz w:val="20"/>
          <w:szCs w:val="20"/>
        </w:rPr>
      </w:pPr>
    </w:p>
    <w:p w:rsidR="002713B0" w:rsidRDefault="002713B0" w:rsidP="002713B0">
      <w:pPr>
        <w:spacing w:after="0"/>
        <w:ind w:left="820"/>
        <w:rPr>
          <w:sz w:val="20"/>
          <w:szCs w:val="20"/>
        </w:rPr>
      </w:pPr>
    </w:p>
    <w:p w:rsidR="002713B0" w:rsidRDefault="002713B0" w:rsidP="002713B0">
      <w:pPr>
        <w:spacing w:after="0" w:line="96" w:lineRule="exact"/>
        <w:rPr>
          <w:sz w:val="20"/>
          <w:szCs w:val="20"/>
        </w:rPr>
      </w:pPr>
    </w:p>
    <w:p w:rsidR="002713B0" w:rsidRDefault="002713B0" w:rsidP="002713B0">
      <w:pPr>
        <w:sectPr w:rsidR="002713B0">
          <w:headerReference w:type="default" r:id="rId9"/>
          <w:type w:val="continuous"/>
          <w:pgSz w:w="11900" w:h="16838"/>
          <w:pgMar w:top="1013" w:right="1126" w:bottom="289" w:left="1440" w:header="0" w:footer="0" w:gutter="0"/>
          <w:cols w:space="720"/>
        </w:sectPr>
      </w:pPr>
    </w:p>
    <w:p w:rsidR="008C77A9" w:rsidRPr="00B233B8" w:rsidRDefault="00F54E67" w:rsidP="006850F6">
      <w:pPr>
        <w:ind w:left="3119"/>
        <w:jc w:val="both"/>
        <w:rPr>
          <w:rFonts w:ascii="Times New Roman" w:hAnsi="Times New Roman" w:cs="Times New Roman"/>
          <w:sz w:val="24"/>
          <w:szCs w:val="24"/>
        </w:rPr>
      </w:pPr>
      <w:r w:rsidRPr="00B233B8">
        <w:rPr>
          <w:rFonts w:ascii="Times New Roman" w:hAnsi="Times New Roman" w:cs="Times New Roman"/>
          <w:sz w:val="24"/>
          <w:szCs w:val="24"/>
          <w:lang w:val="kk-KZ"/>
        </w:rPr>
        <w:lastRenderedPageBreak/>
        <w:t>«</w:t>
      </w:r>
      <w:r w:rsidR="008C77A9" w:rsidRPr="00B233B8">
        <w:rPr>
          <w:rFonts w:ascii="Times New Roman" w:hAnsi="Times New Roman" w:cs="Times New Roman"/>
          <w:sz w:val="24"/>
          <w:szCs w:val="24"/>
        </w:rPr>
        <w:t>Объявленный мной сегодня новый политический и экономический курс нацелен на то, чтобы дать вам лучшее образование, а зна</w:t>
      </w:r>
      <w:r w:rsidRPr="00B233B8">
        <w:rPr>
          <w:rFonts w:ascii="Times New Roman" w:hAnsi="Times New Roman" w:cs="Times New Roman"/>
          <w:sz w:val="24"/>
          <w:szCs w:val="24"/>
        </w:rPr>
        <w:t>чит еще более достойное будущее».</w:t>
      </w:r>
    </w:p>
    <w:p w:rsidR="008C77A9" w:rsidRPr="00B233B8" w:rsidRDefault="008C77A9" w:rsidP="008C77A9">
      <w:pPr>
        <w:ind w:left="3060" w:right="-284"/>
        <w:jc w:val="center"/>
        <w:rPr>
          <w:rFonts w:ascii="Times New Roman" w:hAnsi="Times New Roman" w:cs="Times New Roman"/>
          <w:b/>
          <w:sz w:val="24"/>
          <w:szCs w:val="24"/>
        </w:rPr>
      </w:pPr>
      <w:r w:rsidRPr="00B233B8">
        <w:rPr>
          <w:rFonts w:ascii="Times New Roman" w:hAnsi="Times New Roman" w:cs="Times New Roman"/>
          <w:b/>
          <w:sz w:val="24"/>
          <w:szCs w:val="24"/>
        </w:rPr>
        <w:t>Н.А.Назарбаев</w:t>
      </w:r>
    </w:p>
    <w:p w:rsidR="008C77A9" w:rsidRPr="00B233B8" w:rsidRDefault="008C77A9" w:rsidP="008C77A9">
      <w:pPr>
        <w:ind w:left="3060"/>
        <w:jc w:val="both"/>
        <w:rPr>
          <w:rFonts w:ascii="Times New Roman" w:hAnsi="Times New Roman" w:cs="Times New Roman"/>
          <w:i/>
          <w:sz w:val="24"/>
          <w:szCs w:val="24"/>
        </w:rPr>
      </w:pPr>
      <w:r w:rsidRPr="00B233B8">
        <w:rPr>
          <w:rFonts w:ascii="Times New Roman" w:hAnsi="Times New Roman" w:cs="Times New Roman"/>
          <w:i/>
          <w:sz w:val="24"/>
          <w:szCs w:val="24"/>
        </w:rPr>
        <w:t xml:space="preserve"> Из Послания Президента Республики Казахстан -</w:t>
      </w:r>
      <w:r w:rsidRPr="00B233B8">
        <w:rPr>
          <w:rFonts w:ascii="Times New Roman" w:hAnsi="Times New Roman" w:cs="Times New Roman"/>
          <w:b/>
          <w:bCs/>
          <w:sz w:val="24"/>
          <w:szCs w:val="24"/>
        </w:rPr>
        <w:t xml:space="preserve"> </w:t>
      </w:r>
      <w:r w:rsidRPr="00B233B8">
        <w:rPr>
          <w:rFonts w:ascii="Times New Roman" w:hAnsi="Times New Roman" w:cs="Times New Roman"/>
          <w:bCs/>
          <w:i/>
          <w:sz w:val="24"/>
          <w:szCs w:val="24"/>
        </w:rPr>
        <w:t xml:space="preserve">Лидера нации Н.А.Назарбаева народу Казахстана </w:t>
      </w:r>
      <w:r w:rsidRPr="00B233B8">
        <w:rPr>
          <w:rFonts w:ascii="Times New Roman" w:hAnsi="Times New Roman" w:cs="Times New Roman"/>
          <w:i/>
          <w:sz w:val="24"/>
          <w:szCs w:val="24"/>
        </w:rPr>
        <w:t xml:space="preserve"> "Новый политический курс состоявшегося государства - Стратегия -2050»</w:t>
      </w:r>
    </w:p>
    <w:p w:rsidR="00E42613" w:rsidRDefault="00E42613" w:rsidP="00316A45">
      <w:pPr>
        <w:jc w:val="center"/>
        <w:rPr>
          <w:rFonts w:ascii="Times New Roman" w:hAnsi="Times New Roman" w:cs="Times New Roman"/>
          <w:b/>
          <w:bCs/>
          <w:iCs/>
          <w:sz w:val="28"/>
          <w:szCs w:val="28"/>
        </w:rPr>
      </w:pPr>
    </w:p>
    <w:p w:rsidR="00316A45" w:rsidRDefault="00A246EA" w:rsidP="00A246EA">
      <w:pPr>
        <w:spacing w:after="0"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3</w:t>
      </w:r>
      <w:r w:rsidR="00316A45" w:rsidRPr="001F7CC1">
        <w:rPr>
          <w:rFonts w:ascii="Times New Roman" w:hAnsi="Times New Roman" w:cs="Times New Roman"/>
          <w:b/>
          <w:bCs/>
          <w:iCs/>
          <w:sz w:val="24"/>
          <w:szCs w:val="24"/>
        </w:rPr>
        <w:t>.</w:t>
      </w:r>
      <w:r w:rsidRPr="001F7CC1">
        <w:rPr>
          <w:rFonts w:ascii="Times New Roman" w:hAnsi="Times New Roman" w:cs="Times New Roman"/>
          <w:b/>
          <w:bCs/>
          <w:iCs/>
          <w:sz w:val="24"/>
          <w:szCs w:val="24"/>
        </w:rPr>
        <w:t xml:space="preserve"> АНАЛИЗ ТЕКУЩЕГО СОСТОЯНИЯ И ПРОБЛЕМЫ РАЗВИТИЯ</w:t>
      </w:r>
    </w:p>
    <w:p w:rsidR="00AD748B" w:rsidRPr="001F7CC1" w:rsidRDefault="00AD748B" w:rsidP="00A246EA">
      <w:pPr>
        <w:spacing w:after="0" w:line="360" w:lineRule="auto"/>
        <w:jc w:val="center"/>
        <w:rPr>
          <w:rFonts w:ascii="Times New Roman" w:hAnsi="Times New Roman" w:cs="Times New Roman"/>
          <w:b/>
          <w:bCs/>
          <w:iCs/>
          <w:sz w:val="24"/>
          <w:szCs w:val="24"/>
        </w:rPr>
      </w:pPr>
    </w:p>
    <w:p w:rsidR="00316A45" w:rsidRPr="001F7CC1" w:rsidRDefault="00590F2B" w:rsidP="00AD748B">
      <w:pPr>
        <w:spacing w:after="0" w:line="240" w:lineRule="auto"/>
        <w:ind w:firstLine="567"/>
        <w:jc w:val="both"/>
        <w:rPr>
          <w:rFonts w:ascii="Times New Roman" w:hAnsi="Times New Roman" w:cs="Times New Roman"/>
          <w:sz w:val="24"/>
          <w:szCs w:val="24"/>
        </w:rPr>
      </w:pPr>
      <w:r w:rsidRPr="001F7CC1">
        <w:rPr>
          <w:rFonts w:ascii="Times New Roman" w:hAnsi="Times New Roman" w:cs="Times New Roman"/>
          <w:sz w:val="24"/>
          <w:szCs w:val="24"/>
        </w:rPr>
        <w:t xml:space="preserve">История колледжа </w:t>
      </w:r>
      <w:proofErr w:type="spellStart"/>
      <w:r w:rsidR="001F16EB">
        <w:rPr>
          <w:rFonts w:ascii="Times New Roman" w:hAnsi="Times New Roman" w:cs="Times New Roman"/>
          <w:sz w:val="24"/>
          <w:szCs w:val="24"/>
        </w:rPr>
        <w:t>Мангистауск</w:t>
      </w:r>
      <w:proofErr w:type="spellEnd"/>
      <w:r w:rsidR="001F16EB">
        <w:rPr>
          <w:rFonts w:ascii="Times New Roman" w:hAnsi="Times New Roman" w:cs="Times New Roman"/>
          <w:sz w:val="24"/>
          <w:szCs w:val="24"/>
          <w:lang w:val="kk-KZ"/>
        </w:rPr>
        <w:t>ого</w:t>
      </w:r>
      <w:r w:rsidR="001F16EB">
        <w:rPr>
          <w:rFonts w:ascii="Times New Roman" w:hAnsi="Times New Roman" w:cs="Times New Roman"/>
          <w:sz w:val="24"/>
          <w:szCs w:val="24"/>
        </w:rPr>
        <w:t xml:space="preserve"> </w:t>
      </w:r>
      <w:proofErr w:type="spellStart"/>
      <w:r w:rsidR="001F16EB">
        <w:rPr>
          <w:rFonts w:ascii="Times New Roman" w:hAnsi="Times New Roman" w:cs="Times New Roman"/>
          <w:sz w:val="24"/>
          <w:szCs w:val="24"/>
        </w:rPr>
        <w:t>энергетическ</w:t>
      </w:r>
      <w:proofErr w:type="spellEnd"/>
      <w:r w:rsidR="001F16EB">
        <w:rPr>
          <w:rFonts w:ascii="Times New Roman" w:hAnsi="Times New Roman" w:cs="Times New Roman"/>
          <w:sz w:val="24"/>
          <w:szCs w:val="24"/>
          <w:lang w:val="kk-KZ"/>
        </w:rPr>
        <w:t>ого</w:t>
      </w:r>
      <w:r w:rsidR="001F16EB" w:rsidRPr="001F16EB">
        <w:rPr>
          <w:rFonts w:ascii="Times New Roman" w:hAnsi="Times New Roman" w:cs="Times New Roman"/>
          <w:sz w:val="24"/>
          <w:szCs w:val="24"/>
        </w:rPr>
        <w:t xml:space="preserve"> колледж</w:t>
      </w:r>
      <w:r w:rsidR="001F16EB">
        <w:rPr>
          <w:rFonts w:ascii="Times New Roman" w:hAnsi="Times New Roman" w:cs="Times New Roman"/>
          <w:sz w:val="24"/>
          <w:szCs w:val="24"/>
          <w:lang w:val="kk-KZ"/>
        </w:rPr>
        <w:t>а</w:t>
      </w:r>
      <w:r w:rsidR="001F16EB" w:rsidRPr="001F7CC1">
        <w:rPr>
          <w:rFonts w:ascii="Times New Roman" w:hAnsi="Times New Roman" w:cs="Times New Roman"/>
          <w:sz w:val="24"/>
          <w:szCs w:val="24"/>
        </w:rPr>
        <w:t xml:space="preserve"> </w:t>
      </w:r>
      <w:r w:rsidRPr="001F7CC1">
        <w:rPr>
          <w:rFonts w:ascii="Times New Roman" w:hAnsi="Times New Roman" w:cs="Times New Roman"/>
          <w:sz w:val="24"/>
          <w:szCs w:val="24"/>
        </w:rPr>
        <w:t xml:space="preserve">(далее - колледж) неразрывно связана с историей </w:t>
      </w:r>
      <w:r w:rsidR="001F16EB">
        <w:rPr>
          <w:rFonts w:ascii="Times New Roman" w:hAnsi="Times New Roman" w:cs="Times New Roman"/>
          <w:sz w:val="24"/>
          <w:szCs w:val="24"/>
          <w:lang w:val="kk-KZ"/>
        </w:rPr>
        <w:t>Мангистауской области</w:t>
      </w:r>
      <w:r w:rsidRPr="001F7CC1">
        <w:rPr>
          <w:rFonts w:ascii="Times New Roman" w:hAnsi="Times New Roman" w:cs="Times New Roman"/>
          <w:sz w:val="24"/>
          <w:szCs w:val="24"/>
        </w:rPr>
        <w:t>, её культурой, образованием.</w:t>
      </w:r>
      <w:r w:rsidR="00591BB0" w:rsidRPr="001F7CC1">
        <w:rPr>
          <w:rFonts w:ascii="Times New Roman" w:hAnsi="Times New Roman" w:cs="Times New Roman"/>
          <w:sz w:val="24"/>
          <w:szCs w:val="24"/>
        </w:rPr>
        <w:t xml:space="preserve"> </w:t>
      </w:r>
      <w:r w:rsidR="00316A45" w:rsidRPr="001F7CC1">
        <w:rPr>
          <w:rFonts w:ascii="Times New Roman" w:hAnsi="Times New Roman" w:cs="Times New Roman"/>
          <w:sz w:val="24"/>
          <w:szCs w:val="24"/>
        </w:rPr>
        <w:t xml:space="preserve">Свой путь развития </w:t>
      </w:r>
      <w:r w:rsidRPr="001F7CC1">
        <w:rPr>
          <w:rFonts w:ascii="Times New Roman" w:hAnsi="Times New Roman" w:cs="Times New Roman"/>
          <w:sz w:val="24"/>
          <w:szCs w:val="24"/>
        </w:rPr>
        <w:t>колледж</w:t>
      </w:r>
      <w:r w:rsidR="00316A45" w:rsidRPr="001F7CC1">
        <w:rPr>
          <w:rFonts w:ascii="Times New Roman" w:hAnsi="Times New Roman" w:cs="Times New Roman"/>
          <w:sz w:val="24"/>
          <w:szCs w:val="24"/>
        </w:rPr>
        <w:t xml:space="preserve"> тесно связывает с развитием</w:t>
      </w:r>
      <w:r w:rsidR="001F16EB">
        <w:rPr>
          <w:rFonts w:ascii="Times New Roman" w:hAnsi="Times New Roman" w:cs="Times New Roman"/>
          <w:sz w:val="24"/>
          <w:szCs w:val="24"/>
          <w:lang w:val="kk-KZ"/>
        </w:rPr>
        <w:t xml:space="preserve"> промышленностью </w:t>
      </w:r>
      <w:r w:rsidR="00316A45" w:rsidRPr="001F7CC1">
        <w:rPr>
          <w:rFonts w:ascii="Times New Roman" w:hAnsi="Times New Roman" w:cs="Times New Roman"/>
          <w:sz w:val="24"/>
          <w:szCs w:val="24"/>
        </w:rPr>
        <w:t>страны</w:t>
      </w:r>
      <w:r w:rsidR="001F16EB">
        <w:rPr>
          <w:rFonts w:ascii="Times New Roman" w:hAnsi="Times New Roman" w:cs="Times New Roman"/>
          <w:sz w:val="24"/>
          <w:szCs w:val="24"/>
          <w:lang w:val="kk-KZ"/>
        </w:rPr>
        <w:t>, региона</w:t>
      </w:r>
      <w:r w:rsidR="00316A45" w:rsidRPr="001F7CC1">
        <w:rPr>
          <w:rFonts w:ascii="Times New Roman" w:hAnsi="Times New Roman" w:cs="Times New Roman"/>
          <w:sz w:val="24"/>
          <w:szCs w:val="24"/>
        </w:rPr>
        <w:t xml:space="preserve">. За период своего существования </w:t>
      </w:r>
      <w:r w:rsidRPr="001F7CC1">
        <w:rPr>
          <w:rFonts w:ascii="Times New Roman" w:hAnsi="Times New Roman" w:cs="Times New Roman"/>
          <w:sz w:val="24"/>
          <w:szCs w:val="24"/>
        </w:rPr>
        <w:t>колледж</w:t>
      </w:r>
      <w:r w:rsidR="00316A45" w:rsidRPr="001F7CC1">
        <w:rPr>
          <w:rFonts w:ascii="Times New Roman" w:hAnsi="Times New Roman" w:cs="Times New Roman"/>
          <w:sz w:val="24"/>
          <w:szCs w:val="24"/>
        </w:rPr>
        <w:t xml:space="preserve"> подготовил и выпустил свыше </w:t>
      </w:r>
      <w:r w:rsidR="001F16EB">
        <w:rPr>
          <w:rFonts w:ascii="Times New Roman" w:hAnsi="Times New Roman" w:cs="Times New Roman"/>
          <w:sz w:val="24"/>
          <w:szCs w:val="24"/>
          <w:lang w:val="kk-KZ"/>
        </w:rPr>
        <w:t>сорока пяти тысяч рабочих,</w:t>
      </w:r>
      <w:r w:rsidR="00316A45" w:rsidRPr="001F7CC1">
        <w:rPr>
          <w:rFonts w:ascii="Times New Roman" w:hAnsi="Times New Roman" w:cs="Times New Roman"/>
          <w:sz w:val="24"/>
          <w:szCs w:val="24"/>
        </w:rPr>
        <w:t xml:space="preserve"> специалистов, занятых в разных отраслях </w:t>
      </w:r>
      <w:r w:rsidR="001F16EB">
        <w:rPr>
          <w:rFonts w:ascii="Times New Roman" w:hAnsi="Times New Roman" w:cs="Times New Roman"/>
          <w:sz w:val="24"/>
          <w:szCs w:val="24"/>
        </w:rPr>
        <w:t>промышленности региона.</w:t>
      </w:r>
      <w:r w:rsidR="00316A45" w:rsidRPr="001F7CC1">
        <w:rPr>
          <w:rFonts w:ascii="Times New Roman" w:hAnsi="Times New Roman" w:cs="Times New Roman"/>
          <w:sz w:val="24"/>
          <w:szCs w:val="24"/>
        </w:rPr>
        <w:t xml:space="preserve"> </w:t>
      </w:r>
    </w:p>
    <w:p w:rsidR="00591BB0" w:rsidRPr="001F7CC1" w:rsidRDefault="00821FB3" w:rsidP="00AD748B">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Мангистауск</w:t>
      </w:r>
      <w:proofErr w:type="spellEnd"/>
      <w:r>
        <w:rPr>
          <w:rFonts w:ascii="Times New Roman" w:hAnsi="Times New Roman" w:cs="Times New Roman"/>
          <w:sz w:val="24"/>
          <w:szCs w:val="24"/>
          <w:lang w:val="kk-KZ"/>
        </w:rPr>
        <w:t>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энергетическ</w:t>
      </w:r>
      <w:proofErr w:type="spellEnd"/>
      <w:r>
        <w:rPr>
          <w:rFonts w:ascii="Times New Roman" w:hAnsi="Times New Roman" w:cs="Times New Roman"/>
          <w:sz w:val="24"/>
          <w:szCs w:val="24"/>
          <w:lang w:val="kk-KZ"/>
        </w:rPr>
        <w:t>ий</w:t>
      </w:r>
      <w:r w:rsidRPr="001F16EB">
        <w:rPr>
          <w:rFonts w:ascii="Times New Roman" w:hAnsi="Times New Roman" w:cs="Times New Roman"/>
          <w:sz w:val="24"/>
          <w:szCs w:val="24"/>
        </w:rPr>
        <w:t xml:space="preserve"> колледж</w:t>
      </w:r>
      <w:r w:rsidRPr="001F7CC1">
        <w:rPr>
          <w:rFonts w:ascii="Times New Roman" w:hAnsi="Times New Roman" w:cs="Times New Roman"/>
          <w:sz w:val="24"/>
          <w:szCs w:val="24"/>
        </w:rPr>
        <w:t xml:space="preserve"> </w:t>
      </w:r>
      <w:r w:rsidR="00591BB0" w:rsidRPr="001F7CC1">
        <w:rPr>
          <w:rFonts w:ascii="Times New Roman" w:hAnsi="Times New Roman" w:cs="Times New Roman"/>
          <w:sz w:val="24"/>
          <w:szCs w:val="24"/>
        </w:rPr>
        <w:t>является историчес</w:t>
      </w:r>
      <w:r>
        <w:rPr>
          <w:rFonts w:ascii="Times New Roman" w:hAnsi="Times New Roman" w:cs="Times New Roman"/>
          <w:sz w:val="24"/>
          <w:szCs w:val="24"/>
        </w:rPr>
        <w:t>ким преемником созданного в 1972</w:t>
      </w:r>
      <w:r w:rsidR="00591BB0" w:rsidRPr="001F7CC1">
        <w:rPr>
          <w:rFonts w:ascii="Times New Roman" w:hAnsi="Times New Roman" w:cs="Times New Roman"/>
          <w:sz w:val="24"/>
          <w:szCs w:val="24"/>
        </w:rPr>
        <w:t>г.</w:t>
      </w:r>
      <w:r>
        <w:rPr>
          <w:rFonts w:ascii="Times New Roman" w:hAnsi="Times New Roman" w:cs="Times New Roman"/>
          <w:sz w:val="24"/>
          <w:szCs w:val="24"/>
        </w:rPr>
        <w:t xml:space="preserve">среднего профессионального технического училища №194, </w:t>
      </w:r>
      <w:r w:rsidR="00591BB0" w:rsidRPr="001F7CC1">
        <w:rPr>
          <w:rFonts w:ascii="Times New Roman" w:hAnsi="Times New Roman" w:cs="Times New Roman"/>
          <w:sz w:val="24"/>
          <w:szCs w:val="24"/>
        </w:rPr>
        <w:t xml:space="preserve">лучшие традиции которого почитаются и поддерживаются в учебной, учебно-методической, научной и воспитательной деятельности. </w:t>
      </w:r>
      <w:r w:rsidR="008427D9" w:rsidRPr="008427D9">
        <w:rPr>
          <w:rFonts w:ascii="Times New Roman" w:hAnsi="Times New Roman" w:cs="Times New Roman"/>
          <w:sz w:val="24"/>
          <w:szCs w:val="24"/>
        </w:rPr>
        <w:t xml:space="preserve">Решением главы </w:t>
      </w:r>
      <w:proofErr w:type="spellStart"/>
      <w:r w:rsidR="008427D9" w:rsidRPr="008427D9">
        <w:rPr>
          <w:rFonts w:ascii="Times New Roman" w:hAnsi="Times New Roman" w:cs="Times New Roman"/>
          <w:sz w:val="24"/>
          <w:szCs w:val="24"/>
        </w:rPr>
        <w:t>Мангистауской</w:t>
      </w:r>
      <w:proofErr w:type="spellEnd"/>
      <w:r w:rsidR="008427D9" w:rsidRPr="008427D9">
        <w:rPr>
          <w:rFonts w:ascii="Times New Roman" w:hAnsi="Times New Roman" w:cs="Times New Roman"/>
          <w:sz w:val="24"/>
          <w:szCs w:val="24"/>
        </w:rPr>
        <w:t xml:space="preserve"> областной администрации № 247 от 9.03.95 г. и приказом </w:t>
      </w:r>
      <w:proofErr w:type="spellStart"/>
      <w:r w:rsidR="008427D9" w:rsidRPr="008427D9">
        <w:rPr>
          <w:rFonts w:ascii="Times New Roman" w:hAnsi="Times New Roman" w:cs="Times New Roman"/>
          <w:sz w:val="24"/>
          <w:szCs w:val="24"/>
        </w:rPr>
        <w:t>Мангистауского</w:t>
      </w:r>
      <w:proofErr w:type="spellEnd"/>
      <w:r w:rsidR="008427D9" w:rsidRPr="008427D9">
        <w:rPr>
          <w:rFonts w:ascii="Times New Roman" w:hAnsi="Times New Roman" w:cs="Times New Roman"/>
          <w:sz w:val="24"/>
          <w:szCs w:val="24"/>
        </w:rPr>
        <w:t xml:space="preserve"> областного управления образования № 95-ОД от 07.04.95 г. СПТУ-4 переименовано в высшее профессиональное училище № 4</w:t>
      </w:r>
    </w:p>
    <w:p w:rsidR="008427D9" w:rsidRPr="008427D9" w:rsidRDefault="00316A45" w:rsidP="00AD748B">
      <w:pPr>
        <w:spacing w:after="0" w:line="240" w:lineRule="auto"/>
        <w:ind w:firstLine="567"/>
        <w:jc w:val="both"/>
        <w:rPr>
          <w:rFonts w:ascii="Times New Roman" w:eastAsia="Times New Roman" w:hAnsi="Times New Roman" w:cs="Times New Roman"/>
          <w:sz w:val="24"/>
          <w:szCs w:val="24"/>
        </w:rPr>
      </w:pPr>
      <w:r w:rsidRPr="001F7CC1">
        <w:rPr>
          <w:rFonts w:ascii="Times New Roman" w:hAnsi="Times New Roman" w:cs="Times New Roman"/>
          <w:sz w:val="24"/>
          <w:szCs w:val="24"/>
        </w:rPr>
        <w:t xml:space="preserve">Постановлением Правительства РК </w:t>
      </w:r>
      <w:r w:rsidRPr="008427D9">
        <w:rPr>
          <w:rFonts w:ascii="Times New Roman" w:hAnsi="Times New Roman" w:cs="Times New Roman"/>
          <w:sz w:val="24"/>
          <w:szCs w:val="24"/>
        </w:rPr>
        <w:t xml:space="preserve">от </w:t>
      </w:r>
      <w:r w:rsidR="008427D9" w:rsidRPr="008427D9">
        <w:rPr>
          <w:rFonts w:ascii="Times New Roman" w:hAnsi="Times New Roman" w:cs="Times New Roman"/>
          <w:color w:val="000000"/>
          <w:sz w:val="24"/>
          <w:szCs w:val="24"/>
          <w:shd w:val="clear" w:color="auto" w:fill="FFFFFF"/>
        </w:rPr>
        <w:t xml:space="preserve">21.04.1997 высшее профессиональное училище №4 переименовано в </w:t>
      </w:r>
      <w:proofErr w:type="spellStart"/>
      <w:r w:rsidR="008427D9" w:rsidRPr="008427D9">
        <w:rPr>
          <w:rFonts w:ascii="Times New Roman" w:hAnsi="Times New Roman" w:cs="Times New Roman"/>
          <w:color w:val="000000"/>
          <w:sz w:val="24"/>
          <w:szCs w:val="24"/>
          <w:shd w:val="clear" w:color="auto" w:fill="FFFFFF"/>
        </w:rPr>
        <w:t>Мангистауский</w:t>
      </w:r>
      <w:proofErr w:type="spellEnd"/>
      <w:r w:rsidR="008427D9" w:rsidRPr="008427D9">
        <w:rPr>
          <w:rFonts w:ascii="Times New Roman" w:hAnsi="Times New Roman" w:cs="Times New Roman"/>
          <w:color w:val="000000"/>
          <w:sz w:val="24"/>
          <w:szCs w:val="24"/>
          <w:shd w:val="clear" w:color="auto" w:fill="FFFFFF"/>
        </w:rPr>
        <w:t xml:space="preserve"> энергетический колледж.</w:t>
      </w:r>
      <w:r w:rsidR="008427D9" w:rsidRPr="008427D9">
        <w:rPr>
          <w:rStyle w:val="apple-converted-space"/>
          <w:rFonts w:ascii="Times New Roman" w:hAnsi="Times New Roman" w:cs="Times New Roman"/>
          <w:color w:val="000000"/>
          <w:sz w:val="24"/>
          <w:szCs w:val="24"/>
          <w:shd w:val="clear" w:color="auto" w:fill="FFFFFF"/>
        </w:rPr>
        <w:t> </w:t>
      </w:r>
      <w:r w:rsidR="008427D9" w:rsidRPr="008427D9">
        <w:rPr>
          <w:rFonts w:ascii="Times New Roman" w:eastAsia="Times New Roman" w:hAnsi="Times New Roman" w:cs="Times New Roman"/>
          <w:sz w:val="24"/>
          <w:szCs w:val="24"/>
        </w:rPr>
        <w:t xml:space="preserve"> </w:t>
      </w:r>
    </w:p>
    <w:p w:rsidR="00B803A3" w:rsidRPr="001F7CC1" w:rsidRDefault="00BE7554" w:rsidP="00AD748B">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pacing w:val="-2"/>
          <w:sz w:val="24"/>
          <w:szCs w:val="24"/>
        </w:rPr>
        <w:t>Мангистауский</w:t>
      </w:r>
      <w:proofErr w:type="spellEnd"/>
      <w:r>
        <w:rPr>
          <w:rFonts w:ascii="Times New Roman" w:hAnsi="Times New Roman" w:cs="Times New Roman"/>
          <w:spacing w:val="-2"/>
          <w:sz w:val="24"/>
          <w:szCs w:val="24"/>
        </w:rPr>
        <w:t xml:space="preserve"> энергетический колледж</w:t>
      </w:r>
      <w:r w:rsidRPr="001F7CC1">
        <w:rPr>
          <w:rFonts w:ascii="Times New Roman" w:hAnsi="Times New Roman" w:cs="Times New Roman"/>
          <w:spacing w:val="-2"/>
          <w:sz w:val="24"/>
          <w:szCs w:val="24"/>
        </w:rPr>
        <w:t xml:space="preserve"> </w:t>
      </w:r>
      <w:r w:rsidR="00316A45" w:rsidRPr="001F7CC1">
        <w:rPr>
          <w:rFonts w:ascii="Times New Roman" w:hAnsi="Times New Roman" w:cs="Times New Roman"/>
          <w:sz w:val="24"/>
          <w:szCs w:val="24"/>
        </w:rPr>
        <w:t>располагает двумя корпусами: у</w:t>
      </w:r>
      <w:r>
        <w:rPr>
          <w:rFonts w:ascii="Times New Roman" w:hAnsi="Times New Roman" w:cs="Times New Roman"/>
          <w:sz w:val="24"/>
          <w:szCs w:val="24"/>
        </w:rPr>
        <w:t xml:space="preserve">чебный корпус №1, </w:t>
      </w:r>
      <w:r w:rsidR="00316A45" w:rsidRPr="001F7CC1">
        <w:rPr>
          <w:rFonts w:ascii="Times New Roman" w:hAnsi="Times New Roman" w:cs="Times New Roman"/>
          <w:sz w:val="24"/>
          <w:szCs w:val="24"/>
        </w:rPr>
        <w:t xml:space="preserve">учебный </w:t>
      </w:r>
      <w:r>
        <w:rPr>
          <w:rFonts w:ascii="Times New Roman" w:hAnsi="Times New Roman" w:cs="Times New Roman"/>
          <w:sz w:val="24"/>
          <w:szCs w:val="24"/>
        </w:rPr>
        <w:t xml:space="preserve">–производственный </w:t>
      </w:r>
      <w:r w:rsidR="00316A45" w:rsidRPr="001F7CC1">
        <w:rPr>
          <w:rFonts w:ascii="Times New Roman" w:hAnsi="Times New Roman" w:cs="Times New Roman"/>
          <w:sz w:val="24"/>
          <w:szCs w:val="24"/>
        </w:rPr>
        <w:t>корпу</w:t>
      </w:r>
      <w:r>
        <w:rPr>
          <w:rFonts w:ascii="Times New Roman" w:hAnsi="Times New Roman" w:cs="Times New Roman"/>
          <w:sz w:val="24"/>
          <w:szCs w:val="24"/>
        </w:rPr>
        <w:t>с №2.</w:t>
      </w:r>
    </w:p>
    <w:p w:rsidR="00C63939" w:rsidRPr="001F7CC1" w:rsidRDefault="00C63939" w:rsidP="00AD748B">
      <w:pPr>
        <w:spacing w:after="0" w:line="240" w:lineRule="auto"/>
        <w:ind w:firstLine="720"/>
        <w:jc w:val="both"/>
        <w:rPr>
          <w:rFonts w:ascii="Times New Roman" w:hAnsi="Times New Roman" w:cs="Times New Roman"/>
          <w:sz w:val="24"/>
          <w:szCs w:val="24"/>
        </w:rPr>
      </w:pPr>
      <w:r w:rsidRPr="001F7CC1">
        <w:rPr>
          <w:rFonts w:ascii="Times New Roman" w:hAnsi="Times New Roman" w:cs="Times New Roman"/>
          <w:sz w:val="24"/>
          <w:szCs w:val="24"/>
        </w:rPr>
        <w:t>Учебно-воспитательный процесс колледжа осуществляется в учебном корпусе №1.</w:t>
      </w:r>
    </w:p>
    <w:p w:rsidR="00B803A3" w:rsidRPr="001F7CC1" w:rsidRDefault="00BE7554" w:rsidP="00AD748B">
      <w:pPr>
        <w:tabs>
          <w:tab w:val="left" w:pos="720"/>
        </w:tabs>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lang w:val="kk-KZ"/>
        </w:rPr>
        <w:t>45</w:t>
      </w:r>
      <w:r w:rsidR="00B803A3" w:rsidRPr="001F7CC1">
        <w:rPr>
          <w:rFonts w:ascii="Times New Roman" w:eastAsia="Calibri" w:hAnsi="Times New Roman" w:cs="Times New Roman"/>
          <w:sz w:val="24"/>
          <w:szCs w:val="24"/>
        </w:rPr>
        <w:t xml:space="preserve"> </w:t>
      </w:r>
      <w:r w:rsidR="00B61E04">
        <w:rPr>
          <w:rFonts w:ascii="Times New Roman" w:hAnsi="Times New Roman" w:cs="Times New Roman"/>
          <w:sz w:val="24"/>
          <w:szCs w:val="24"/>
          <w:lang w:val="kk-KZ"/>
        </w:rPr>
        <w:t>лет</w:t>
      </w:r>
      <w:r w:rsidR="00B803A3" w:rsidRPr="001F7CC1">
        <w:rPr>
          <w:rFonts w:ascii="Times New Roman" w:eastAsia="Calibri" w:hAnsi="Times New Roman" w:cs="Times New Roman"/>
          <w:sz w:val="24"/>
          <w:szCs w:val="24"/>
        </w:rPr>
        <w:t xml:space="preserve"> работы в образовательной сфере страны позволили создать стабильную структуру подготовки кадров для </w:t>
      </w:r>
      <w:r>
        <w:rPr>
          <w:rFonts w:ascii="Times New Roman" w:eastAsia="Calibri" w:hAnsi="Times New Roman" w:cs="Times New Roman"/>
          <w:sz w:val="24"/>
          <w:szCs w:val="24"/>
        </w:rPr>
        <w:t>промышленных предприятий региона</w:t>
      </w:r>
      <w:r w:rsidR="00B803A3" w:rsidRPr="001F7CC1">
        <w:rPr>
          <w:rFonts w:ascii="Times New Roman" w:eastAsia="Calibri" w:hAnsi="Times New Roman" w:cs="Times New Roman"/>
          <w:sz w:val="24"/>
          <w:szCs w:val="24"/>
        </w:rPr>
        <w:t>, основанную на современной учебно-материальной базе, высоком профессиональном и творческом потенциале педагогического коллектива.</w:t>
      </w:r>
    </w:p>
    <w:p w:rsidR="00EA3730" w:rsidRPr="001F7CC1" w:rsidRDefault="00EA3730" w:rsidP="00AD748B">
      <w:pPr>
        <w:spacing w:after="0" w:line="240" w:lineRule="auto"/>
        <w:ind w:firstLine="720"/>
        <w:jc w:val="both"/>
        <w:rPr>
          <w:rFonts w:ascii="Times New Roman" w:hAnsi="Times New Roman" w:cs="Times New Roman"/>
          <w:sz w:val="24"/>
          <w:szCs w:val="24"/>
        </w:rPr>
      </w:pPr>
      <w:r w:rsidRPr="001F7CC1">
        <w:rPr>
          <w:rFonts w:ascii="Times New Roman" w:hAnsi="Times New Roman" w:cs="Times New Roman"/>
          <w:sz w:val="24"/>
          <w:szCs w:val="24"/>
        </w:rPr>
        <w:t>Стратегическое управление колледжем осуществляется через коллегиальные органы: Педагогический совет, Методический совет и постоянно действующие цикловые комиссии.</w:t>
      </w:r>
    </w:p>
    <w:p w:rsidR="00311A70" w:rsidRPr="001F7CC1" w:rsidRDefault="00BE7554" w:rsidP="00601EE1">
      <w:pPr>
        <w:ind w:firstLine="720"/>
        <w:jc w:val="both"/>
        <w:rPr>
          <w:rFonts w:ascii="Times New Roman" w:hAnsi="Times New Roman" w:cs="Times New Roman"/>
          <w:spacing w:val="-2"/>
          <w:sz w:val="24"/>
          <w:szCs w:val="24"/>
        </w:rPr>
      </w:pPr>
      <w:r>
        <w:rPr>
          <w:rFonts w:ascii="Times New Roman" w:hAnsi="Times New Roman" w:cs="Times New Roman"/>
          <w:spacing w:val="-2"/>
          <w:sz w:val="24"/>
          <w:szCs w:val="24"/>
        </w:rPr>
        <w:t>В структуру колледжа входят 2 дневных</w:t>
      </w:r>
      <w:r w:rsidR="00311A70" w:rsidRPr="001F7CC1">
        <w:rPr>
          <w:rFonts w:ascii="Times New Roman" w:hAnsi="Times New Roman" w:cs="Times New Roman"/>
          <w:spacing w:val="-2"/>
          <w:sz w:val="24"/>
          <w:szCs w:val="24"/>
        </w:rPr>
        <w:t xml:space="preserve">: </w:t>
      </w:r>
      <w:r w:rsidRPr="007C471E">
        <w:rPr>
          <w:rFonts w:ascii="Times New Roman" w:hAnsi="Times New Roman" w:cs="Times New Roman"/>
          <w:b/>
          <w:spacing w:val="-2"/>
          <w:sz w:val="24"/>
          <w:szCs w:val="24"/>
        </w:rPr>
        <w:t>Электротехническое отделение:</w:t>
      </w:r>
      <w:r>
        <w:rPr>
          <w:rFonts w:ascii="Times New Roman" w:hAnsi="Times New Roman" w:cs="Times New Roman"/>
          <w:spacing w:val="-2"/>
          <w:sz w:val="24"/>
          <w:szCs w:val="24"/>
        </w:rPr>
        <w:t xml:space="preserve"> </w:t>
      </w:r>
      <w:r w:rsidRPr="00BE7554">
        <w:rPr>
          <w:rFonts w:ascii="Times New Roman" w:hAnsi="Times New Roman" w:cs="Times New Roman"/>
          <w:spacing w:val="-2"/>
          <w:sz w:val="24"/>
          <w:szCs w:val="24"/>
        </w:rPr>
        <w:t>0901000 Электрооборудование электростанции, подстанций и сетей</w:t>
      </w:r>
      <w:r w:rsidR="007C471E">
        <w:rPr>
          <w:rFonts w:ascii="Times New Roman" w:hAnsi="Times New Roman" w:cs="Times New Roman"/>
          <w:spacing w:val="-2"/>
          <w:sz w:val="24"/>
          <w:szCs w:val="24"/>
        </w:rPr>
        <w:t>,</w:t>
      </w:r>
      <w:r w:rsidR="007C471E" w:rsidRPr="007C471E">
        <w:rPr>
          <w:rFonts w:ascii="Tahoma" w:hAnsi="Tahoma" w:cs="Tahoma"/>
          <w:color w:val="000000"/>
          <w:sz w:val="18"/>
          <w:szCs w:val="18"/>
          <w:shd w:val="clear" w:color="auto" w:fill="FFFFFF"/>
        </w:rPr>
        <w:t xml:space="preserve"> </w:t>
      </w:r>
      <w:r w:rsidR="007C471E" w:rsidRPr="007C471E">
        <w:rPr>
          <w:rFonts w:ascii="Times New Roman" w:hAnsi="Times New Roman" w:cs="Times New Roman"/>
          <w:spacing w:val="-2"/>
          <w:sz w:val="24"/>
          <w:szCs w:val="24"/>
        </w:rPr>
        <w:t>0902000 Электроснабжение (по отраслям)</w:t>
      </w:r>
      <w:r w:rsidR="007C471E">
        <w:rPr>
          <w:rFonts w:ascii="Times New Roman" w:hAnsi="Times New Roman" w:cs="Times New Roman"/>
          <w:spacing w:val="-2"/>
          <w:sz w:val="24"/>
          <w:szCs w:val="24"/>
        </w:rPr>
        <w:t>,</w:t>
      </w:r>
      <w:r w:rsidR="007C471E" w:rsidRPr="007C471E">
        <w:rPr>
          <w:rFonts w:ascii="Tahoma" w:hAnsi="Tahoma" w:cs="Tahoma"/>
          <w:color w:val="000000"/>
          <w:sz w:val="18"/>
          <w:szCs w:val="18"/>
          <w:shd w:val="clear" w:color="auto" w:fill="FFFFFF"/>
        </w:rPr>
        <w:t xml:space="preserve"> </w:t>
      </w:r>
      <w:r w:rsidR="007C471E" w:rsidRPr="007C471E">
        <w:rPr>
          <w:rFonts w:ascii="Times New Roman" w:hAnsi="Times New Roman" w:cs="Times New Roman"/>
          <w:color w:val="000000"/>
          <w:sz w:val="24"/>
          <w:szCs w:val="24"/>
          <w:shd w:val="clear" w:color="auto" w:fill="FFFFFF"/>
        </w:rPr>
        <w:t>13</w:t>
      </w:r>
      <w:r w:rsidR="007C471E">
        <w:rPr>
          <w:rFonts w:ascii="Times New Roman" w:hAnsi="Times New Roman" w:cs="Times New Roman"/>
          <w:color w:val="000000"/>
          <w:sz w:val="24"/>
          <w:szCs w:val="24"/>
          <w:shd w:val="clear" w:color="auto" w:fill="FFFFFF"/>
        </w:rPr>
        <w:t>02000Автоматизацияи</w:t>
      </w:r>
      <w:r w:rsidR="007C471E" w:rsidRPr="007C471E">
        <w:rPr>
          <w:rFonts w:ascii="Times New Roman" w:hAnsi="Times New Roman" w:cs="Times New Roman"/>
          <w:color w:val="000000"/>
          <w:sz w:val="24"/>
          <w:szCs w:val="24"/>
          <w:shd w:val="clear" w:color="auto" w:fill="FFFFFF"/>
        </w:rPr>
        <w:t>управление</w:t>
      </w:r>
      <w:r w:rsidR="007C471E">
        <w:rPr>
          <w:rFonts w:ascii="Times New Roman" w:hAnsi="Times New Roman" w:cs="Times New Roman"/>
          <w:color w:val="000000"/>
          <w:sz w:val="24"/>
          <w:szCs w:val="24"/>
        </w:rPr>
        <w:t>,</w:t>
      </w:r>
      <w:r w:rsidR="007C471E" w:rsidRPr="007C471E">
        <w:rPr>
          <w:rFonts w:ascii="Times New Roman" w:hAnsi="Times New Roman" w:cs="Times New Roman"/>
          <w:color w:val="000000"/>
          <w:sz w:val="24"/>
          <w:szCs w:val="24"/>
          <w:shd w:val="clear" w:color="auto" w:fill="FFFFFF"/>
        </w:rPr>
        <w:t>1303000 Автоматика, телемеханика и управление движением на железнодорожном транспорте</w:t>
      </w:r>
      <w:r w:rsidR="007C471E">
        <w:rPr>
          <w:rFonts w:ascii="Times New Roman" w:hAnsi="Times New Roman" w:cs="Times New Roman"/>
          <w:color w:val="000000"/>
          <w:sz w:val="24"/>
          <w:szCs w:val="24"/>
          <w:shd w:val="clear" w:color="auto" w:fill="FFFFFF"/>
        </w:rPr>
        <w:t xml:space="preserve">. </w:t>
      </w:r>
      <w:r w:rsidR="007C471E" w:rsidRPr="007C471E">
        <w:rPr>
          <w:rFonts w:ascii="Times New Roman" w:hAnsi="Times New Roman" w:cs="Times New Roman"/>
          <w:b/>
          <w:color w:val="000000"/>
          <w:sz w:val="24"/>
          <w:szCs w:val="24"/>
          <w:shd w:val="clear" w:color="auto" w:fill="FFFFFF"/>
        </w:rPr>
        <w:t>Общетехническое отделение:</w:t>
      </w:r>
      <w:r w:rsidR="007C471E" w:rsidRPr="007C471E">
        <w:rPr>
          <w:rFonts w:ascii="Tahoma" w:hAnsi="Tahoma" w:cs="Tahoma"/>
          <w:color w:val="000000"/>
          <w:sz w:val="18"/>
          <w:szCs w:val="18"/>
          <w:shd w:val="clear" w:color="auto" w:fill="FFFFFF"/>
        </w:rPr>
        <w:t xml:space="preserve"> </w:t>
      </w:r>
      <w:r w:rsidR="007C471E" w:rsidRPr="007C471E">
        <w:rPr>
          <w:rFonts w:ascii="Times New Roman" w:hAnsi="Times New Roman" w:cs="Times New Roman"/>
          <w:color w:val="000000"/>
          <w:sz w:val="24"/>
          <w:szCs w:val="24"/>
          <w:shd w:val="clear" w:color="auto" w:fill="FFFFFF"/>
        </w:rPr>
        <w:t>0516000 Финансы (по отраслям)</w:t>
      </w:r>
      <w:r w:rsidR="007C471E">
        <w:rPr>
          <w:rFonts w:ascii="Times New Roman" w:hAnsi="Times New Roman" w:cs="Times New Roman"/>
          <w:color w:val="000000"/>
          <w:sz w:val="24"/>
          <w:szCs w:val="24"/>
          <w:shd w:val="clear" w:color="auto" w:fill="FFFFFF"/>
        </w:rPr>
        <w:t>,</w:t>
      </w:r>
      <w:r w:rsidR="007C471E" w:rsidRPr="007C471E">
        <w:rPr>
          <w:rFonts w:ascii="Times New Roman" w:hAnsi="Times New Roman" w:cs="Times New Roman"/>
          <w:color w:val="000000"/>
          <w:sz w:val="24"/>
          <w:szCs w:val="24"/>
          <w:shd w:val="clear" w:color="auto" w:fill="FFFFFF"/>
        </w:rPr>
        <w:br/>
        <w:t>0816000 Химическая технология и производство</w:t>
      </w:r>
      <w:r w:rsidR="007C471E">
        <w:rPr>
          <w:rFonts w:ascii="Times New Roman" w:hAnsi="Times New Roman" w:cs="Times New Roman"/>
          <w:color w:val="000000"/>
          <w:sz w:val="24"/>
          <w:szCs w:val="24"/>
          <w:shd w:val="clear" w:color="auto" w:fill="FFFFFF"/>
        </w:rPr>
        <w:t>,</w:t>
      </w:r>
      <w:r w:rsidR="007C471E" w:rsidRPr="007C471E">
        <w:rPr>
          <w:rFonts w:ascii="Tahoma" w:hAnsi="Tahoma" w:cs="Tahoma"/>
          <w:color w:val="000000"/>
          <w:sz w:val="18"/>
          <w:szCs w:val="18"/>
          <w:shd w:val="clear" w:color="auto" w:fill="FFFFFF"/>
        </w:rPr>
        <w:t xml:space="preserve"> </w:t>
      </w:r>
      <w:r w:rsidR="007C471E" w:rsidRPr="007C471E">
        <w:rPr>
          <w:rFonts w:ascii="Times New Roman" w:hAnsi="Times New Roman" w:cs="Times New Roman"/>
          <w:color w:val="000000"/>
          <w:sz w:val="24"/>
          <w:szCs w:val="24"/>
          <w:shd w:val="clear" w:color="auto" w:fill="FFFFFF"/>
        </w:rPr>
        <w:t>0906000 Теплоэнергетичес</w:t>
      </w:r>
      <w:r w:rsidR="007C471E">
        <w:rPr>
          <w:rFonts w:ascii="Times New Roman" w:hAnsi="Times New Roman" w:cs="Times New Roman"/>
          <w:color w:val="000000"/>
          <w:sz w:val="24"/>
          <w:szCs w:val="24"/>
          <w:shd w:val="clear" w:color="auto" w:fill="FFFFFF"/>
        </w:rPr>
        <w:t xml:space="preserve">кие, теплофикационные установки тепловых электрических </w:t>
      </w:r>
      <w:r w:rsidR="007C471E" w:rsidRPr="007C471E">
        <w:rPr>
          <w:rFonts w:ascii="Times New Roman" w:hAnsi="Times New Roman" w:cs="Times New Roman"/>
          <w:color w:val="000000"/>
          <w:sz w:val="24"/>
          <w:szCs w:val="24"/>
          <w:shd w:val="clear" w:color="auto" w:fill="FFFFFF"/>
        </w:rPr>
        <w:t>станций</w:t>
      </w:r>
      <w:r w:rsidR="007C471E">
        <w:rPr>
          <w:rFonts w:ascii="Times New Roman" w:hAnsi="Times New Roman" w:cs="Times New Roman"/>
          <w:color w:val="000000"/>
          <w:sz w:val="24"/>
          <w:szCs w:val="24"/>
          <w:shd w:val="clear" w:color="auto" w:fill="FFFFFF"/>
        </w:rPr>
        <w:t>,</w:t>
      </w:r>
      <w:r w:rsidR="007C471E" w:rsidRPr="007C471E">
        <w:rPr>
          <w:rFonts w:ascii="Times New Roman" w:hAnsi="Times New Roman" w:cs="Times New Roman"/>
          <w:color w:val="000000"/>
          <w:sz w:val="24"/>
          <w:szCs w:val="24"/>
          <w:shd w:val="clear" w:color="auto" w:fill="FFFFFF"/>
        </w:rPr>
        <w:t>1014000 Технология машиностроения</w:t>
      </w:r>
      <w:r w:rsidR="007C471E">
        <w:rPr>
          <w:rFonts w:ascii="Times New Roman" w:hAnsi="Times New Roman" w:cs="Times New Roman"/>
          <w:color w:val="000000"/>
          <w:sz w:val="24"/>
          <w:szCs w:val="24"/>
          <w:shd w:val="clear" w:color="auto" w:fill="FFFFFF"/>
        </w:rPr>
        <w:t>,</w:t>
      </w:r>
      <w:r w:rsidR="007C471E" w:rsidRPr="007C471E">
        <w:rPr>
          <w:rFonts w:ascii="Tahoma" w:hAnsi="Tahoma" w:cs="Tahoma"/>
          <w:color w:val="000000"/>
          <w:sz w:val="18"/>
          <w:szCs w:val="18"/>
          <w:shd w:val="clear" w:color="auto" w:fill="FFFFFF"/>
        </w:rPr>
        <w:t xml:space="preserve"> </w:t>
      </w:r>
      <w:r w:rsidR="007C471E" w:rsidRPr="007C471E">
        <w:rPr>
          <w:rFonts w:ascii="Times New Roman" w:hAnsi="Times New Roman" w:cs="Times New Roman"/>
          <w:color w:val="000000"/>
          <w:sz w:val="24"/>
          <w:szCs w:val="24"/>
          <w:shd w:val="clear" w:color="auto" w:fill="FFFFFF"/>
        </w:rPr>
        <w:t>1403000 Монтаж и эксплуатация внутренних санитарно-технических устройств, вентиляции и инженерных систем</w:t>
      </w:r>
      <w:r w:rsidR="007C471E">
        <w:rPr>
          <w:rFonts w:ascii="Times New Roman" w:hAnsi="Times New Roman" w:cs="Times New Roman"/>
          <w:color w:val="000000"/>
          <w:sz w:val="24"/>
          <w:szCs w:val="24"/>
          <w:shd w:val="clear" w:color="auto" w:fill="FFFFFF"/>
        </w:rPr>
        <w:t>,</w:t>
      </w:r>
      <w:r w:rsidR="007C471E" w:rsidRPr="007C471E">
        <w:rPr>
          <w:rFonts w:ascii="Times New Roman" w:hAnsi="Times New Roman" w:cs="Times New Roman"/>
          <w:color w:val="000000"/>
          <w:sz w:val="24"/>
          <w:szCs w:val="24"/>
          <w:shd w:val="clear" w:color="auto" w:fill="FFFFFF"/>
        </w:rPr>
        <w:t> </w:t>
      </w:r>
      <w:r w:rsidR="007C471E" w:rsidRPr="007C471E">
        <w:rPr>
          <w:rFonts w:ascii="Times New Roman" w:hAnsi="Times New Roman" w:cs="Times New Roman"/>
          <w:color w:val="000000"/>
          <w:sz w:val="24"/>
          <w:szCs w:val="24"/>
          <w:shd w:val="clear" w:color="auto" w:fill="FFFFFF"/>
        </w:rPr>
        <w:br/>
      </w:r>
      <w:r w:rsidR="007C471E">
        <w:rPr>
          <w:rFonts w:ascii="Times New Roman" w:hAnsi="Times New Roman" w:cs="Times New Roman"/>
          <w:color w:val="000000"/>
          <w:sz w:val="24"/>
          <w:szCs w:val="24"/>
          <w:shd w:val="clear" w:color="auto" w:fill="FFFFFF"/>
        </w:rPr>
        <w:t>0514000 Оценка(</w:t>
      </w:r>
      <w:r w:rsidR="007C471E" w:rsidRPr="007C471E">
        <w:rPr>
          <w:rFonts w:ascii="Times New Roman" w:hAnsi="Times New Roman" w:cs="Times New Roman"/>
          <w:color w:val="000000"/>
          <w:sz w:val="24"/>
          <w:szCs w:val="24"/>
          <w:shd w:val="clear" w:color="auto" w:fill="FFFFFF"/>
        </w:rPr>
        <w:t>по</w:t>
      </w:r>
      <w:r w:rsidR="007C471E">
        <w:rPr>
          <w:rFonts w:ascii="Times New Roman" w:hAnsi="Times New Roman" w:cs="Times New Roman"/>
          <w:color w:val="000000"/>
          <w:sz w:val="24"/>
          <w:szCs w:val="24"/>
          <w:shd w:val="clear" w:color="auto" w:fill="FFFFFF"/>
        </w:rPr>
        <w:t xml:space="preserve"> отраслям и областям применения</w:t>
      </w:r>
      <w:r w:rsidR="007C471E" w:rsidRPr="007C471E">
        <w:rPr>
          <w:rFonts w:ascii="Times New Roman" w:hAnsi="Times New Roman" w:cs="Times New Roman"/>
          <w:color w:val="000000"/>
          <w:sz w:val="24"/>
          <w:szCs w:val="24"/>
          <w:shd w:val="clear" w:color="auto" w:fill="FFFFFF"/>
        </w:rPr>
        <w:t>)</w:t>
      </w:r>
      <w:r w:rsidR="007C471E">
        <w:rPr>
          <w:rFonts w:ascii="Times New Roman" w:hAnsi="Times New Roman" w:cs="Times New Roman"/>
          <w:color w:val="000000"/>
          <w:sz w:val="24"/>
          <w:szCs w:val="24"/>
          <w:shd w:val="clear" w:color="auto" w:fill="FFFFFF"/>
        </w:rPr>
        <w:t xml:space="preserve">, </w:t>
      </w:r>
      <w:r w:rsidR="007C471E" w:rsidRPr="007C471E">
        <w:rPr>
          <w:rFonts w:ascii="Times New Roman" w:hAnsi="Times New Roman" w:cs="Times New Roman"/>
          <w:color w:val="000000"/>
          <w:sz w:val="24"/>
          <w:szCs w:val="24"/>
          <w:shd w:val="clear" w:color="auto" w:fill="FFFFFF"/>
        </w:rPr>
        <w:t>0907000 Теплотехническое оборудование и системы теплоснабжения (по видам)</w:t>
      </w:r>
      <w:r w:rsidR="00DA527A">
        <w:rPr>
          <w:rFonts w:ascii="Times New Roman" w:hAnsi="Times New Roman" w:cs="Times New Roman"/>
          <w:color w:val="000000"/>
          <w:sz w:val="24"/>
          <w:szCs w:val="24"/>
          <w:shd w:val="clear" w:color="auto" w:fill="FFFFFF"/>
        </w:rPr>
        <w:t xml:space="preserve">, </w:t>
      </w:r>
      <w:r w:rsidR="0014009D">
        <w:rPr>
          <w:rFonts w:ascii="Times New Roman" w:hAnsi="Times New Roman" w:cs="Times New Roman"/>
          <w:color w:val="000000"/>
          <w:sz w:val="24"/>
          <w:szCs w:val="24"/>
          <w:shd w:val="clear" w:color="auto" w:fill="FFFFFF"/>
        </w:rPr>
        <w:t>0808</w:t>
      </w:r>
      <w:r w:rsidR="00DA527A">
        <w:rPr>
          <w:rFonts w:ascii="Times New Roman" w:hAnsi="Times New Roman" w:cs="Times New Roman"/>
          <w:color w:val="000000"/>
          <w:sz w:val="24"/>
          <w:szCs w:val="24"/>
          <w:shd w:val="clear" w:color="auto" w:fill="FFFFFF"/>
        </w:rPr>
        <w:t>000 Техническое обслуживание и ремонт оборудования предприятии нефтеперерабатывающей и химической промышленности</w:t>
      </w:r>
      <w:r w:rsidR="00AD748B">
        <w:rPr>
          <w:rFonts w:ascii="Times New Roman" w:hAnsi="Times New Roman" w:cs="Times New Roman"/>
          <w:color w:val="000000"/>
          <w:sz w:val="24"/>
          <w:szCs w:val="24"/>
          <w:shd w:val="clear" w:color="auto" w:fill="FFFFFF"/>
        </w:rPr>
        <w:t xml:space="preserve"> и заочное отделения.</w:t>
      </w:r>
    </w:p>
    <w:p w:rsidR="00316A45" w:rsidRDefault="008B54E3" w:rsidP="00601EE1">
      <w:pPr>
        <w:ind w:firstLine="567"/>
        <w:jc w:val="both"/>
        <w:rPr>
          <w:rFonts w:ascii="Times New Roman" w:hAnsi="Times New Roman" w:cs="Times New Roman"/>
          <w:spacing w:val="-2"/>
          <w:sz w:val="24"/>
          <w:szCs w:val="24"/>
        </w:rPr>
      </w:pPr>
      <w:r>
        <w:rPr>
          <w:rFonts w:ascii="Times New Roman" w:hAnsi="Times New Roman" w:cs="Times New Roman"/>
          <w:spacing w:val="-2"/>
          <w:sz w:val="24"/>
          <w:szCs w:val="24"/>
          <w:lang w:val="kk-KZ"/>
        </w:rPr>
        <w:t xml:space="preserve">Ведется обучение </w:t>
      </w:r>
      <w:r>
        <w:rPr>
          <w:rFonts w:ascii="Times New Roman" w:hAnsi="Times New Roman" w:cs="Times New Roman"/>
          <w:spacing w:val="-2"/>
          <w:sz w:val="24"/>
          <w:szCs w:val="24"/>
        </w:rPr>
        <w:t>по образовательным программам</w:t>
      </w:r>
      <w:r w:rsidR="00316A45" w:rsidRPr="001F7CC1">
        <w:rPr>
          <w:rFonts w:ascii="Times New Roman" w:hAnsi="Times New Roman" w:cs="Times New Roman"/>
          <w:spacing w:val="-2"/>
          <w:sz w:val="24"/>
          <w:szCs w:val="24"/>
        </w:rPr>
        <w:t>:</w:t>
      </w:r>
    </w:p>
    <w:p w:rsidR="0014009D" w:rsidRPr="0014009D" w:rsidRDefault="0014009D" w:rsidP="0014009D">
      <w:pPr>
        <w:pStyle w:val="af2"/>
        <w:numPr>
          <w:ilvl w:val="0"/>
          <w:numId w:val="19"/>
        </w:numPr>
        <w:jc w:val="both"/>
        <w:rPr>
          <w:rFonts w:ascii="Times New Roman" w:hAnsi="Times New Roman" w:cs="Times New Roman"/>
          <w:spacing w:val="-2"/>
          <w:sz w:val="24"/>
          <w:szCs w:val="24"/>
        </w:rPr>
      </w:pPr>
      <w:r w:rsidRPr="0014009D">
        <w:rPr>
          <w:rFonts w:ascii="Times New Roman" w:hAnsi="Times New Roman" w:cs="Times New Roman"/>
          <w:spacing w:val="-2"/>
          <w:sz w:val="24"/>
          <w:szCs w:val="24"/>
        </w:rPr>
        <w:lastRenderedPageBreak/>
        <w:t>0516000 Финансы (по отраслям)</w:t>
      </w:r>
    </w:p>
    <w:p w:rsidR="0014009D" w:rsidRPr="0014009D" w:rsidRDefault="0014009D" w:rsidP="0014009D">
      <w:pPr>
        <w:pStyle w:val="af2"/>
        <w:numPr>
          <w:ilvl w:val="0"/>
          <w:numId w:val="19"/>
        </w:numPr>
        <w:jc w:val="both"/>
        <w:rPr>
          <w:rFonts w:ascii="Times New Roman" w:hAnsi="Times New Roman" w:cs="Times New Roman"/>
          <w:spacing w:val="-2"/>
          <w:sz w:val="24"/>
          <w:szCs w:val="24"/>
        </w:rPr>
      </w:pPr>
      <w:r w:rsidRPr="0014009D">
        <w:rPr>
          <w:rFonts w:ascii="Times New Roman" w:hAnsi="Times New Roman" w:cs="Times New Roman"/>
          <w:spacing w:val="-2"/>
          <w:sz w:val="24"/>
          <w:szCs w:val="24"/>
        </w:rPr>
        <w:t>0816000 Химическая технология и производство</w:t>
      </w:r>
    </w:p>
    <w:p w:rsidR="0014009D" w:rsidRPr="0014009D" w:rsidRDefault="0014009D" w:rsidP="0014009D">
      <w:pPr>
        <w:pStyle w:val="af2"/>
        <w:numPr>
          <w:ilvl w:val="0"/>
          <w:numId w:val="19"/>
        </w:numPr>
        <w:jc w:val="both"/>
        <w:rPr>
          <w:rFonts w:ascii="Times New Roman" w:hAnsi="Times New Roman" w:cs="Times New Roman"/>
          <w:spacing w:val="-2"/>
          <w:sz w:val="24"/>
          <w:szCs w:val="24"/>
        </w:rPr>
      </w:pPr>
      <w:r w:rsidRPr="0014009D">
        <w:rPr>
          <w:rFonts w:ascii="Times New Roman" w:hAnsi="Times New Roman" w:cs="Times New Roman"/>
          <w:spacing w:val="-2"/>
          <w:sz w:val="24"/>
          <w:szCs w:val="24"/>
        </w:rPr>
        <w:t>0901000 Электрооборудование электростанции, подстанций и сетей</w:t>
      </w:r>
    </w:p>
    <w:p w:rsidR="0014009D" w:rsidRPr="0014009D" w:rsidRDefault="0014009D" w:rsidP="0014009D">
      <w:pPr>
        <w:pStyle w:val="af2"/>
        <w:numPr>
          <w:ilvl w:val="0"/>
          <w:numId w:val="19"/>
        </w:numPr>
        <w:jc w:val="both"/>
        <w:rPr>
          <w:rFonts w:ascii="Times New Roman" w:hAnsi="Times New Roman" w:cs="Times New Roman"/>
          <w:spacing w:val="-2"/>
          <w:sz w:val="24"/>
          <w:szCs w:val="24"/>
        </w:rPr>
      </w:pPr>
      <w:r w:rsidRPr="0014009D">
        <w:rPr>
          <w:rFonts w:ascii="Times New Roman" w:hAnsi="Times New Roman" w:cs="Times New Roman"/>
          <w:spacing w:val="-2"/>
          <w:sz w:val="24"/>
          <w:szCs w:val="24"/>
        </w:rPr>
        <w:t>0902000 Электроснабжение (по отраслям)</w:t>
      </w:r>
    </w:p>
    <w:p w:rsidR="0014009D" w:rsidRPr="0014009D" w:rsidRDefault="0014009D" w:rsidP="0014009D">
      <w:pPr>
        <w:pStyle w:val="af2"/>
        <w:numPr>
          <w:ilvl w:val="0"/>
          <w:numId w:val="19"/>
        </w:numPr>
        <w:jc w:val="both"/>
        <w:rPr>
          <w:rFonts w:ascii="Times New Roman" w:hAnsi="Times New Roman" w:cs="Times New Roman"/>
          <w:spacing w:val="-2"/>
          <w:sz w:val="24"/>
          <w:szCs w:val="24"/>
        </w:rPr>
      </w:pPr>
      <w:r w:rsidRPr="0014009D">
        <w:rPr>
          <w:rFonts w:ascii="Times New Roman" w:hAnsi="Times New Roman" w:cs="Times New Roman"/>
          <w:spacing w:val="-2"/>
          <w:sz w:val="24"/>
          <w:szCs w:val="24"/>
        </w:rPr>
        <w:t>0906000Теплоэнергетические, теплофикационные установки тепловых электрических станций</w:t>
      </w:r>
    </w:p>
    <w:p w:rsidR="0014009D" w:rsidRPr="0014009D" w:rsidRDefault="0014009D" w:rsidP="0014009D">
      <w:pPr>
        <w:pStyle w:val="af2"/>
        <w:numPr>
          <w:ilvl w:val="0"/>
          <w:numId w:val="19"/>
        </w:numPr>
        <w:jc w:val="both"/>
        <w:rPr>
          <w:rFonts w:ascii="Times New Roman" w:hAnsi="Times New Roman" w:cs="Times New Roman"/>
          <w:spacing w:val="-2"/>
          <w:sz w:val="24"/>
          <w:szCs w:val="24"/>
        </w:rPr>
      </w:pPr>
      <w:r w:rsidRPr="0014009D">
        <w:rPr>
          <w:rFonts w:ascii="Times New Roman" w:hAnsi="Times New Roman" w:cs="Times New Roman"/>
          <w:spacing w:val="-2"/>
          <w:sz w:val="24"/>
          <w:szCs w:val="24"/>
        </w:rPr>
        <w:t>1014000 Технология машиностроения</w:t>
      </w:r>
    </w:p>
    <w:p w:rsidR="0014009D" w:rsidRPr="0014009D" w:rsidRDefault="0014009D" w:rsidP="0014009D">
      <w:pPr>
        <w:pStyle w:val="af2"/>
        <w:numPr>
          <w:ilvl w:val="0"/>
          <w:numId w:val="19"/>
        </w:numPr>
        <w:jc w:val="both"/>
        <w:rPr>
          <w:rFonts w:ascii="Times New Roman" w:hAnsi="Times New Roman" w:cs="Times New Roman"/>
          <w:spacing w:val="-2"/>
          <w:sz w:val="24"/>
          <w:szCs w:val="24"/>
        </w:rPr>
      </w:pPr>
      <w:r w:rsidRPr="0014009D">
        <w:rPr>
          <w:rFonts w:ascii="Times New Roman" w:hAnsi="Times New Roman" w:cs="Times New Roman"/>
          <w:spacing w:val="-2"/>
          <w:sz w:val="24"/>
          <w:szCs w:val="24"/>
        </w:rPr>
        <w:t>1302000 Автоматизация и управление</w:t>
      </w:r>
    </w:p>
    <w:p w:rsidR="0014009D" w:rsidRPr="0014009D" w:rsidRDefault="00DA527A" w:rsidP="0014009D">
      <w:pPr>
        <w:pStyle w:val="af2"/>
        <w:numPr>
          <w:ilvl w:val="0"/>
          <w:numId w:val="19"/>
        </w:numPr>
        <w:jc w:val="both"/>
        <w:rPr>
          <w:rFonts w:ascii="Times New Roman" w:hAnsi="Times New Roman" w:cs="Times New Roman"/>
          <w:spacing w:val="-2"/>
          <w:sz w:val="24"/>
          <w:szCs w:val="24"/>
        </w:rPr>
      </w:pPr>
      <w:r>
        <w:rPr>
          <w:rFonts w:ascii="Times New Roman" w:hAnsi="Times New Roman" w:cs="Times New Roman"/>
          <w:spacing w:val="-2"/>
          <w:sz w:val="24"/>
          <w:szCs w:val="24"/>
        </w:rPr>
        <w:t>1303000</w:t>
      </w:r>
      <w:r w:rsidR="0014009D" w:rsidRPr="0014009D">
        <w:rPr>
          <w:rFonts w:ascii="Times New Roman" w:hAnsi="Times New Roman" w:cs="Times New Roman"/>
          <w:spacing w:val="-2"/>
          <w:sz w:val="24"/>
          <w:szCs w:val="24"/>
        </w:rPr>
        <w:t>Автоматика, телемеханика и управление движением на железнодорожном транспорте</w:t>
      </w:r>
    </w:p>
    <w:p w:rsidR="0014009D" w:rsidRPr="0014009D" w:rsidRDefault="0014009D" w:rsidP="0014009D">
      <w:pPr>
        <w:pStyle w:val="af2"/>
        <w:numPr>
          <w:ilvl w:val="0"/>
          <w:numId w:val="19"/>
        </w:numPr>
        <w:jc w:val="both"/>
        <w:rPr>
          <w:rFonts w:ascii="Times New Roman" w:hAnsi="Times New Roman" w:cs="Times New Roman"/>
          <w:spacing w:val="-2"/>
          <w:sz w:val="24"/>
          <w:szCs w:val="24"/>
        </w:rPr>
      </w:pPr>
      <w:r w:rsidRPr="0014009D">
        <w:rPr>
          <w:rFonts w:ascii="Times New Roman" w:hAnsi="Times New Roman" w:cs="Times New Roman"/>
          <w:spacing w:val="-2"/>
          <w:sz w:val="24"/>
          <w:szCs w:val="24"/>
        </w:rPr>
        <w:t xml:space="preserve">1403000 Монтаж и эксплуатация внутренних санитарно-технических устройств, вентиляции и инженерных систем </w:t>
      </w:r>
    </w:p>
    <w:p w:rsidR="0014009D" w:rsidRPr="0014009D" w:rsidRDefault="0014009D" w:rsidP="0014009D">
      <w:pPr>
        <w:pStyle w:val="af2"/>
        <w:numPr>
          <w:ilvl w:val="0"/>
          <w:numId w:val="19"/>
        </w:numPr>
        <w:jc w:val="both"/>
        <w:rPr>
          <w:rFonts w:ascii="Times New Roman" w:hAnsi="Times New Roman" w:cs="Times New Roman"/>
          <w:spacing w:val="-2"/>
          <w:sz w:val="24"/>
          <w:szCs w:val="24"/>
        </w:rPr>
      </w:pPr>
      <w:r w:rsidRPr="0014009D">
        <w:rPr>
          <w:rFonts w:ascii="Times New Roman" w:hAnsi="Times New Roman" w:cs="Times New Roman"/>
          <w:spacing w:val="-2"/>
          <w:sz w:val="24"/>
          <w:szCs w:val="24"/>
        </w:rPr>
        <w:t xml:space="preserve">0514000 Оценка </w:t>
      </w:r>
      <w:proofErr w:type="gramStart"/>
      <w:r w:rsidRPr="0014009D">
        <w:rPr>
          <w:rFonts w:ascii="Times New Roman" w:hAnsi="Times New Roman" w:cs="Times New Roman"/>
          <w:spacing w:val="-2"/>
          <w:sz w:val="24"/>
          <w:szCs w:val="24"/>
        </w:rPr>
        <w:t>( по</w:t>
      </w:r>
      <w:proofErr w:type="gramEnd"/>
      <w:r w:rsidRPr="0014009D">
        <w:rPr>
          <w:rFonts w:ascii="Times New Roman" w:hAnsi="Times New Roman" w:cs="Times New Roman"/>
          <w:spacing w:val="-2"/>
          <w:sz w:val="24"/>
          <w:szCs w:val="24"/>
        </w:rPr>
        <w:t xml:space="preserve"> отраслям и областям применения )</w:t>
      </w:r>
    </w:p>
    <w:p w:rsidR="0014009D" w:rsidRDefault="0014009D" w:rsidP="0014009D">
      <w:pPr>
        <w:pStyle w:val="af2"/>
        <w:numPr>
          <w:ilvl w:val="0"/>
          <w:numId w:val="19"/>
        </w:numPr>
        <w:jc w:val="both"/>
        <w:rPr>
          <w:rFonts w:ascii="Times New Roman" w:hAnsi="Times New Roman" w:cs="Times New Roman"/>
          <w:spacing w:val="-2"/>
          <w:sz w:val="24"/>
          <w:szCs w:val="24"/>
        </w:rPr>
      </w:pPr>
      <w:r w:rsidRPr="0014009D">
        <w:rPr>
          <w:rFonts w:ascii="Times New Roman" w:hAnsi="Times New Roman" w:cs="Times New Roman"/>
          <w:spacing w:val="-2"/>
          <w:sz w:val="24"/>
          <w:szCs w:val="24"/>
        </w:rPr>
        <w:t>0907000 Теплотехническое оборудование и системы теплоснабжения (по видам)</w:t>
      </w:r>
    </w:p>
    <w:p w:rsidR="00DA527A" w:rsidRPr="00BB187F" w:rsidRDefault="00DA527A" w:rsidP="00DA527A">
      <w:pPr>
        <w:pStyle w:val="af2"/>
        <w:numPr>
          <w:ilvl w:val="0"/>
          <w:numId w:val="19"/>
        </w:numPr>
        <w:tabs>
          <w:tab w:val="left" w:pos="1985"/>
        </w:tabs>
        <w:jc w:val="both"/>
        <w:rPr>
          <w:rFonts w:ascii="Times New Roman" w:hAnsi="Times New Roman" w:cs="Times New Roman"/>
          <w:spacing w:val="-2"/>
          <w:sz w:val="24"/>
          <w:szCs w:val="24"/>
        </w:rPr>
      </w:pPr>
      <w:r w:rsidRPr="00DA527A">
        <w:rPr>
          <w:rFonts w:ascii="Times New Roman" w:hAnsi="Times New Roman" w:cs="Times New Roman"/>
          <w:spacing w:val="-2"/>
          <w:sz w:val="24"/>
          <w:szCs w:val="24"/>
        </w:rPr>
        <w:t>0808</w:t>
      </w:r>
      <w:r>
        <w:rPr>
          <w:rFonts w:ascii="Times New Roman" w:hAnsi="Times New Roman" w:cs="Times New Roman"/>
          <w:spacing w:val="-2"/>
          <w:sz w:val="24"/>
          <w:szCs w:val="24"/>
        </w:rPr>
        <w:t>000</w:t>
      </w:r>
      <w:r w:rsidRPr="00DA527A">
        <w:rPr>
          <w:rFonts w:ascii="Times New Roman" w:hAnsi="Times New Roman" w:cs="Times New Roman"/>
          <w:spacing w:val="-2"/>
          <w:sz w:val="24"/>
          <w:szCs w:val="24"/>
        </w:rPr>
        <w:t>Техническое обслуживание и ремонт оборудования предприятии нефтеперерабатывающей и химической промышленности</w:t>
      </w:r>
    </w:p>
    <w:p w:rsidR="00BB187F" w:rsidRPr="0014009D" w:rsidRDefault="00BB187F" w:rsidP="00AD748B">
      <w:pPr>
        <w:pStyle w:val="af2"/>
        <w:numPr>
          <w:ilvl w:val="0"/>
          <w:numId w:val="19"/>
        </w:numPr>
        <w:tabs>
          <w:tab w:val="left" w:pos="1985"/>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lang w:val="kk-KZ"/>
        </w:rPr>
        <w:t xml:space="preserve">1304000 Вычислительная техника </w:t>
      </w:r>
      <w:r>
        <w:rPr>
          <w:rFonts w:ascii="Times New Roman" w:hAnsi="Times New Roman" w:cs="Times New Roman"/>
          <w:spacing w:val="-2"/>
          <w:sz w:val="24"/>
          <w:szCs w:val="24"/>
        </w:rPr>
        <w:t>(по видам)</w:t>
      </w:r>
    </w:p>
    <w:p w:rsidR="00601EE1" w:rsidRPr="008401F6" w:rsidRDefault="008B54E3" w:rsidP="00013A7F">
      <w:pPr>
        <w:spacing w:after="0" w:line="240" w:lineRule="auto"/>
        <w:ind w:firstLine="709"/>
        <w:jc w:val="both"/>
        <w:rPr>
          <w:rFonts w:ascii="Times New Roman" w:hAnsi="Times New Roman" w:cs="Times New Roman"/>
          <w:spacing w:val="-2"/>
          <w:sz w:val="24"/>
          <w:szCs w:val="24"/>
          <w:lang w:val="kk-KZ"/>
        </w:rPr>
      </w:pPr>
      <w:r w:rsidRPr="008401F6">
        <w:rPr>
          <w:rFonts w:ascii="Times New Roman" w:hAnsi="Times New Roman" w:cs="Times New Roman"/>
          <w:spacing w:val="-2"/>
          <w:sz w:val="24"/>
          <w:szCs w:val="24"/>
          <w:lang w:val="kk-KZ"/>
        </w:rPr>
        <w:t>Ежегодно увеличивается количество государственных образовательных заказов по техническим специальностям</w:t>
      </w:r>
      <w:r w:rsidR="008401F6" w:rsidRPr="008401F6">
        <w:rPr>
          <w:rFonts w:ascii="Times New Roman" w:hAnsi="Times New Roman" w:cs="Times New Roman"/>
          <w:spacing w:val="-2"/>
          <w:sz w:val="24"/>
          <w:szCs w:val="24"/>
          <w:lang w:val="kk-KZ"/>
        </w:rPr>
        <w:t xml:space="preserve"> за счет местного </w:t>
      </w:r>
      <w:r w:rsidR="0014009D">
        <w:rPr>
          <w:rFonts w:ascii="Times New Roman" w:hAnsi="Times New Roman" w:cs="Times New Roman"/>
          <w:spacing w:val="-2"/>
          <w:sz w:val="24"/>
          <w:szCs w:val="24"/>
          <w:lang w:val="kk-KZ"/>
        </w:rPr>
        <w:t xml:space="preserve">и республиканского </w:t>
      </w:r>
      <w:r w:rsidR="008401F6" w:rsidRPr="008401F6">
        <w:rPr>
          <w:rFonts w:ascii="Times New Roman" w:hAnsi="Times New Roman" w:cs="Times New Roman"/>
          <w:spacing w:val="-2"/>
          <w:sz w:val="24"/>
          <w:szCs w:val="24"/>
          <w:lang w:val="kk-KZ"/>
        </w:rPr>
        <w:t>бюджета</w:t>
      </w:r>
      <w:r w:rsidRPr="008401F6">
        <w:rPr>
          <w:rFonts w:ascii="Times New Roman" w:hAnsi="Times New Roman" w:cs="Times New Roman"/>
          <w:spacing w:val="-2"/>
          <w:sz w:val="24"/>
          <w:szCs w:val="24"/>
          <w:lang w:val="kk-KZ"/>
        </w:rPr>
        <w:t>.</w:t>
      </w:r>
    </w:p>
    <w:p w:rsidR="00B803A3" w:rsidRPr="001F7CC1" w:rsidRDefault="008401F6" w:rsidP="00013A7F">
      <w:pPr>
        <w:spacing w:after="0" w:line="240" w:lineRule="auto"/>
        <w:ind w:firstLine="709"/>
        <w:jc w:val="both"/>
        <w:rPr>
          <w:rFonts w:ascii="Times New Roman" w:hAnsi="Times New Roman" w:cs="Times New Roman"/>
          <w:sz w:val="24"/>
          <w:szCs w:val="24"/>
        </w:rPr>
      </w:pPr>
      <w:r w:rsidRPr="008401F6">
        <w:rPr>
          <w:rFonts w:ascii="Times New Roman" w:hAnsi="Times New Roman" w:cs="Times New Roman"/>
          <w:sz w:val="24"/>
          <w:szCs w:val="24"/>
          <w:lang w:val="kk-KZ"/>
        </w:rPr>
        <w:t>За годы деятельности</w:t>
      </w:r>
      <w:r>
        <w:rPr>
          <w:rFonts w:ascii="Times New Roman" w:hAnsi="Times New Roman" w:cs="Times New Roman"/>
          <w:color w:val="C00000"/>
          <w:sz w:val="24"/>
          <w:szCs w:val="24"/>
          <w:lang w:val="kk-KZ"/>
        </w:rPr>
        <w:t xml:space="preserve"> </w:t>
      </w:r>
      <w:r w:rsidR="00BB187F">
        <w:rPr>
          <w:rFonts w:ascii="Times New Roman" w:hAnsi="Times New Roman" w:cs="Times New Roman"/>
          <w:sz w:val="24"/>
          <w:szCs w:val="24"/>
        </w:rPr>
        <w:t xml:space="preserve"> колледжем подготовлено более 4</w:t>
      </w:r>
      <w:r w:rsidR="006400C7">
        <w:rPr>
          <w:rFonts w:ascii="Times New Roman" w:hAnsi="Times New Roman" w:cs="Times New Roman"/>
          <w:sz w:val="24"/>
          <w:szCs w:val="24"/>
          <w:lang w:val="kk-KZ"/>
        </w:rPr>
        <w:t>0</w:t>
      </w:r>
      <w:r w:rsidR="00DA527A">
        <w:rPr>
          <w:rFonts w:ascii="Times New Roman" w:hAnsi="Times New Roman" w:cs="Times New Roman"/>
          <w:sz w:val="24"/>
          <w:szCs w:val="24"/>
        </w:rPr>
        <w:t> </w:t>
      </w:r>
      <w:r w:rsidR="00B803A3" w:rsidRPr="001F7CC1">
        <w:rPr>
          <w:rFonts w:ascii="Times New Roman" w:hAnsi="Times New Roman" w:cs="Times New Roman"/>
          <w:sz w:val="24"/>
          <w:szCs w:val="24"/>
        </w:rPr>
        <w:t>000</w:t>
      </w:r>
      <w:r w:rsidR="00DA527A">
        <w:rPr>
          <w:rFonts w:ascii="Times New Roman" w:hAnsi="Times New Roman" w:cs="Times New Roman"/>
          <w:sz w:val="24"/>
          <w:szCs w:val="24"/>
        </w:rPr>
        <w:t xml:space="preserve"> тысяч </w:t>
      </w:r>
      <w:r w:rsidR="00016CED">
        <w:rPr>
          <w:rFonts w:ascii="Times New Roman" w:hAnsi="Times New Roman" w:cs="Times New Roman"/>
          <w:sz w:val="24"/>
          <w:szCs w:val="24"/>
        </w:rPr>
        <w:t xml:space="preserve"> рабочих и </w:t>
      </w:r>
      <w:r w:rsidR="00B803A3" w:rsidRPr="001F7CC1">
        <w:rPr>
          <w:rFonts w:ascii="Times New Roman" w:hAnsi="Times New Roman" w:cs="Times New Roman"/>
          <w:sz w:val="24"/>
          <w:szCs w:val="24"/>
        </w:rPr>
        <w:t xml:space="preserve"> специалистов. </w:t>
      </w:r>
    </w:p>
    <w:p w:rsidR="005C5E62" w:rsidRPr="001F7CC1" w:rsidRDefault="005C5E62" w:rsidP="00013A7F">
      <w:pPr>
        <w:spacing w:after="0" w:line="240" w:lineRule="auto"/>
        <w:ind w:firstLine="709"/>
        <w:jc w:val="both"/>
        <w:rPr>
          <w:rFonts w:ascii="Times New Roman" w:hAnsi="Times New Roman" w:cs="Times New Roman"/>
          <w:sz w:val="24"/>
          <w:szCs w:val="24"/>
          <w:lang w:val="kk-KZ"/>
        </w:rPr>
      </w:pPr>
      <w:r w:rsidRPr="001F7CC1">
        <w:rPr>
          <w:rFonts w:ascii="Times New Roman" w:hAnsi="Times New Roman" w:cs="Times New Roman"/>
          <w:sz w:val="24"/>
          <w:szCs w:val="24"/>
          <w:lang w:val="kk-KZ"/>
        </w:rPr>
        <w:t xml:space="preserve">Прием обучающихся в колледж осуществляется на основании «Типовых правил приема на обучение в организации образования, реализующие профессиональные учебные программы технического и </w:t>
      </w:r>
      <w:r w:rsidR="00016CED">
        <w:rPr>
          <w:rFonts w:ascii="Times New Roman" w:hAnsi="Times New Roman" w:cs="Times New Roman"/>
          <w:sz w:val="24"/>
          <w:szCs w:val="24"/>
          <w:lang w:val="kk-KZ"/>
        </w:rPr>
        <w:t>профессионального образования».</w:t>
      </w:r>
    </w:p>
    <w:p w:rsidR="00316A45" w:rsidRPr="001F7CC1" w:rsidRDefault="00316A45" w:rsidP="00013A7F">
      <w:pPr>
        <w:spacing w:after="0" w:line="240" w:lineRule="auto"/>
        <w:ind w:firstLine="709"/>
        <w:jc w:val="both"/>
        <w:rPr>
          <w:rFonts w:ascii="Times New Roman" w:hAnsi="Times New Roman" w:cs="Times New Roman"/>
          <w:sz w:val="24"/>
          <w:szCs w:val="24"/>
          <w:lang w:val="kk-KZ"/>
        </w:rPr>
      </w:pPr>
      <w:r w:rsidRPr="001F7CC1">
        <w:rPr>
          <w:rFonts w:ascii="Times New Roman" w:hAnsi="Times New Roman" w:cs="Times New Roman"/>
          <w:sz w:val="24"/>
          <w:szCs w:val="24"/>
          <w:lang w:val="kk-KZ"/>
        </w:rPr>
        <w:t>Дуальное обучение позволяет получить профессиональное образование с возможным</w:t>
      </w:r>
      <w:r w:rsidR="00B913D4">
        <w:rPr>
          <w:rFonts w:ascii="Times New Roman" w:hAnsi="Times New Roman" w:cs="Times New Roman"/>
          <w:sz w:val="24"/>
          <w:szCs w:val="24"/>
          <w:lang w:val="kk-KZ"/>
        </w:rPr>
        <w:t xml:space="preserve"> последующим трудоустройством на предприятиях области.</w:t>
      </w:r>
    </w:p>
    <w:p w:rsidR="004A6E69" w:rsidRPr="001F7CC1" w:rsidRDefault="004A6E69" w:rsidP="00013A7F">
      <w:pPr>
        <w:spacing w:after="0" w:line="240" w:lineRule="auto"/>
        <w:ind w:firstLine="709"/>
        <w:jc w:val="both"/>
        <w:rPr>
          <w:rFonts w:ascii="Times New Roman" w:hAnsi="Times New Roman" w:cs="Times New Roman"/>
          <w:sz w:val="24"/>
          <w:szCs w:val="24"/>
          <w:lang w:val="kk-KZ"/>
        </w:rPr>
      </w:pPr>
      <w:r w:rsidRPr="001F7CC1">
        <w:rPr>
          <w:rFonts w:ascii="Times New Roman" w:hAnsi="Times New Roman" w:cs="Times New Roman"/>
          <w:sz w:val="24"/>
          <w:szCs w:val="24"/>
          <w:lang w:val="kk-KZ"/>
        </w:rPr>
        <w:t xml:space="preserve">С целью дальнейшего развития дуальной системы обучения колледж </w:t>
      </w:r>
      <w:r w:rsidR="008B54E3">
        <w:rPr>
          <w:rFonts w:ascii="Times New Roman" w:hAnsi="Times New Roman" w:cs="Times New Roman"/>
          <w:sz w:val="24"/>
          <w:szCs w:val="24"/>
          <w:lang w:val="kk-KZ"/>
        </w:rPr>
        <w:t xml:space="preserve">планирует </w:t>
      </w:r>
      <w:r w:rsidR="00B913D4">
        <w:rPr>
          <w:rFonts w:ascii="Times New Roman" w:hAnsi="Times New Roman" w:cs="Times New Roman"/>
          <w:sz w:val="24"/>
          <w:szCs w:val="24"/>
          <w:lang w:val="kk-KZ"/>
        </w:rPr>
        <w:t>провести Международный форум</w:t>
      </w:r>
      <w:r w:rsidRPr="001F7CC1">
        <w:rPr>
          <w:rFonts w:ascii="Times New Roman" w:hAnsi="Times New Roman" w:cs="Times New Roman"/>
          <w:sz w:val="24"/>
          <w:szCs w:val="24"/>
          <w:lang w:val="kk-KZ"/>
        </w:rPr>
        <w:t xml:space="preserve"> </w:t>
      </w:r>
      <w:r w:rsidR="00B913D4">
        <w:rPr>
          <w:rFonts w:ascii="Times New Roman" w:hAnsi="Times New Roman" w:cs="Times New Roman"/>
          <w:sz w:val="24"/>
          <w:szCs w:val="24"/>
          <w:lang w:val="kk-KZ"/>
        </w:rPr>
        <w:t xml:space="preserve">     по прохождению производственной практики студентами колледжа.           </w:t>
      </w:r>
    </w:p>
    <w:p w:rsidR="00DF02F6" w:rsidRPr="001F7CC1" w:rsidRDefault="00FF784D" w:rsidP="00013A7F">
      <w:pPr>
        <w:spacing w:after="0" w:line="240" w:lineRule="auto"/>
        <w:ind w:firstLine="709"/>
        <w:jc w:val="both"/>
        <w:rPr>
          <w:rFonts w:ascii="Times New Roman" w:eastAsia="SimSun" w:hAnsi="Times New Roman" w:cs="Times New Roman"/>
          <w:spacing w:val="-2"/>
          <w:sz w:val="24"/>
          <w:szCs w:val="24"/>
          <w:lang w:val="kk-KZ"/>
        </w:rPr>
      </w:pPr>
      <w:r w:rsidRPr="008401F6">
        <w:rPr>
          <w:rFonts w:ascii="Times New Roman" w:hAnsi="Times New Roman" w:cs="Times New Roman"/>
          <w:sz w:val="24"/>
          <w:szCs w:val="24"/>
          <w:lang w:val="kk-KZ"/>
        </w:rPr>
        <w:t>Качественный п</w:t>
      </w:r>
      <w:r w:rsidR="00316A45" w:rsidRPr="008401F6">
        <w:rPr>
          <w:rFonts w:ascii="Times New Roman" w:hAnsi="Times New Roman" w:cs="Times New Roman"/>
          <w:sz w:val="24"/>
          <w:szCs w:val="24"/>
          <w:lang w:val="kk-KZ"/>
        </w:rPr>
        <w:t xml:space="preserve">реподавательский состав (далее - ПС) </w:t>
      </w:r>
      <w:r w:rsidR="00355817" w:rsidRPr="008401F6">
        <w:rPr>
          <w:rFonts w:ascii="Times New Roman" w:hAnsi="Times New Roman" w:cs="Times New Roman"/>
          <w:sz w:val="24"/>
          <w:szCs w:val="24"/>
          <w:lang w:val="kk-KZ"/>
        </w:rPr>
        <w:t xml:space="preserve">колледжа </w:t>
      </w:r>
      <w:r w:rsidR="008B54E3" w:rsidRPr="008401F6">
        <w:rPr>
          <w:rFonts w:ascii="Times New Roman" w:hAnsi="Times New Roman" w:cs="Times New Roman"/>
          <w:sz w:val="24"/>
          <w:szCs w:val="24"/>
          <w:lang w:val="kk-KZ"/>
        </w:rPr>
        <w:t>ежегодно повышается</w:t>
      </w:r>
      <w:r w:rsidR="00316A45" w:rsidRPr="008401F6">
        <w:rPr>
          <w:rFonts w:ascii="Times New Roman" w:hAnsi="Times New Roman" w:cs="Times New Roman"/>
          <w:sz w:val="24"/>
          <w:szCs w:val="24"/>
          <w:lang w:val="kk-KZ"/>
        </w:rPr>
        <w:t>.</w:t>
      </w:r>
      <w:r w:rsidR="008B54E3" w:rsidRPr="008401F6">
        <w:rPr>
          <w:rFonts w:ascii="Times New Roman" w:hAnsi="Times New Roman" w:cs="Times New Roman"/>
          <w:sz w:val="24"/>
          <w:szCs w:val="24"/>
          <w:lang w:val="kk-KZ"/>
        </w:rPr>
        <w:t xml:space="preserve"> </w:t>
      </w:r>
      <w:r w:rsidR="008401F6" w:rsidRPr="008401F6">
        <w:rPr>
          <w:rFonts w:ascii="Times New Roman" w:hAnsi="Times New Roman" w:cs="Times New Roman"/>
          <w:sz w:val="24"/>
          <w:szCs w:val="24"/>
          <w:lang w:val="kk-KZ"/>
        </w:rPr>
        <w:t xml:space="preserve">Ежегодно увеличивается количество преподавателей </w:t>
      </w:r>
      <w:r w:rsidR="008B54E3" w:rsidRPr="008401F6">
        <w:rPr>
          <w:rFonts w:ascii="Times New Roman" w:hAnsi="Times New Roman" w:cs="Times New Roman"/>
          <w:sz w:val="24"/>
          <w:szCs w:val="24"/>
          <w:lang w:val="kk-KZ"/>
        </w:rPr>
        <w:t xml:space="preserve">специальных </w:t>
      </w:r>
      <w:r w:rsidR="00B913D4">
        <w:rPr>
          <w:rFonts w:ascii="Times New Roman" w:hAnsi="Times New Roman" w:cs="Times New Roman"/>
          <w:sz w:val="24"/>
          <w:szCs w:val="24"/>
          <w:lang w:val="kk-KZ"/>
        </w:rPr>
        <w:t xml:space="preserve">и общеобразовательных </w:t>
      </w:r>
      <w:r w:rsidR="008B54E3" w:rsidRPr="008401F6">
        <w:rPr>
          <w:rFonts w:ascii="Times New Roman" w:hAnsi="Times New Roman" w:cs="Times New Roman"/>
          <w:sz w:val="24"/>
          <w:szCs w:val="24"/>
          <w:lang w:val="kk-KZ"/>
        </w:rPr>
        <w:t>дисциплин</w:t>
      </w:r>
      <w:r w:rsidR="00B913D4">
        <w:rPr>
          <w:rFonts w:ascii="Times New Roman" w:hAnsi="Times New Roman" w:cs="Times New Roman"/>
          <w:sz w:val="24"/>
          <w:szCs w:val="24"/>
          <w:lang w:val="kk-KZ"/>
        </w:rPr>
        <w:t xml:space="preserve">. </w:t>
      </w:r>
      <w:r w:rsidR="00DF02F6" w:rsidRPr="001F7CC1">
        <w:rPr>
          <w:rFonts w:ascii="Times New Roman" w:hAnsi="Times New Roman" w:cs="Times New Roman"/>
          <w:sz w:val="24"/>
          <w:szCs w:val="24"/>
          <w:lang w:val="kk-KZ"/>
        </w:rPr>
        <w:t>Базовое</w:t>
      </w:r>
      <w:r w:rsidR="00DF02F6" w:rsidRPr="001F7CC1">
        <w:rPr>
          <w:rFonts w:ascii="Times New Roman" w:eastAsia="SimSun" w:hAnsi="Times New Roman" w:cs="Times New Roman"/>
          <w:spacing w:val="-2"/>
          <w:sz w:val="24"/>
          <w:szCs w:val="24"/>
          <w:lang w:val="kk-KZ"/>
        </w:rPr>
        <w:t xml:space="preserve"> образование преподавателей соответствует преподаваемым дисциплинам.</w:t>
      </w:r>
    </w:p>
    <w:p w:rsidR="00E63252" w:rsidRPr="001F7CC1" w:rsidRDefault="00E63252" w:rsidP="00013A7F">
      <w:pPr>
        <w:spacing w:after="0" w:line="240" w:lineRule="auto"/>
        <w:ind w:firstLine="709"/>
        <w:jc w:val="both"/>
        <w:rPr>
          <w:rFonts w:ascii="Times New Roman" w:eastAsia="SimSun" w:hAnsi="Times New Roman" w:cs="Times New Roman"/>
          <w:spacing w:val="-2"/>
          <w:sz w:val="24"/>
          <w:szCs w:val="24"/>
          <w:lang w:val="kk-KZ"/>
        </w:rPr>
      </w:pPr>
      <w:r w:rsidRPr="001F7CC1">
        <w:rPr>
          <w:rFonts w:ascii="Times New Roman" w:eastAsia="SimSun" w:hAnsi="Times New Roman" w:cs="Times New Roman"/>
          <w:spacing w:val="-2"/>
          <w:sz w:val="24"/>
          <w:szCs w:val="24"/>
          <w:lang w:val="kk-KZ"/>
        </w:rPr>
        <w:t>В целом анализ кадрового потенциала колледжа позволяет сделать вывод о том, что квалификация преподавательского состава дает возможность обеспечить высокий уровень качества подготовки специалистов среднего уровня.</w:t>
      </w:r>
    </w:p>
    <w:p w:rsidR="00E63252" w:rsidRPr="001F7CC1" w:rsidRDefault="00E63252" w:rsidP="00013A7F">
      <w:pPr>
        <w:spacing w:after="0" w:line="240" w:lineRule="auto"/>
        <w:ind w:firstLine="709"/>
        <w:jc w:val="both"/>
        <w:rPr>
          <w:rFonts w:ascii="Times New Roman" w:eastAsia="SimSun" w:hAnsi="Times New Roman" w:cs="Times New Roman"/>
          <w:spacing w:val="-2"/>
          <w:sz w:val="24"/>
          <w:szCs w:val="24"/>
          <w:lang w:val="kk-KZ"/>
        </w:rPr>
      </w:pPr>
      <w:r w:rsidRPr="001F7CC1">
        <w:rPr>
          <w:rFonts w:ascii="Times New Roman" w:eastAsia="SimSun" w:hAnsi="Times New Roman" w:cs="Times New Roman"/>
          <w:spacing w:val="-2"/>
          <w:sz w:val="24"/>
          <w:szCs w:val="24"/>
          <w:lang w:val="kk-KZ"/>
        </w:rPr>
        <w:t>В колледже присутствует деловая, творческая атмосфера. Морально-психологический климат в коллективе способствует творческой деятельности и деловому партнерству. Основная часть ПС колледжа осознает значимость и роль образования в воспитании подрастающего поколения и к своей работе относится добросовестно, прикладывая большие творческие и профессиональные усилия в подготовке кадров для различных сфер жизни суверенного Казахстана.</w:t>
      </w:r>
    </w:p>
    <w:p w:rsidR="00E63252" w:rsidRPr="001F7CC1" w:rsidRDefault="00E63252" w:rsidP="00013A7F">
      <w:pPr>
        <w:spacing w:after="0" w:line="240" w:lineRule="auto"/>
        <w:ind w:firstLine="709"/>
        <w:jc w:val="both"/>
        <w:rPr>
          <w:rFonts w:ascii="Times New Roman" w:eastAsia="SimSun" w:hAnsi="Times New Roman" w:cs="Times New Roman"/>
          <w:spacing w:val="-2"/>
          <w:sz w:val="24"/>
          <w:szCs w:val="24"/>
        </w:rPr>
      </w:pPr>
      <w:r w:rsidRPr="001F7CC1">
        <w:rPr>
          <w:rFonts w:ascii="Times New Roman" w:eastAsia="SimSun" w:hAnsi="Times New Roman" w:cs="Times New Roman"/>
          <w:spacing w:val="-2"/>
          <w:sz w:val="24"/>
          <w:szCs w:val="24"/>
          <w:lang w:val="kk-KZ"/>
        </w:rPr>
        <w:t xml:space="preserve">В колледже уделяется должное внимание созданию системы мотивации труда преподавателей и сотрудников и благоприятного морально-психологического климата. </w:t>
      </w:r>
      <w:r w:rsidR="00987EE1" w:rsidRPr="001F7CC1">
        <w:rPr>
          <w:rFonts w:ascii="Times New Roman" w:eastAsia="SimSun" w:hAnsi="Times New Roman" w:cs="Times New Roman"/>
          <w:spacing w:val="-2"/>
          <w:sz w:val="24"/>
          <w:szCs w:val="24"/>
          <w:lang w:val="kk-KZ"/>
        </w:rPr>
        <w:t xml:space="preserve">В целях стимулирования деятельности ПС, производятся выплаты единовременных вознаграждений к национальным и государственным праздникам, оказывается материальная помощь согласно условиям Коллективного договора. </w:t>
      </w:r>
    </w:p>
    <w:p w:rsidR="003F5D4C"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lang w:val="kk-KZ"/>
        </w:rPr>
        <w:t xml:space="preserve">В </w:t>
      </w:r>
      <w:r w:rsidR="003F5D4C" w:rsidRPr="001F7CC1">
        <w:rPr>
          <w:rFonts w:ascii="Times New Roman" w:hAnsi="Times New Roman" w:cs="Times New Roman"/>
          <w:sz w:val="24"/>
          <w:szCs w:val="24"/>
          <w:lang w:val="kk-KZ"/>
        </w:rPr>
        <w:t xml:space="preserve">колледже </w:t>
      </w:r>
      <w:r w:rsidRPr="001F7CC1">
        <w:rPr>
          <w:rFonts w:ascii="Times New Roman" w:hAnsi="Times New Roman" w:cs="Times New Roman"/>
          <w:sz w:val="24"/>
          <w:szCs w:val="24"/>
        </w:rPr>
        <w:t>работают отличники и почетные работники о</w:t>
      </w:r>
      <w:r w:rsidR="003F5D4C" w:rsidRPr="001F7CC1">
        <w:rPr>
          <w:rFonts w:ascii="Times New Roman" w:hAnsi="Times New Roman" w:cs="Times New Roman"/>
          <w:sz w:val="24"/>
          <w:szCs w:val="24"/>
        </w:rPr>
        <w:t>бразования Республики Казахстан, обладатели нагрудного знака «</w:t>
      </w:r>
      <w:proofErr w:type="spellStart"/>
      <w:r w:rsidR="003F5D4C" w:rsidRPr="001F7CC1">
        <w:rPr>
          <w:rFonts w:ascii="Times New Roman" w:hAnsi="Times New Roman" w:cs="Times New Roman"/>
          <w:sz w:val="24"/>
          <w:szCs w:val="24"/>
        </w:rPr>
        <w:t>Ы.Алтынсарин</w:t>
      </w:r>
      <w:proofErr w:type="spellEnd"/>
      <w:r w:rsidR="003F5D4C" w:rsidRPr="001F7CC1">
        <w:rPr>
          <w:rFonts w:ascii="Times New Roman" w:hAnsi="Times New Roman" w:cs="Times New Roman"/>
          <w:sz w:val="24"/>
          <w:szCs w:val="24"/>
        </w:rPr>
        <w:t>»</w:t>
      </w:r>
      <w:r w:rsidRPr="001F7CC1">
        <w:rPr>
          <w:rFonts w:ascii="Times New Roman" w:hAnsi="Times New Roman" w:cs="Times New Roman"/>
          <w:sz w:val="24"/>
          <w:szCs w:val="24"/>
        </w:rPr>
        <w:t xml:space="preserve">. Для повышения качества преподавания специальных дисциплин приглашаются специалисты </w:t>
      </w:r>
      <w:r w:rsidR="00B913D4">
        <w:rPr>
          <w:rFonts w:ascii="Times New Roman" w:hAnsi="Times New Roman" w:cs="Times New Roman"/>
          <w:sz w:val="24"/>
          <w:szCs w:val="24"/>
        </w:rPr>
        <w:t>ведущих промышленных предприятии области.</w:t>
      </w:r>
    </w:p>
    <w:p w:rsidR="00316A45" w:rsidRPr="001F7CC1" w:rsidRDefault="003F5D4C" w:rsidP="00013A7F">
      <w:pPr>
        <w:ind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ПС колледжа </w:t>
      </w:r>
      <w:r w:rsidR="00316A45" w:rsidRPr="001F7CC1">
        <w:rPr>
          <w:rFonts w:ascii="Times New Roman" w:hAnsi="Times New Roman" w:cs="Times New Roman"/>
          <w:sz w:val="24"/>
          <w:szCs w:val="24"/>
        </w:rPr>
        <w:t>ведет целенаправленную работу по внедрению современных образовательных технологий. Большое внимание уделяется применению активных форм обучения, сближению теоретического обучения с практикой, созданию учебно-методических ком</w:t>
      </w:r>
      <w:r w:rsidR="00B913D4">
        <w:rPr>
          <w:rFonts w:ascii="Times New Roman" w:hAnsi="Times New Roman" w:cs="Times New Roman"/>
          <w:sz w:val="24"/>
          <w:szCs w:val="24"/>
        </w:rPr>
        <w:t>плексов.</w:t>
      </w:r>
    </w:p>
    <w:p w:rsidR="00316A45" w:rsidRPr="001F7CC1" w:rsidRDefault="00316A45" w:rsidP="00013A7F">
      <w:pPr>
        <w:pStyle w:val="a5"/>
        <w:shd w:val="clear" w:color="auto" w:fill="FFFFFF"/>
        <w:spacing w:before="0" w:beforeAutospacing="0" w:after="0" w:afterAutospacing="0"/>
        <w:ind w:firstLine="709"/>
        <w:jc w:val="both"/>
        <w:rPr>
          <w:rFonts w:eastAsiaTheme="minorHAnsi"/>
          <w:lang w:val="kk-KZ" w:eastAsia="en-US"/>
        </w:rPr>
      </w:pPr>
      <w:r w:rsidRPr="001F7CC1">
        <w:rPr>
          <w:rFonts w:eastAsiaTheme="minorHAnsi"/>
          <w:lang w:val="kk-KZ" w:eastAsia="en-US"/>
        </w:rPr>
        <w:lastRenderedPageBreak/>
        <w:t xml:space="preserve">Научная деятельность </w:t>
      </w:r>
      <w:r w:rsidR="004F209B" w:rsidRPr="001F7CC1">
        <w:rPr>
          <w:rFonts w:eastAsiaTheme="minorHAnsi"/>
          <w:lang w:val="kk-KZ" w:eastAsia="en-US"/>
        </w:rPr>
        <w:t>цикловых комиссий колледжа</w:t>
      </w:r>
      <w:r w:rsidRPr="001F7CC1">
        <w:rPr>
          <w:rFonts w:eastAsiaTheme="minorHAnsi"/>
          <w:lang w:val="kk-KZ" w:eastAsia="en-US"/>
        </w:rPr>
        <w:t xml:space="preserve"> ведется по приоритетным направлениям научных исследований в рамках Стратегии индустриально-инновационного развития страны. Тематические планы развития научной деятельности </w:t>
      </w:r>
      <w:r w:rsidR="004F209B" w:rsidRPr="001F7CC1">
        <w:rPr>
          <w:rFonts w:eastAsiaTheme="minorHAnsi"/>
          <w:lang w:val="kk-KZ" w:eastAsia="en-US"/>
        </w:rPr>
        <w:t>цикловых комиссий</w:t>
      </w:r>
      <w:r w:rsidRPr="001F7CC1">
        <w:rPr>
          <w:rFonts w:eastAsiaTheme="minorHAnsi"/>
          <w:lang w:val="kk-KZ" w:eastAsia="en-US"/>
        </w:rPr>
        <w:t xml:space="preserve"> определены в рамках приоритетных проблем иссл</w:t>
      </w:r>
      <w:r w:rsidR="004F209B" w:rsidRPr="001F7CC1">
        <w:rPr>
          <w:rFonts w:eastAsiaTheme="minorHAnsi"/>
          <w:lang w:val="kk-KZ" w:eastAsia="en-US"/>
        </w:rPr>
        <w:t xml:space="preserve">едования современной </w:t>
      </w:r>
      <w:r w:rsidR="00B913D4">
        <w:rPr>
          <w:rFonts w:eastAsiaTheme="minorHAnsi"/>
          <w:lang w:val="kk-KZ" w:eastAsia="en-US"/>
        </w:rPr>
        <w:t>промышленности.</w:t>
      </w:r>
    </w:p>
    <w:p w:rsidR="00C92BB1"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Материально-техническая база </w:t>
      </w:r>
      <w:r w:rsidR="004F209B" w:rsidRPr="001F7CC1">
        <w:rPr>
          <w:rFonts w:ascii="Times New Roman" w:hAnsi="Times New Roman" w:cs="Times New Roman"/>
          <w:sz w:val="24"/>
          <w:szCs w:val="24"/>
        </w:rPr>
        <w:t>колледжа</w:t>
      </w:r>
      <w:r w:rsidRPr="001F7CC1">
        <w:rPr>
          <w:rFonts w:ascii="Times New Roman" w:hAnsi="Times New Roman" w:cs="Times New Roman"/>
          <w:sz w:val="24"/>
          <w:szCs w:val="24"/>
        </w:rPr>
        <w:t xml:space="preserve"> соответствует требованиям для подготовки специалистов с </w:t>
      </w:r>
      <w:r w:rsidR="00DF02F6" w:rsidRPr="001F7CC1">
        <w:rPr>
          <w:rFonts w:ascii="Times New Roman" w:hAnsi="Times New Roman" w:cs="Times New Roman"/>
          <w:sz w:val="24"/>
          <w:szCs w:val="24"/>
        </w:rPr>
        <w:t xml:space="preserve">техническим и профессиональным </w:t>
      </w:r>
      <w:r w:rsidRPr="001F7CC1">
        <w:rPr>
          <w:rFonts w:ascii="Times New Roman" w:hAnsi="Times New Roman" w:cs="Times New Roman"/>
          <w:sz w:val="24"/>
          <w:szCs w:val="24"/>
        </w:rPr>
        <w:t>и обеспечивает выполнение учебных планов и программ, предусмотренных государственными общеобязательными стандартами образования. Предусмотрено продолжить обновление и расширение материально-технической базы на основе инновационных технологий путем оснащения современным оборудованием аудиторий</w:t>
      </w:r>
      <w:r w:rsidR="00C92BB1" w:rsidRPr="001F7CC1">
        <w:rPr>
          <w:rFonts w:ascii="Times New Roman" w:hAnsi="Times New Roman" w:cs="Times New Roman"/>
          <w:sz w:val="24"/>
          <w:szCs w:val="24"/>
        </w:rPr>
        <w:t xml:space="preserve">. </w:t>
      </w:r>
    </w:p>
    <w:p w:rsidR="00CD5397"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Особое внимание уделяется внедрению в учебный процесс информационных технологий обучения, включая использование мультимедийных обучающих программ и информационных ресурсов, размещенных в Интернете, созданию электронных учебников. </w:t>
      </w:r>
    </w:p>
    <w:p w:rsidR="00316A45" w:rsidRPr="001F7CC1" w:rsidRDefault="00F56F5B"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t>В колледж</w:t>
      </w:r>
      <w:r w:rsidR="00CD5397" w:rsidRPr="001F7CC1">
        <w:rPr>
          <w:rFonts w:ascii="Times New Roman" w:hAnsi="Times New Roman" w:cs="Times New Roman"/>
          <w:sz w:val="24"/>
          <w:szCs w:val="24"/>
        </w:rPr>
        <w:t>е обеспеч</w:t>
      </w:r>
      <w:r w:rsidRPr="001F7CC1">
        <w:rPr>
          <w:rFonts w:ascii="Times New Roman" w:hAnsi="Times New Roman" w:cs="Times New Roman"/>
          <w:sz w:val="24"/>
          <w:szCs w:val="24"/>
        </w:rPr>
        <w:t>ен</w:t>
      </w:r>
      <w:r w:rsidR="00316A45" w:rsidRPr="001F7CC1">
        <w:rPr>
          <w:rFonts w:ascii="Times New Roman" w:hAnsi="Times New Roman" w:cs="Times New Roman"/>
          <w:sz w:val="24"/>
          <w:szCs w:val="24"/>
        </w:rPr>
        <w:t xml:space="preserve"> доступ к информационным базам через электронную почту и глобальную сеть INTERNET. В библиотеке имеются  компьютеры, подключенные к глобальной сети. </w:t>
      </w:r>
    </w:p>
    <w:p w:rsidR="00316A45" w:rsidRPr="001F7CC1" w:rsidRDefault="00316A45" w:rsidP="00013A7F">
      <w:pPr>
        <w:spacing w:after="0" w:line="240" w:lineRule="auto"/>
        <w:ind w:firstLine="709"/>
        <w:jc w:val="both"/>
        <w:rPr>
          <w:rFonts w:ascii="Times New Roman" w:hAnsi="Times New Roman" w:cs="Times New Roman"/>
          <w:sz w:val="24"/>
          <w:szCs w:val="24"/>
          <w:lang w:val="kk-KZ"/>
        </w:rPr>
      </w:pPr>
      <w:r w:rsidRPr="001F7CC1">
        <w:rPr>
          <w:rFonts w:ascii="Times New Roman" w:hAnsi="Times New Roman" w:cs="Times New Roman"/>
          <w:bCs/>
          <w:sz w:val="24"/>
          <w:szCs w:val="24"/>
        </w:rPr>
        <w:t>Библиотека</w:t>
      </w:r>
      <w:r w:rsidRPr="001F7CC1">
        <w:rPr>
          <w:rFonts w:ascii="Times New Roman" w:hAnsi="Times New Roman" w:cs="Times New Roman"/>
          <w:sz w:val="24"/>
          <w:szCs w:val="24"/>
        </w:rPr>
        <w:t xml:space="preserve"> </w:t>
      </w:r>
      <w:r w:rsidR="00F85B90" w:rsidRPr="001F7CC1">
        <w:rPr>
          <w:rFonts w:ascii="Times New Roman" w:hAnsi="Times New Roman" w:cs="Times New Roman"/>
          <w:sz w:val="24"/>
          <w:szCs w:val="24"/>
        </w:rPr>
        <w:t>колледжа</w:t>
      </w:r>
      <w:r w:rsidRPr="001F7CC1">
        <w:rPr>
          <w:rFonts w:ascii="Times New Roman" w:hAnsi="Times New Roman" w:cs="Times New Roman"/>
          <w:sz w:val="24"/>
          <w:szCs w:val="24"/>
        </w:rPr>
        <w:t xml:space="preserve"> соответствует требованиям, предъявляемым к формированию библиотечных </w:t>
      </w:r>
      <w:proofErr w:type="gramStart"/>
      <w:r w:rsidRPr="001F7CC1">
        <w:rPr>
          <w:rFonts w:ascii="Times New Roman" w:hAnsi="Times New Roman" w:cs="Times New Roman"/>
          <w:sz w:val="24"/>
          <w:szCs w:val="24"/>
        </w:rPr>
        <w:t xml:space="preserve">фондов </w:t>
      </w:r>
      <w:r w:rsidR="0071740E">
        <w:rPr>
          <w:rFonts w:ascii="Times New Roman" w:hAnsi="Times New Roman" w:cs="Times New Roman"/>
          <w:sz w:val="24"/>
          <w:szCs w:val="24"/>
        </w:rPr>
        <w:t xml:space="preserve"> </w:t>
      </w:r>
      <w:r w:rsidR="00433CA2" w:rsidRPr="001F7CC1">
        <w:rPr>
          <w:rFonts w:ascii="Times New Roman" w:hAnsi="Times New Roman" w:cs="Times New Roman"/>
          <w:sz w:val="24"/>
          <w:szCs w:val="24"/>
        </w:rPr>
        <w:t>Книжный</w:t>
      </w:r>
      <w:proofErr w:type="gramEnd"/>
      <w:r w:rsidR="00433CA2" w:rsidRPr="001F7CC1">
        <w:rPr>
          <w:rFonts w:ascii="Times New Roman" w:hAnsi="Times New Roman" w:cs="Times New Roman"/>
          <w:sz w:val="24"/>
          <w:szCs w:val="24"/>
        </w:rPr>
        <w:t xml:space="preserve"> фонд библиотеки составляет </w:t>
      </w:r>
      <w:r w:rsidR="00BB187F" w:rsidRPr="006400C7">
        <w:rPr>
          <w:rFonts w:ascii="Times New Roman" w:hAnsi="Times New Roman" w:cs="Times New Roman"/>
          <w:b/>
          <w:sz w:val="24"/>
          <w:szCs w:val="24"/>
        </w:rPr>
        <w:t>4</w:t>
      </w:r>
      <w:r w:rsidR="0071740E" w:rsidRPr="006400C7">
        <w:rPr>
          <w:rFonts w:ascii="Times New Roman" w:hAnsi="Times New Roman" w:cs="Times New Roman"/>
          <w:b/>
          <w:sz w:val="24"/>
          <w:szCs w:val="24"/>
        </w:rPr>
        <w:t>1501</w:t>
      </w:r>
      <w:r w:rsidR="00BB187F">
        <w:rPr>
          <w:rFonts w:ascii="Times New Roman" w:hAnsi="Times New Roman" w:cs="Times New Roman"/>
          <w:color w:val="C00000"/>
          <w:sz w:val="24"/>
          <w:szCs w:val="24"/>
        </w:rPr>
        <w:t xml:space="preserve"> </w:t>
      </w:r>
      <w:r w:rsidR="00433CA2" w:rsidRPr="001F7CC1">
        <w:rPr>
          <w:rFonts w:ascii="Times New Roman" w:hAnsi="Times New Roman" w:cs="Times New Roman"/>
          <w:sz w:val="24"/>
          <w:szCs w:val="24"/>
        </w:rPr>
        <w:t>экземпляров</w:t>
      </w:r>
      <w:r w:rsidR="00BB187F">
        <w:rPr>
          <w:rFonts w:ascii="Times New Roman" w:hAnsi="Times New Roman" w:cs="Times New Roman"/>
          <w:sz w:val="24"/>
          <w:szCs w:val="24"/>
        </w:rPr>
        <w:t>.</w:t>
      </w:r>
    </w:p>
    <w:p w:rsidR="00652E6B"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Необходимо начать работу по интеграции в международное образовательное пространство и расширению связей с ведущими </w:t>
      </w:r>
      <w:r w:rsidR="00B017AB" w:rsidRPr="001F7CC1">
        <w:rPr>
          <w:rFonts w:ascii="Times New Roman" w:hAnsi="Times New Roman" w:cs="Times New Roman"/>
          <w:sz w:val="24"/>
          <w:szCs w:val="24"/>
        </w:rPr>
        <w:t>колледжам</w:t>
      </w:r>
      <w:r w:rsidR="00D81E8C">
        <w:rPr>
          <w:rFonts w:ascii="Times New Roman" w:hAnsi="Times New Roman" w:cs="Times New Roman"/>
          <w:sz w:val="24"/>
          <w:szCs w:val="24"/>
          <w:lang w:val="kk-KZ"/>
        </w:rPr>
        <w:t xml:space="preserve"> </w:t>
      </w:r>
      <w:r w:rsidR="00B017AB" w:rsidRPr="001F7CC1">
        <w:rPr>
          <w:rFonts w:ascii="Times New Roman" w:hAnsi="Times New Roman" w:cs="Times New Roman"/>
          <w:sz w:val="24"/>
          <w:szCs w:val="24"/>
        </w:rPr>
        <w:t>и</w:t>
      </w:r>
      <w:r w:rsidRPr="001F7CC1">
        <w:rPr>
          <w:rFonts w:ascii="Times New Roman" w:hAnsi="Times New Roman" w:cs="Times New Roman"/>
          <w:sz w:val="24"/>
          <w:szCs w:val="24"/>
        </w:rPr>
        <w:t xml:space="preserve"> </w:t>
      </w:r>
      <w:r w:rsidR="006F599C" w:rsidRPr="001F7CC1">
        <w:rPr>
          <w:rFonts w:ascii="Times New Roman" w:hAnsi="Times New Roman" w:cs="Times New Roman"/>
          <w:sz w:val="24"/>
          <w:szCs w:val="24"/>
        </w:rPr>
        <w:t>республики</w:t>
      </w:r>
      <w:r w:rsidRPr="001F7CC1">
        <w:rPr>
          <w:rFonts w:ascii="Times New Roman" w:hAnsi="Times New Roman" w:cs="Times New Roman"/>
          <w:sz w:val="24"/>
          <w:szCs w:val="24"/>
        </w:rPr>
        <w:t xml:space="preserve"> посредством обмена стажировки </w:t>
      </w:r>
      <w:r w:rsidR="00B017AB" w:rsidRPr="001F7CC1">
        <w:rPr>
          <w:rFonts w:ascii="Times New Roman" w:hAnsi="Times New Roman" w:cs="Times New Roman"/>
          <w:sz w:val="24"/>
          <w:szCs w:val="24"/>
        </w:rPr>
        <w:t>ПС</w:t>
      </w:r>
      <w:r w:rsidRPr="001F7CC1">
        <w:rPr>
          <w:rFonts w:ascii="Times New Roman" w:hAnsi="Times New Roman" w:cs="Times New Roman"/>
          <w:sz w:val="24"/>
          <w:szCs w:val="24"/>
        </w:rPr>
        <w:t xml:space="preserve"> и студентов.</w:t>
      </w:r>
      <w:r w:rsidR="00652E6B" w:rsidRPr="001F7CC1">
        <w:rPr>
          <w:rFonts w:ascii="Times New Roman" w:hAnsi="Times New Roman" w:cs="Times New Roman"/>
          <w:sz w:val="24"/>
          <w:szCs w:val="24"/>
        </w:rPr>
        <w:t xml:space="preserve"> </w:t>
      </w:r>
    </w:p>
    <w:p w:rsidR="00B017AB"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 В </w:t>
      </w:r>
      <w:r w:rsidRPr="0071740E">
        <w:rPr>
          <w:rFonts w:ascii="Times New Roman" w:hAnsi="Times New Roman" w:cs="Times New Roman"/>
          <w:sz w:val="24"/>
          <w:szCs w:val="24"/>
        </w:rPr>
        <w:t>201</w:t>
      </w:r>
      <w:r w:rsidR="0071740E" w:rsidRPr="0071740E">
        <w:rPr>
          <w:rFonts w:ascii="Times New Roman" w:hAnsi="Times New Roman" w:cs="Times New Roman"/>
          <w:sz w:val="24"/>
          <w:szCs w:val="24"/>
        </w:rPr>
        <w:t>4</w:t>
      </w:r>
      <w:r w:rsidRPr="0071740E">
        <w:rPr>
          <w:rFonts w:ascii="Times New Roman" w:hAnsi="Times New Roman" w:cs="Times New Roman"/>
          <w:sz w:val="24"/>
          <w:szCs w:val="24"/>
        </w:rPr>
        <w:t xml:space="preserve"> году </w:t>
      </w:r>
      <w:r w:rsidR="00987EE1" w:rsidRPr="0071740E">
        <w:rPr>
          <w:rFonts w:ascii="Times New Roman" w:hAnsi="Times New Roman" w:cs="Times New Roman"/>
          <w:sz w:val="24"/>
          <w:szCs w:val="24"/>
        </w:rPr>
        <w:t>колледж</w:t>
      </w:r>
      <w:r w:rsidRPr="0071740E">
        <w:rPr>
          <w:rFonts w:ascii="Times New Roman" w:hAnsi="Times New Roman" w:cs="Times New Roman"/>
          <w:sz w:val="24"/>
          <w:szCs w:val="24"/>
        </w:rPr>
        <w:t xml:space="preserve"> прош</w:t>
      </w:r>
      <w:r w:rsidR="00987EE1" w:rsidRPr="0071740E">
        <w:rPr>
          <w:rFonts w:ascii="Times New Roman" w:hAnsi="Times New Roman" w:cs="Times New Roman"/>
          <w:sz w:val="24"/>
          <w:szCs w:val="24"/>
        </w:rPr>
        <w:t>е</w:t>
      </w:r>
      <w:r w:rsidRPr="0071740E">
        <w:rPr>
          <w:rFonts w:ascii="Times New Roman" w:hAnsi="Times New Roman" w:cs="Times New Roman"/>
          <w:sz w:val="24"/>
          <w:szCs w:val="24"/>
        </w:rPr>
        <w:t>л государственную аттестацию</w:t>
      </w:r>
      <w:r w:rsidR="009C5C6B" w:rsidRPr="0071740E">
        <w:rPr>
          <w:rFonts w:ascii="Times New Roman" w:hAnsi="Times New Roman" w:cs="Times New Roman"/>
          <w:sz w:val="24"/>
          <w:szCs w:val="24"/>
        </w:rPr>
        <w:t xml:space="preserve"> на </w:t>
      </w:r>
      <w:r w:rsidR="00987EE1" w:rsidRPr="0071740E">
        <w:rPr>
          <w:rFonts w:ascii="Times New Roman" w:hAnsi="Times New Roman" w:cs="Times New Roman"/>
          <w:sz w:val="24"/>
          <w:szCs w:val="24"/>
        </w:rPr>
        <w:t>ведени</w:t>
      </w:r>
      <w:r w:rsidR="009C5C6B" w:rsidRPr="0071740E">
        <w:rPr>
          <w:rFonts w:ascii="Times New Roman" w:hAnsi="Times New Roman" w:cs="Times New Roman"/>
          <w:sz w:val="24"/>
          <w:szCs w:val="24"/>
        </w:rPr>
        <w:t>е</w:t>
      </w:r>
      <w:r w:rsidR="00987EE1" w:rsidRPr="0071740E">
        <w:rPr>
          <w:rFonts w:ascii="Times New Roman" w:hAnsi="Times New Roman" w:cs="Times New Roman"/>
          <w:sz w:val="24"/>
          <w:szCs w:val="24"/>
        </w:rPr>
        <w:t xml:space="preserve"> образовательной </w:t>
      </w:r>
      <w:r w:rsidR="00987EE1" w:rsidRPr="001F7CC1">
        <w:rPr>
          <w:rFonts w:ascii="Times New Roman" w:hAnsi="Times New Roman" w:cs="Times New Roman"/>
          <w:sz w:val="24"/>
          <w:szCs w:val="24"/>
        </w:rPr>
        <w:t>деятельности.</w:t>
      </w:r>
      <w:r w:rsidR="00B017AB" w:rsidRPr="001F7CC1">
        <w:rPr>
          <w:rFonts w:ascii="Times New Roman" w:hAnsi="Times New Roman" w:cs="Times New Roman"/>
          <w:sz w:val="24"/>
          <w:szCs w:val="24"/>
        </w:rPr>
        <w:t xml:space="preserve"> </w:t>
      </w:r>
    </w:p>
    <w:p w:rsidR="00316A45" w:rsidRPr="001F7CC1" w:rsidRDefault="00316A45" w:rsidP="00013A7F">
      <w:pPr>
        <w:spacing w:after="0"/>
        <w:ind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Главной задачей воспитательной работы со студентами </w:t>
      </w:r>
      <w:r w:rsidR="00987EE1" w:rsidRPr="001F7CC1">
        <w:rPr>
          <w:rFonts w:ascii="Times New Roman" w:hAnsi="Times New Roman" w:cs="Times New Roman"/>
          <w:sz w:val="24"/>
          <w:szCs w:val="24"/>
        </w:rPr>
        <w:t>колледжа</w:t>
      </w:r>
      <w:r w:rsidRPr="001F7CC1">
        <w:rPr>
          <w:rFonts w:ascii="Times New Roman" w:hAnsi="Times New Roman" w:cs="Times New Roman"/>
          <w:sz w:val="24"/>
          <w:szCs w:val="24"/>
        </w:rPr>
        <w:t xml:space="preserve"> является создание условий для их активной жизнедеятельности, гражданского самоопределения и самореализации, максимального удовлетворения потребностей в интеллектуальном, культурном и нравственном развитии.</w:t>
      </w:r>
    </w:p>
    <w:p w:rsidR="00316A45"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В целях усиления влияния преподавательского корпуса на личностное и профессиональное становление будущих специалистов, обеспечение эффективной адаптации студентов к условиям обучения в </w:t>
      </w:r>
      <w:r w:rsidR="00987EE1" w:rsidRPr="001F7CC1">
        <w:rPr>
          <w:rFonts w:ascii="Times New Roman" w:hAnsi="Times New Roman" w:cs="Times New Roman"/>
          <w:sz w:val="24"/>
          <w:szCs w:val="24"/>
        </w:rPr>
        <w:t>колледже</w:t>
      </w:r>
      <w:r w:rsidRPr="001F7CC1">
        <w:rPr>
          <w:rFonts w:ascii="Times New Roman" w:hAnsi="Times New Roman" w:cs="Times New Roman"/>
          <w:sz w:val="24"/>
          <w:szCs w:val="24"/>
        </w:rPr>
        <w:t xml:space="preserve"> функционирует </w:t>
      </w:r>
      <w:r w:rsidR="00987EE1" w:rsidRPr="001F7CC1">
        <w:rPr>
          <w:rFonts w:ascii="Times New Roman" w:hAnsi="Times New Roman" w:cs="Times New Roman"/>
          <w:sz w:val="24"/>
          <w:szCs w:val="24"/>
        </w:rPr>
        <w:t>Методическое объединение руководителей групп,</w:t>
      </w:r>
      <w:r w:rsidRPr="001F7CC1">
        <w:rPr>
          <w:rFonts w:ascii="Times New Roman" w:hAnsi="Times New Roman" w:cs="Times New Roman"/>
          <w:sz w:val="24"/>
          <w:szCs w:val="24"/>
        </w:rPr>
        <w:t xml:space="preserve"> Комитет по делам молодежи (КДМ). Основными формами работы </w:t>
      </w:r>
      <w:r w:rsidR="00987EE1" w:rsidRPr="001F7CC1">
        <w:rPr>
          <w:rFonts w:ascii="Times New Roman" w:hAnsi="Times New Roman" w:cs="Times New Roman"/>
          <w:sz w:val="24"/>
          <w:szCs w:val="24"/>
        </w:rPr>
        <w:t xml:space="preserve">руководителей </w:t>
      </w:r>
      <w:r w:rsidRPr="001F7CC1">
        <w:rPr>
          <w:rFonts w:ascii="Times New Roman" w:hAnsi="Times New Roman" w:cs="Times New Roman"/>
          <w:sz w:val="24"/>
          <w:szCs w:val="24"/>
        </w:rPr>
        <w:t xml:space="preserve">с группами являются: кураторские часы, экскурсии, индивидуальная работа со студентами. КДМ организовывает праздничные вечера, мероприятия, проводимые в рамках </w:t>
      </w:r>
      <w:r w:rsidR="00D0619E" w:rsidRPr="001F7CC1">
        <w:rPr>
          <w:rFonts w:ascii="Times New Roman" w:hAnsi="Times New Roman" w:cs="Times New Roman"/>
          <w:sz w:val="24"/>
          <w:szCs w:val="24"/>
        </w:rPr>
        <w:t>колледжа</w:t>
      </w:r>
      <w:r w:rsidRPr="001F7CC1">
        <w:rPr>
          <w:rFonts w:ascii="Times New Roman" w:hAnsi="Times New Roman" w:cs="Times New Roman"/>
          <w:sz w:val="24"/>
          <w:szCs w:val="24"/>
        </w:rPr>
        <w:t xml:space="preserve"> и города. </w:t>
      </w:r>
    </w:p>
    <w:p w:rsidR="00316A45"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t>Гражданская ответственность и патриотизм молодежи - одно из важнейших условий экономического, социального и политического</w:t>
      </w:r>
      <w:r w:rsidR="00A74406" w:rsidRPr="001F7CC1">
        <w:rPr>
          <w:rFonts w:ascii="Times New Roman" w:hAnsi="Times New Roman" w:cs="Times New Roman"/>
          <w:sz w:val="24"/>
          <w:szCs w:val="24"/>
        </w:rPr>
        <w:t xml:space="preserve"> </w:t>
      </w:r>
      <w:r w:rsidRPr="001F7CC1">
        <w:rPr>
          <w:rFonts w:ascii="Times New Roman" w:hAnsi="Times New Roman" w:cs="Times New Roman"/>
          <w:sz w:val="24"/>
          <w:szCs w:val="24"/>
        </w:rPr>
        <w:t xml:space="preserve"> развития</w:t>
      </w:r>
      <w:r w:rsidR="00A74406" w:rsidRPr="001F7CC1">
        <w:rPr>
          <w:rFonts w:ascii="Times New Roman" w:hAnsi="Times New Roman" w:cs="Times New Roman"/>
          <w:sz w:val="24"/>
          <w:szCs w:val="24"/>
        </w:rPr>
        <w:t xml:space="preserve"> </w:t>
      </w:r>
      <w:r w:rsidRPr="001F7CC1">
        <w:rPr>
          <w:rFonts w:ascii="Times New Roman" w:hAnsi="Times New Roman" w:cs="Times New Roman"/>
          <w:sz w:val="24"/>
          <w:szCs w:val="24"/>
        </w:rPr>
        <w:t xml:space="preserve"> Казахстана. В целях привития патриотических </w:t>
      </w:r>
      <w:r w:rsidR="00A74406" w:rsidRPr="001F7CC1">
        <w:rPr>
          <w:rFonts w:ascii="Times New Roman" w:hAnsi="Times New Roman" w:cs="Times New Roman"/>
          <w:sz w:val="24"/>
          <w:szCs w:val="24"/>
        </w:rPr>
        <w:t xml:space="preserve"> </w:t>
      </w:r>
      <w:r w:rsidRPr="001F7CC1">
        <w:rPr>
          <w:rFonts w:ascii="Times New Roman" w:hAnsi="Times New Roman" w:cs="Times New Roman"/>
          <w:sz w:val="24"/>
          <w:szCs w:val="24"/>
        </w:rPr>
        <w:t xml:space="preserve">чувств </w:t>
      </w:r>
      <w:r w:rsidR="00A74406" w:rsidRPr="001F7CC1">
        <w:rPr>
          <w:rFonts w:ascii="Times New Roman" w:hAnsi="Times New Roman" w:cs="Times New Roman"/>
          <w:sz w:val="24"/>
          <w:szCs w:val="24"/>
        </w:rPr>
        <w:t xml:space="preserve"> </w:t>
      </w:r>
      <w:r w:rsidRPr="001F7CC1">
        <w:rPr>
          <w:rFonts w:ascii="Times New Roman" w:hAnsi="Times New Roman" w:cs="Times New Roman"/>
          <w:sz w:val="24"/>
          <w:szCs w:val="24"/>
        </w:rPr>
        <w:t xml:space="preserve">студентам </w:t>
      </w:r>
      <w:r w:rsidR="00A74406" w:rsidRPr="001F7CC1">
        <w:rPr>
          <w:rFonts w:ascii="Times New Roman" w:hAnsi="Times New Roman" w:cs="Times New Roman"/>
          <w:sz w:val="24"/>
          <w:szCs w:val="24"/>
        </w:rPr>
        <w:t xml:space="preserve"> </w:t>
      </w:r>
      <w:r w:rsidR="00D0619E" w:rsidRPr="001F7CC1">
        <w:rPr>
          <w:rFonts w:ascii="Times New Roman" w:hAnsi="Times New Roman" w:cs="Times New Roman"/>
          <w:sz w:val="24"/>
          <w:szCs w:val="24"/>
        </w:rPr>
        <w:t>в</w:t>
      </w:r>
      <w:r w:rsidR="00A74406" w:rsidRPr="001F7CC1">
        <w:rPr>
          <w:rFonts w:ascii="Times New Roman" w:hAnsi="Times New Roman" w:cs="Times New Roman"/>
          <w:sz w:val="24"/>
          <w:szCs w:val="24"/>
        </w:rPr>
        <w:t xml:space="preserve"> </w:t>
      </w:r>
      <w:r w:rsidR="00D0619E" w:rsidRPr="001F7CC1">
        <w:rPr>
          <w:rFonts w:ascii="Times New Roman" w:hAnsi="Times New Roman" w:cs="Times New Roman"/>
          <w:sz w:val="24"/>
          <w:szCs w:val="24"/>
        </w:rPr>
        <w:t xml:space="preserve"> колледже</w:t>
      </w:r>
      <w:r w:rsidRPr="001F7CC1">
        <w:rPr>
          <w:rFonts w:ascii="Times New Roman" w:hAnsi="Times New Roman" w:cs="Times New Roman"/>
          <w:sz w:val="24"/>
          <w:szCs w:val="24"/>
        </w:rPr>
        <w:t xml:space="preserve"> провод</w:t>
      </w:r>
      <w:r w:rsidR="00D0619E" w:rsidRPr="001F7CC1">
        <w:rPr>
          <w:rFonts w:ascii="Times New Roman" w:hAnsi="Times New Roman" w:cs="Times New Roman"/>
          <w:sz w:val="24"/>
          <w:szCs w:val="24"/>
        </w:rPr>
        <w:t>ятся</w:t>
      </w:r>
      <w:r w:rsidRPr="001F7CC1">
        <w:rPr>
          <w:rFonts w:ascii="Times New Roman" w:hAnsi="Times New Roman" w:cs="Times New Roman"/>
          <w:sz w:val="24"/>
          <w:szCs w:val="24"/>
        </w:rPr>
        <w:t xml:space="preserve"> различные мероприятия. Студенты </w:t>
      </w:r>
      <w:r w:rsidRPr="006D07C5">
        <w:rPr>
          <w:rFonts w:ascii="Times New Roman" w:hAnsi="Times New Roman" w:cs="Times New Roman"/>
          <w:sz w:val="24"/>
          <w:szCs w:val="24"/>
        </w:rPr>
        <w:t>активно принимают участи</w:t>
      </w:r>
      <w:r w:rsidR="00D0619E" w:rsidRPr="006D07C5">
        <w:rPr>
          <w:rFonts w:ascii="Times New Roman" w:hAnsi="Times New Roman" w:cs="Times New Roman"/>
          <w:sz w:val="24"/>
          <w:szCs w:val="24"/>
        </w:rPr>
        <w:t>е</w:t>
      </w:r>
      <w:r w:rsidRPr="006D07C5">
        <w:rPr>
          <w:rFonts w:ascii="Times New Roman" w:hAnsi="Times New Roman" w:cs="Times New Roman"/>
          <w:sz w:val="24"/>
          <w:szCs w:val="24"/>
        </w:rPr>
        <w:t xml:space="preserve"> в ежегодных </w:t>
      </w:r>
      <w:r w:rsidR="00D0619E" w:rsidRPr="006D07C5">
        <w:rPr>
          <w:rFonts w:ascii="Times New Roman" w:hAnsi="Times New Roman" w:cs="Times New Roman"/>
          <w:sz w:val="24"/>
          <w:szCs w:val="24"/>
        </w:rPr>
        <w:t xml:space="preserve">городских и республиканских </w:t>
      </w:r>
      <w:r w:rsidRPr="006D07C5">
        <w:rPr>
          <w:rFonts w:ascii="Times New Roman" w:hAnsi="Times New Roman" w:cs="Times New Roman"/>
          <w:sz w:val="24"/>
          <w:szCs w:val="24"/>
        </w:rPr>
        <w:t>конкурсах  «КВН»,</w:t>
      </w:r>
      <w:r w:rsidR="00D0619E" w:rsidRPr="006D07C5">
        <w:rPr>
          <w:rFonts w:ascii="Times New Roman" w:hAnsi="Times New Roman" w:cs="Times New Roman"/>
          <w:sz w:val="24"/>
          <w:szCs w:val="24"/>
        </w:rPr>
        <w:t xml:space="preserve"> </w:t>
      </w:r>
      <w:r w:rsidRPr="006D07C5">
        <w:rPr>
          <w:rFonts w:ascii="Times New Roman" w:hAnsi="Times New Roman" w:cs="Times New Roman"/>
          <w:sz w:val="24"/>
          <w:szCs w:val="24"/>
        </w:rPr>
        <w:t>являются членами молодежного крыла «</w:t>
      </w:r>
      <w:proofErr w:type="spellStart"/>
      <w:r w:rsidRPr="006D07C5">
        <w:rPr>
          <w:rFonts w:ascii="Times New Roman" w:hAnsi="Times New Roman" w:cs="Times New Roman"/>
          <w:sz w:val="24"/>
          <w:szCs w:val="24"/>
        </w:rPr>
        <w:t>Жас</w:t>
      </w:r>
      <w:proofErr w:type="spellEnd"/>
      <w:r w:rsidRPr="006D07C5">
        <w:rPr>
          <w:rFonts w:ascii="Times New Roman" w:hAnsi="Times New Roman" w:cs="Times New Roman"/>
          <w:sz w:val="24"/>
          <w:szCs w:val="24"/>
        </w:rPr>
        <w:t xml:space="preserve"> </w:t>
      </w:r>
      <w:proofErr w:type="spellStart"/>
      <w:r w:rsidRPr="006D07C5">
        <w:rPr>
          <w:rFonts w:ascii="Times New Roman" w:hAnsi="Times New Roman" w:cs="Times New Roman"/>
          <w:sz w:val="24"/>
          <w:szCs w:val="24"/>
        </w:rPr>
        <w:t>Отан</w:t>
      </w:r>
      <w:proofErr w:type="spellEnd"/>
      <w:r w:rsidRPr="006D07C5">
        <w:rPr>
          <w:rFonts w:ascii="Times New Roman" w:hAnsi="Times New Roman" w:cs="Times New Roman"/>
          <w:sz w:val="24"/>
          <w:szCs w:val="24"/>
        </w:rPr>
        <w:t xml:space="preserve">». </w:t>
      </w:r>
    </w:p>
    <w:p w:rsidR="00316A45" w:rsidRPr="001F7CC1" w:rsidRDefault="00316A45" w:rsidP="00013A7F">
      <w:pPr>
        <w:spacing w:after="0" w:line="240" w:lineRule="auto"/>
        <w:ind w:firstLine="709"/>
        <w:jc w:val="both"/>
        <w:rPr>
          <w:rFonts w:ascii="Times New Roman" w:hAnsi="Times New Roman" w:cs="Times New Roman"/>
          <w:sz w:val="24"/>
          <w:szCs w:val="24"/>
          <w:lang w:val="kk-KZ"/>
        </w:rPr>
      </w:pPr>
      <w:r w:rsidRPr="001F7CC1">
        <w:rPr>
          <w:rFonts w:ascii="Times New Roman" w:hAnsi="Times New Roman" w:cs="Times New Roman"/>
          <w:sz w:val="24"/>
          <w:szCs w:val="24"/>
        </w:rPr>
        <w:t>В рамках</w:t>
      </w:r>
      <w:r w:rsidR="00D0619E" w:rsidRPr="001F7CC1">
        <w:rPr>
          <w:rFonts w:ascii="Times New Roman" w:hAnsi="Times New Roman" w:cs="Times New Roman"/>
          <w:sz w:val="24"/>
          <w:szCs w:val="24"/>
        </w:rPr>
        <w:t xml:space="preserve"> колледжа</w:t>
      </w:r>
      <w:r w:rsidRPr="001F7CC1">
        <w:rPr>
          <w:rFonts w:ascii="Times New Roman" w:hAnsi="Times New Roman" w:cs="Times New Roman"/>
          <w:sz w:val="24"/>
          <w:szCs w:val="24"/>
        </w:rPr>
        <w:t xml:space="preserve"> были проведены такие мероприятия, как Посвящение в студенты, </w:t>
      </w:r>
      <w:r w:rsidR="00D0619E" w:rsidRPr="001F7CC1">
        <w:rPr>
          <w:rFonts w:ascii="Times New Roman" w:hAnsi="Times New Roman" w:cs="Times New Roman"/>
          <w:sz w:val="24"/>
          <w:szCs w:val="24"/>
        </w:rPr>
        <w:t xml:space="preserve">«Осенний бал», </w:t>
      </w:r>
      <w:r w:rsidRPr="001F7CC1">
        <w:rPr>
          <w:rFonts w:ascii="Times New Roman" w:hAnsi="Times New Roman" w:cs="Times New Roman"/>
          <w:sz w:val="24"/>
          <w:szCs w:val="24"/>
        </w:rPr>
        <w:t xml:space="preserve">поздравительные концерты, посвященные </w:t>
      </w:r>
      <w:r w:rsidR="00D0619E" w:rsidRPr="001F7CC1">
        <w:rPr>
          <w:rFonts w:ascii="Times New Roman" w:hAnsi="Times New Roman" w:cs="Times New Roman"/>
          <w:sz w:val="24"/>
          <w:szCs w:val="24"/>
        </w:rPr>
        <w:t>Дню Учителя</w:t>
      </w:r>
      <w:r w:rsidR="00D0619E" w:rsidRPr="001F7CC1">
        <w:rPr>
          <w:rFonts w:ascii="Times New Roman" w:hAnsi="Times New Roman" w:cs="Times New Roman"/>
          <w:sz w:val="24"/>
          <w:szCs w:val="24"/>
          <w:lang w:val="kk-KZ"/>
        </w:rPr>
        <w:t>, Дню Первого президента, Дню Независимости Республики Казахстан,</w:t>
      </w:r>
      <w:r w:rsidR="00D0619E" w:rsidRPr="001F7CC1">
        <w:rPr>
          <w:rFonts w:ascii="Times New Roman" w:hAnsi="Times New Roman" w:cs="Times New Roman"/>
          <w:sz w:val="24"/>
          <w:szCs w:val="24"/>
        </w:rPr>
        <w:t xml:space="preserve"> </w:t>
      </w:r>
      <w:r w:rsidRPr="001F7CC1">
        <w:rPr>
          <w:rFonts w:ascii="Times New Roman" w:hAnsi="Times New Roman" w:cs="Times New Roman"/>
          <w:sz w:val="24"/>
          <w:szCs w:val="24"/>
        </w:rPr>
        <w:t xml:space="preserve">Международному женскому дню 8 Марта, </w:t>
      </w:r>
      <w:proofErr w:type="spellStart"/>
      <w:r w:rsidRPr="001F7CC1">
        <w:rPr>
          <w:rFonts w:ascii="Times New Roman" w:hAnsi="Times New Roman" w:cs="Times New Roman"/>
          <w:sz w:val="24"/>
          <w:szCs w:val="24"/>
        </w:rPr>
        <w:t>Наурыз</w:t>
      </w:r>
      <w:proofErr w:type="spellEnd"/>
      <w:r w:rsidRPr="001F7CC1">
        <w:rPr>
          <w:rFonts w:ascii="Times New Roman" w:hAnsi="Times New Roman" w:cs="Times New Roman"/>
          <w:sz w:val="24"/>
          <w:szCs w:val="24"/>
        </w:rPr>
        <w:t xml:space="preserve"> - «</w:t>
      </w:r>
      <w:proofErr w:type="spellStart"/>
      <w:r w:rsidRPr="001F7CC1">
        <w:rPr>
          <w:rFonts w:ascii="Times New Roman" w:hAnsi="Times New Roman" w:cs="Times New Roman"/>
          <w:sz w:val="24"/>
          <w:szCs w:val="24"/>
        </w:rPr>
        <w:t>Армысы</w:t>
      </w:r>
      <w:proofErr w:type="spellEnd"/>
      <w:r w:rsidRPr="001F7CC1">
        <w:rPr>
          <w:rFonts w:ascii="Times New Roman" w:hAnsi="Times New Roman" w:cs="Times New Roman"/>
          <w:sz w:val="24"/>
          <w:szCs w:val="24"/>
          <w:lang w:val="kk-KZ"/>
        </w:rPr>
        <w:t>ң</w:t>
      </w:r>
      <w:r w:rsidR="00D0619E" w:rsidRPr="001F7CC1">
        <w:rPr>
          <w:rFonts w:ascii="Times New Roman" w:hAnsi="Times New Roman" w:cs="Times New Roman"/>
          <w:sz w:val="24"/>
          <w:szCs w:val="24"/>
          <w:lang w:val="kk-KZ"/>
        </w:rPr>
        <w:t>, әз Наурыз», Дню защитников Отечества.</w:t>
      </w:r>
      <w:r w:rsidRPr="001F7CC1">
        <w:rPr>
          <w:rFonts w:ascii="Times New Roman" w:hAnsi="Times New Roman" w:cs="Times New Roman"/>
          <w:sz w:val="24"/>
          <w:szCs w:val="24"/>
          <w:lang w:val="kk-KZ"/>
        </w:rPr>
        <w:t xml:space="preserve"> По случаю празднования Дня Победы была организована встреча с ветеранами ВОВ. </w:t>
      </w:r>
    </w:p>
    <w:p w:rsidR="00316A45" w:rsidRPr="001F7CC1" w:rsidRDefault="00D0619E" w:rsidP="00013A7F">
      <w:pPr>
        <w:pStyle w:val="a5"/>
        <w:shd w:val="clear" w:color="auto" w:fill="FFFFFF"/>
        <w:spacing w:before="0" w:beforeAutospacing="0" w:after="0" w:afterAutospacing="0"/>
        <w:ind w:firstLine="709"/>
        <w:jc w:val="both"/>
      </w:pPr>
      <w:r w:rsidRPr="001F7CC1">
        <w:rPr>
          <w:lang w:val="kk-KZ"/>
        </w:rPr>
        <w:t>Процент</w:t>
      </w:r>
      <w:r w:rsidR="00316A45" w:rsidRPr="001F7CC1">
        <w:t xml:space="preserve"> участия студентов в деятельности молодежных организаций, в разработке и реализации социально значимых проектов</w:t>
      </w:r>
      <w:r w:rsidRPr="001F7CC1">
        <w:t xml:space="preserve"> высокий</w:t>
      </w:r>
      <w:r w:rsidR="00316A45" w:rsidRPr="001F7CC1">
        <w:t>. Прослеживается</w:t>
      </w:r>
      <w:r w:rsidRPr="001F7CC1">
        <w:t xml:space="preserve"> активность</w:t>
      </w:r>
      <w:r w:rsidR="00316A45" w:rsidRPr="001F7CC1">
        <w:t xml:space="preserve"> студентов </w:t>
      </w:r>
      <w:r w:rsidRPr="001F7CC1">
        <w:t>колледжа</w:t>
      </w:r>
      <w:r w:rsidR="00316A45" w:rsidRPr="001F7CC1">
        <w:t xml:space="preserve"> в организации и проведении различных мероприятий. </w:t>
      </w:r>
    </w:p>
    <w:p w:rsidR="00316A45" w:rsidRPr="001F7CC1" w:rsidRDefault="00316A45" w:rsidP="00013A7F">
      <w:pPr>
        <w:pStyle w:val="a5"/>
        <w:shd w:val="clear" w:color="auto" w:fill="FFFFFF"/>
        <w:spacing w:before="0" w:beforeAutospacing="0" w:after="0" w:afterAutospacing="0"/>
        <w:ind w:firstLine="709"/>
        <w:jc w:val="both"/>
      </w:pPr>
      <w:r w:rsidRPr="001F7CC1">
        <w:t xml:space="preserve">Обеспечена эффективность деятельности студенческого самоуправления путем поддержки Комитета по делам молодежи и студенческого самоуправления. </w:t>
      </w:r>
    </w:p>
    <w:p w:rsidR="00316A45" w:rsidRPr="001F7CC1" w:rsidRDefault="00316A45" w:rsidP="00013A7F">
      <w:pPr>
        <w:spacing w:line="23" w:lineRule="atLeast"/>
        <w:ind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В целом, коллектив </w:t>
      </w:r>
      <w:r w:rsidR="008C7C5A" w:rsidRPr="001F7CC1">
        <w:rPr>
          <w:rFonts w:ascii="Times New Roman" w:hAnsi="Times New Roman" w:cs="Times New Roman"/>
          <w:sz w:val="24"/>
          <w:szCs w:val="24"/>
        </w:rPr>
        <w:t>колледжа</w:t>
      </w:r>
      <w:r w:rsidRPr="001F7CC1">
        <w:rPr>
          <w:rFonts w:ascii="Times New Roman" w:hAnsi="Times New Roman" w:cs="Times New Roman"/>
          <w:sz w:val="24"/>
          <w:szCs w:val="24"/>
        </w:rPr>
        <w:t xml:space="preserve"> делает все, чтобы выполнить возложенную на не</w:t>
      </w:r>
      <w:r w:rsidR="008C7C5A" w:rsidRPr="001F7CC1">
        <w:rPr>
          <w:rFonts w:ascii="Times New Roman" w:hAnsi="Times New Roman" w:cs="Times New Roman"/>
          <w:sz w:val="24"/>
          <w:szCs w:val="24"/>
        </w:rPr>
        <w:t>го</w:t>
      </w:r>
      <w:r w:rsidRPr="001F7CC1">
        <w:rPr>
          <w:rFonts w:ascii="Times New Roman" w:hAnsi="Times New Roman" w:cs="Times New Roman"/>
          <w:sz w:val="24"/>
          <w:szCs w:val="24"/>
        </w:rPr>
        <w:t xml:space="preserve"> миссию – обеспечить качественное образование, соответствующее потребностям быстро развивающегося общества и страны.</w:t>
      </w:r>
    </w:p>
    <w:p w:rsidR="00316A45"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lastRenderedPageBreak/>
        <w:t xml:space="preserve">Руководством </w:t>
      </w:r>
      <w:r w:rsidR="008C7C5A" w:rsidRPr="001F7CC1">
        <w:rPr>
          <w:rFonts w:ascii="Times New Roman" w:hAnsi="Times New Roman" w:cs="Times New Roman"/>
          <w:sz w:val="24"/>
          <w:szCs w:val="24"/>
        </w:rPr>
        <w:t>колледжа</w:t>
      </w:r>
      <w:r w:rsidRPr="001F7CC1">
        <w:rPr>
          <w:rFonts w:ascii="Times New Roman" w:hAnsi="Times New Roman" w:cs="Times New Roman"/>
          <w:sz w:val="24"/>
          <w:szCs w:val="24"/>
        </w:rPr>
        <w:t xml:space="preserve"> проанализированы основные результаты предшествующих этапов развития и на основе этого определены внутренние и внешние факторы, определяющие общие стратегические цели и конкретные направления развития </w:t>
      </w:r>
      <w:r w:rsidR="008C7C5A" w:rsidRPr="001F7CC1">
        <w:rPr>
          <w:rFonts w:ascii="Times New Roman" w:hAnsi="Times New Roman" w:cs="Times New Roman"/>
          <w:sz w:val="24"/>
          <w:szCs w:val="24"/>
        </w:rPr>
        <w:t>колледжа</w:t>
      </w:r>
      <w:r w:rsidRPr="001F7CC1">
        <w:rPr>
          <w:rFonts w:ascii="Times New Roman" w:hAnsi="Times New Roman" w:cs="Times New Roman"/>
          <w:sz w:val="24"/>
          <w:szCs w:val="24"/>
        </w:rPr>
        <w:t>, а также зад</w:t>
      </w:r>
      <w:r w:rsidR="0089442B">
        <w:rPr>
          <w:rFonts w:ascii="Times New Roman" w:hAnsi="Times New Roman" w:cs="Times New Roman"/>
          <w:sz w:val="24"/>
          <w:szCs w:val="24"/>
        </w:rPr>
        <w:t>ачи на долгосрочную перспективу</w:t>
      </w:r>
      <w:r w:rsidRPr="001F7CC1">
        <w:rPr>
          <w:rFonts w:ascii="Times New Roman" w:hAnsi="Times New Roman" w:cs="Times New Roman"/>
          <w:sz w:val="24"/>
          <w:szCs w:val="24"/>
        </w:rPr>
        <w:t xml:space="preserve">. </w:t>
      </w:r>
    </w:p>
    <w:p w:rsidR="008401F6" w:rsidRPr="00307321" w:rsidRDefault="00316A45" w:rsidP="00013A7F">
      <w:pPr>
        <w:spacing w:after="0" w:line="240" w:lineRule="auto"/>
        <w:ind w:firstLine="709"/>
        <w:jc w:val="both"/>
        <w:rPr>
          <w:rFonts w:ascii="Times New Roman" w:hAnsi="Times New Roman" w:cs="Times New Roman"/>
          <w:sz w:val="24"/>
          <w:szCs w:val="24"/>
        </w:rPr>
      </w:pPr>
      <w:r w:rsidRPr="00307321">
        <w:rPr>
          <w:rFonts w:ascii="Times New Roman" w:hAnsi="Times New Roman" w:cs="Times New Roman"/>
          <w:sz w:val="24"/>
          <w:szCs w:val="24"/>
        </w:rPr>
        <w:t xml:space="preserve">Разработка стратегии развития </w:t>
      </w:r>
      <w:r w:rsidR="008401F6" w:rsidRPr="00307321">
        <w:rPr>
          <w:rFonts w:ascii="Times New Roman" w:hAnsi="Times New Roman" w:cs="Times New Roman"/>
          <w:sz w:val="24"/>
          <w:szCs w:val="24"/>
        </w:rPr>
        <w:t xml:space="preserve">колледжа неразрывно связана с развитием </w:t>
      </w:r>
      <w:r w:rsidR="0089442B">
        <w:rPr>
          <w:rFonts w:ascii="Times New Roman" w:hAnsi="Times New Roman" w:cs="Times New Roman"/>
          <w:sz w:val="24"/>
          <w:szCs w:val="24"/>
        </w:rPr>
        <w:t xml:space="preserve">промышленности </w:t>
      </w:r>
      <w:r w:rsidR="008401F6" w:rsidRPr="00307321">
        <w:rPr>
          <w:rFonts w:ascii="Times New Roman" w:hAnsi="Times New Roman" w:cs="Times New Roman"/>
          <w:sz w:val="24"/>
          <w:szCs w:val="24"/>
        </w:rPr>
        <w:t xml:space="preserve">и </w:t>
      </w:r>
      <w:r w:rsidRPr="00307321">
        <w:rPr>
          <w:rFonts w:ascii="Times New Roman" w:hAnsi="Times New Roman" w:cs="Times New Roman"/>
          <w:sz w:val="24"/>
          <w:szCs w:val="24"/>
        </w:rPr>
        <w:t>нацелена на выполнение целей и задач госуда</w:t>
      </w:r>
      <w:r w:rsidR="0089442B">
        <w:rPr>
          <w:rFonts w:ascii="Times New Roman" w:hAnsi="Times New Roman" w:cs="Times New Roman"/>
          <w:sz w:val="24"/>
          <w:szCs w:val="24"/>
        </w:rPr>
        <w:t>рственной программы образования.</w:t>
      </w:r>
      <w:r w:rsidRPr="00307321">
        <w:rPr>
          <w:rFonts w:ascii="Times New Roman" w:hAnsi="Times New Roman" w:cs="Times New Roman"/>
          <w:sz w:val="24"/>
          <w:szCs w:val="24"/>
        </w:rPr>
        <w:t xml:space="preserve"> </w:t>
      </w:r>
    </w:p>
    <w:p w:rsidR="00316A45"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Приоритетами развития является качество организации всех процессов: повышение уровня подготовки специалистов, переподготовка и повышение кадров, квалифицированная подготовка специалистов среднего, развитие научно-исследовательской деятельности, эффективная организация труда членов коллектива, </w:t>
      </w:r>
      <w:r w:rsidR="00B017AB" w:rsidRPr="001F7CC1">
        <w:rPr>
          <w:rFonts w:ascii="Times New Roman" w:hAnsi="Times New Roman" w:cs="Times New Roman"/>
          <w:sz w:val="24"/>
          <w:szCs w:val="24"/>
        </w:rPr>
        <w:t xml:space="preserve">повышение </w:t>
      </w:r>
      <w:proofErr w:type="spellStart"/>
      <w:r w:rsidRPr="001F7CC1">
        <w:rPr>
          <w:rFonts w:ascii="Times New Roman" w:hAnsi="Times New Roman" w:cs="Times New Roman"/>
          <w:sz w:val="24"/>
          <w:szCs w:val="24"/>
        </w:rPr>
        <w:t>остепененности</w:t>
      </w:r>
      <w:proofErr w:type="spellEnd"/>
      <w:r w:rsidR="00B017AB" w:rsidRPr="001F7CC1">
        <w:rPr>
          <w:rFonts w:ascii="Times New Roman" w:hAnsi="Times New Roman" w:cs="Times New Roman"/>
          <w:sz w:val="24"/>
          <w:szCs w:val="24"/>
        </w:rPr>
        <w:t xml:space="preserve"> ПС</w:t>
      </w:r>
      <w:r w:rsidRPr="001F7CC1">
        <w:rPr>
          <w:rFonts w:ascii="Times New Roman" w:hAnsi="Times New Roman" w:cs="Times New Roman"/>
          <w:sz w:val="24"/>
          <w:szCs w:val="24"/>
        </w:rPr>
        <w:t xml:space="preserve">, укрепление материально-технической базы </w:t>
      </w:r>
      <w:r w:rsidR="00B017AB" w:rsidRPr="001F7CC1">
        <w:rPr>
          <w:rFonts w:ascii="Times New Roman" w:hAnsi="Times New Roman" w:cs="Times New Roman"/>
          <w:sz w:val="24"/>
          <w:szCs w:val="24"/>
        </w:rPr>
        <w:t>колледжа</w:t>
      </w:r>
      <w:r w:rsidRPr="001F7CC1">
        <w:rPr>
          <w:rFonts w:ascii="Times New Roman" w:hAnsi="Times New Roman" w:cs="Times New Roman"/>
          <w:sz w:val="24"/>
          <w:szCs w:val="24"/>
        </w:rPr>
        <w:t>.</w:t>
      </w:r>
    </w:p>
    <w:p w:rsidR="00316A45" w:rsidRPr="001F7CC1" w:rsidRDefault="00316A45" w:rsidP="00013A7F">
      <w:pPr>
        <w:spacing w:after="0" w:line="240" w:lineRule="auto"/>
        <w:ind w:firstLine="709"/>
        <w:jc w:val="both"/>
        <w:rPr>
          <w:rFonts w:ascii="Times New Roman" w:hAnsi="Times New Roman" w:cs="Times New Roman"/>
          <w:sz w:val="24"/>
          <w:szCs w:val="24"/>
        </w:rPr>
      </w:pPr>
      <w:r w:rsidRPr="002039F9">
        <w:rPr>
          <w:rFonts w:ascii="Times New Roman" w:hAnsi="Times New Roman" w:cs="Times New Roman"/>
          <w:spacing w:val="-4"/>
          <w:sz w:val="24"/>
          <w:szCs w:val="24"/>
        </w:rPr>
        <w:t xml:space="preserve">Руководящая политика </w:t>
      </w:r>
      <w:r w:rsidR="00E67F3F">
        <w:rPr>
          <w:rFonts w:ascii="Times New Roman" w:hAnsi="Times New Roman" w:cs="Times New Roman"/>
          <w:spacing w:val="-4"/>
          <w:sz w:val="24"/>
          <w:szCs w:val="24"/>
        </w:rPr>
        <w:t>колледжа</w:t>
      </w:r>
      <w:r w:rsidRPr="001F7CC1">
        <w:rPr>
          <w:rFonts w:ascii="Times New Roman" w:hAnsi="Times New Roman" w:cs="Times New Roman"/>
          <w:spacing w:val="-4"/>
          <w:sz w:val="24"/>
          <w:szCs w:val="24"/>
        </w:rPr>
        <w:t xml:space="preserve"> направлена на четкую и своевременную оценку внут</w:t>
      </w:r>
      <w:r w:rsidR="00E67F3F">
        <w:rPr>
          <w:rFonts w:ascii="Times New Roman" w:hAnsi="Times New Roman" w:cs="Times New Roman"/>
          <w:sz w:val="24"/>
          <w:szCs w:val="24"/>
        </w:rPr>
        <w:t>ренних и внешних потребностей региона</w:t>
      </w:r>
      <w:r w:rsidRPr="001F7CC1">
        <w:rPr>
          <w:rFonts w:ascii="Times New Roman" w:hAnsi="Times New Roman" w:cs="Times New Roman"/>
          <w:sz w:val="24"/>
          <w:szCs w:val="24"/>
        </w:rPr>
        <w:t xml:space="preserve">, что определяет </w:t>
      </w:r>
      <w:r w:rsidRPr="001F7CC1">
        <w:rPr>
          <w:rFonts w:ascii="Times New Roman" w:hAnsi="Times New Roman" w:cs="Times New Roman"/>
          <w:spacing w:val="-4"/>
          <w:sz w:val="24"/>
          <w:szCs w:val="24"/>
        </w:rPr>
        <w:t xml:space="preserve">стратегические цели развития </w:t>
      </w:r>
      <w:r w:rsidR="00E67F3F">
        <w:rPr>
          <w:rFonts w:ascii="Times New Roman" w:hAnsi="Times New Roman" w:cs="Times New Roman"/>
          <w:spacing w:val="-4"/>
          <w:sz w:val="24"/>
          <w:szCs w:val="24"/>
        </w:rPr>
        <w:t>колледжа</w:t>
      </w:r>
      <w:r w:rsidRPr="001F7CC1">
        <w:rPr>
          <w:rFonts w:ascii="Times New Roman" w:hAnsi="Times New Roman" w:cs="Times New Roman"/>
          <w:spacing w:val="-4"/>
          <w:sz w:val="24"/>
          <w:szCs w:val="24"/>
        </w:rPr>
        <w:t>:</w:t>
      </w:r>
    </w:p>
    <w:p w:rsidR="00316A45" w:rsidRPr="001F7CC1" w:rsidRDefault="00316A45" w:rsidP="00013A7F">
      <w:pPr>
        <w:numPr>
          <w:ilvl w:val="0"/>
          <w:numId w:val="3"/>
        </w:numPr>
        <w:tabs>
          <w:tab w:val="left" w:pos="851"/>
        </w:tabs>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научно-исследовательские исследования потребностей «Рынка образования </w:t>
      </w:r>
      <w:proofErr w:type="spellStart"/>
      <w:r w:rsidRPr="001F7CC1">
        <w:rPr>
          <w:rFonts w:ascii="Times New Roman" w:hAnsi="Times New Roman" w:cs="Times New Roman"/>
          <w:sz w:val="24"/>
          <w:szCs w:val="24"/>
        </w:rPr>
        <w:t>ЕврАзЭС</w:t>
      </w:r>
      <w:proofErr w:type="spellEnd"/>
      <w:r w:rsidRPr="001F7CC1">
        <w:rPr>
          <w:rFonts w:ascii="Times New Roman" w:hAnsi="Times New Roman" w:cs="Times New Roman"/>
          <w:sz w:val="24"/>
          <w:szCs w:val="24"/>
        </w:rPr>
        <w:t xml:space="preserve">», разработка и расширение приоритетных образовательных направлений (открытие новых специальностей) </w:t>
      </w:r>
      <w:r w:rsidR="00B9524E" w:rsidRPr="001F7CC1">
        <w:rPr>
          <w:rFonts w:ascii="Times New Roman" w:hAnsi="Times New Roman" w:cs="Times New Roman"/>
          <w:sz w:val="24"/>
          <w:szCs w:val="24"/>
        </w:rPr>
        <w:t xml:space="preserve">колледж, </w:t>
      </w:r>
      <w:r w:rsidRPr="001F7CC1">
        <w:rPr>
          <w:rFonts w:ascii="Times New Roman" w:hAnsi="Times New Roman" w:cs="Times New Roman"/>
          <w:sz w:val="24"/>
          <w:szCs w:val="24"/>
        </w:rPr>
        <w:t>и запуск новых образовательных направлений: путем подготовки единых стандартов и Законодательства для организации дуального образования;</w:t>
      </w:r>
    </w:p>
    <w:p w:rsidR="00316A45" w:rsidRPr="001F7CC1" w:rsidRDefault="00316A45" w:rsidP="00013A7F">
      <w:pPr>
        <w:numPr>
          <w:ilvl w:val="0"/>
          <w:numId w:val="3"/>
        </w:numPr>
        <w:tabs>
          <w:tab w:val="left" w:pos="851"/>
        </w:tabs>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прохождение </w:t>
      </w:r>
      <w:r w:rsidR="00B9524E" w:rsidRPr="001F7CC1">
        <w:rPr>
          <w:rFonts w:ascii="Times New Roman" w:hAnsi="Times New Roman" w:cs="Times New Roman"/>
          <w:sz w:val="24"/>
          <w:szCs w:val="24"/>
        </w:rPr>
        <w:t>колледжем институциональной и специализированной</w:t>
      </w:r>
      <w:r w:rsidRPr="001F7CC1">
        <w:rPr>
          <w:rFonts w:ascii="Times New Roman" w:hAnsi="Times New Roman" w:cs="Times New Roman"/>
          <w:sz w:val="24"/>
          <w:szCs w:val="24"/>
        </w:rPr>
        <w:t xml:space="preserve"> аккредитаций;</w:t>
      </w:r>
    </w:p>
    <w:p w:rsidR="00316A45" w:rsidRPr="001F7CC1" w:rsidRDefault="00316A45" w:rsidP="00013A7F">
      <w:pPr>
        <w:numPr>
          <w:ilvl w:val="0"/>
          <w:numId w:val="3"/>
        </w:numPr>
        <w:tabs>
          <w:tab w:val="left" w:pos="851"/>
        </w:tabs>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участие в </w:t>
      </w:r>
      <w:r w:rsidR="00B9524E" w:rsidRPr="001F7CC1">
        <w:rPr>
          <w:rFonts w:ascii="Times New Roman" w:hAnsi="Times New Roman" w:cs="Times New Roman"/>
          <w:sz w:val="24"/>
          <w:szCs w:val="24"/>
        </w:rPr>
        <w:t xml:space="preserve">республиканских и </w:t>
      </w:r>
      <w:r w:rsidRPr="001F7CC1">
        <w:rPr>
          <w:rFonts w:ascii="Times New Roman" w:hAnsi="Times New Roman" w:cs="Times New Roman"/>
          <w:sz w:val="24"/>
          <w:szCs w:val="24"/>
        </w:rPr>
        <w:t xml:space="preserve">международных рейтингах ранжирования; </w:t>
      </w:r>
    </w:p>
    <w:p w:rsidR="00B9524E" w:rsidRPr="001F7CC1" w:rsidRDefault="00316A45" w:rsidP="00013A7F">
      <w:pPr>
        <w:numPr>
          <w:ilvl w:val="0"/>
          <w:numId w:val="3"/>
        </w:numPr>
        <w:tabs>
          <w:tab w:val="left" w:pos="851"/>
        </w:tabs>
        <w:suppressAutoHyphens/>
        <w:autoSpaceDE w:val="0"/>
        <w:snapToGrid w:val="0"/>
        <w:spacing w:after="0" w:line="240" w:lineRule="auto"/>
        <w:ind w:left="0" w:right="194"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улучшение качества подготовки специалистов с учетом потребностей рынка труда </w:t>
      </w:r>
      <w:r w:rsidR="00B9524E" w:rsidRPr="001F7CC1">
        <w:rPr>
          <w:rFonts w:ascii="Times New Roman" w:hAnsi="Times New Roman" w:cs="Times New Roman"/>
          <w:sz w:val="24"/>
          <w:szCs w:val="24"/>
        </w:rPr>
        <w:t>и работодателей</w:t>
      </w:r>
      <w:r w:rsidRPr="001F7CC1">
        <w:rPr>
          <w:rFonts w:ascii="Times New Roman" w:hAnsi="Times New Roman" w:cs="Times New Roman"/>
          <w:sz w:val="24"/>
          <w:szCs w:val="24"/>
        </w:rPr>
        <w:t>;</w:t>
      </w:r>
    </w:p>
    <w:p w:rsidR="00316A45" w:rsidRPr="001F7CC1" w:rsidRDefault="00316A45" w:rsidP="00013A7F">
      <w:pPr>
        <w:numPr>
          <w:ilvl w:val="0"/>
          <w:numId w:val="3"/>
        </w:numPr>
        <w:tabs>
          <w:tab w:val="left" w:pos="540"/>
          <w:tab w:val="left" w:pos="851"/>
          <w:tab w:val="left" w:pos="900"/>
          <w:tab w:val="left" w:pos="7560"/>
          <w:tab w:val="left" w:pos="7740"/>
          <w:tab w:val="left" w:pos="7920"/>
          <w:tab w:val="left" w:pos="8919"/>
        </w:tabs>
        <w:suppressAutoHyphens/>
        <w:snapToGrid w:val="0"/>
        <w:spacing w:after="0" w:line="240" w:lineRule="auto"/>
        <w:ind w:left="0" w:right="-1" w:firstLine="709"/>
        <w:jc w:val="both"/>
        <w:rPr>
          <w:rFonts w:ascii="Times New Roman" w:hAnsi="Times New Roman" w:cs="Times New Roman"/>
          <w:sz w:val="24"/>
          <w:szCs w:val="24"/>
        </w:rPr>
      </w:pPr>
      <w:r w:rsidRPr="001F7CC1">
        <w:rPr>
          <w:rFonts w:ascii="Times New Roman" w:hAnsi="Times New Roman" w:cs="Times New Roman"/>
          <w:spacing w:val="-3"/>
          <w:sz w:val="24"/>
          <w:szCs w:val="24"/>
        </w:rPr>
        <w:t xml:space="preserve">развитие материально-технической базы, позволяющей реализовать миссию </w:t>
      </w:r>
      <w:r w:rsidR="00307321">
        <w:rPr>
          <w:rFonts w:ascii="Times New Roman" w:hAnsi="Times New Roman" w:cs="Times New Roman"/>
          <w:sz w:val="24"/>
          <w:szCs w:val="24"/>
          <w:lang w:val="kk-KZ"/>
        </w:rPr>
        <w:t>колледжа</w:t>
      </w:r>
      <w:r w:rsidRPr="001F7CC1">
        <w:rPr>
          <w:rFonts w:ascii="Times New Roman" w:hAnsi="Times New Roman" w:cs="Times New Roman"/>
          <w:sz w:val="24"/>
          <w:szCs w:val="24"/>
        </w:rPr>
        <w:t>;</w:t>
      </w:r>
    </w:p>
    <w:p w:rsidR="0033768E" w:rsidRPr="001F7CC1" w:rsidRDefault="00316A45" w:rsidP="00013A7F">
      <w:pPr>
        <w:numPr>
          <w:ilvl w:val="0"/>
          <w:numId w:val="3"/>
        </w:numPr>
        <w:tabs>
          <w:tab w:val="left" w:pos="540"/>
          <w:tab w:val="left" w:pos="851"/>
          <w:tab w:val="left" w:pos="900"/>
          <w:tab w:val="left" w:pos="7560"/>
          <w:tab w:val="left" w:pos="7740"/>
          <w:tab w:val="left" w:pos="7920"/>
          <w:tab w:val="left" w:pos="8919"/>
        </w:tabs>
        <w:suppressAutoHyphens/>
        <w:snapToGrid w:val="0"/>
        <w:spacing w:after="0" w:line="240" w:lineRule="auto"/>
        <w:ind w:left="0" w:right="-1"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повышение уровня студенческой науки и обеспечение ее конкурентоспособности путем проведения </w:t>
      </w:r>
      <w:r w:rsidR="00044E2D" w:rsidRPr="001F7CC1">
        <w:rPr>
          <w:rFonts w:ascii="Times New Roman" w:hAnsi="Times New Roman" w:cs="Times New Roman"/>
          <w:sz w:val="24"/>
          <w:szCs w:val="24"/>
        </w:rPr>
        <w:t xml:space="preserve">республиканских и международных </w:t>
      </w:r>
      <w:r w:rsidRPr="001F7CC1">
        <w:rPr>
          <w:rFonts w:ascii="Times New Roman" w:hAnsi="Times New Roman" w:cs="Times New Roman"/>
          <w:sz w:val="24"/>
          <w:szCs w:val="24"/>
        </w:rPr>
        <w:t>конференций, организация семинаров</w:t>
      </w:r>
      <w:r w:rsidR="00E67F3F">
        <w:rPr>
          <w:rFonts w:ascii="Times New Roman" w:hAnsi="Times New Roman" w:cs="Times New Roman"/>
          <w:sz w:val="24"/>
          <w:szCs w:val="24"/>
        </w:rPr>
        <w:t>.</w:t>
      </w:r>
    </w:p>
    <w:p w:rsidR="00316A45" w:rsidRPr="001F7CC1" w:rsidRDefault="00316A45" w:rsidP="00013A7F">
      <w:pPr>
        <w:tabs>
          <w:tab w:val="left" w:pos="540"/>
          <w:tab w:val="left" w:pos="7560"/>
          <w:tab w:val="left" w:pos="7740"/>
          <w:tab w:val="left" w:pos="7920"/>
          <w:tab w:val="left" w:pos="8919"/>
        </w:tabs>
        <w:suppressAutoHyphens/>
        <w:snapToGrid w:val="0"/>
        <w:spacing w:after="0" w:line="240" w:lineRule="auto"/>
        <w:ind w:left="567" w:right="-1" w:firstLine="709"/>
        <w:jc w:val="both"/>
        <w:rPr>
          <w:rFonts w:ascii="Times New Roman" w:hAnsi="Times New Roman" w:cs="Times New Roman"/>
          <w:sz w:val="24"/>
          <w:szCs w:val="24"/>
        </w:rPr>
      </w:pPr>
      <w:r w:rsidRPr="001F7CC1">
        <w:rPr>
          <w:rFonts w:ascii="Times New Roman" w:hAnsi="Times New Roman" w:cs="Times New Roman"/>
          <w:sz w:val="24"/>
          <w:szCs w:val="24"/>
        </w:rPr>
        <w:t>Основными задачами реализации Страте</w:t>
      </w:r>
      <w:r w:rsidR="00E67F3F">
        <w:rPr>
          <w:rFonts w:ascii="Times New Roman" w:hAnsi="Times New Roman" w:cs="Times New Roman"/>
          <w:sz w:val="24"/>
          <w:szCs w:val="24"/>
        </w:rPr>
        <w:t>гического плана развития на 2017</w:t>
      </w:r>
      <w:r w:rsidR="00090007">
        <w:rPr>
          <w:rFonts w:ascii="Times New Roman" w:hAnsi="Times New Roman" w:cs="Times New Roman"/>
          <w:sz w:val="24"/>
          <w:szCs w:val="24"/>
        </w:rPr>
        <w:t>-2021</w:t>
      </w:r>
      <w:r w:rsidRPr="001F7CC1">
        <w:rPr>
          <w:rFonts w:ascii="Times New Roman" w:hAnsi="Times New Roman" w:cs="Times New Roman"/>
          <w:sz w:val="24"/>
          <w:szCs w:val="24"/>
        </w:rPr>
        <w:t>гг являются:</w:t>
      </w:r>
    </w:p>
    <w:p w:rsidR="00863702" w:rsidRPr="001F7CC1" w:rsidRDefault="00316A45" w:rsidP="00013A7F">
      <w:pPr>
        <w:numPr>
          <w:ilvl w:val="0"/>
          <w:numId w:val="3"/>
        </w:numPr>
        <w:tabs>
          <w:tab w:val="left" w:pos="540"/>
          <w:tab w:val="left" w:pos="851"/>
          <w:tab w:val="left" w:pos="900"/>
          <w:tab w:val="left" w:pos="7560"/>
          <w:tab w:val="left" w:pos="7740"/>
          <w:tab w:val="left" w:pos="7920"/>
          <w:tab w:val="left" w:pos="8919"/>
        </w:tabs>
        <w:suppressAutoHyphens/>
        <w:snapToGrid w:val="0"/>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создание системы обеспечения качества образовательных услуг в целях признания работодателями высокого качества знаний и навыков выпускников </w:t>
      </w:r>
      <w:r w:rsidR="00044E2D" w:rsidRPr="001F7CC1">
        <w:rPr>
          <w:rFonts w:ascii="Times New Roman" w:hAnsi="Times New Roman" w:cs="Times New Roman"/>
          <w:sz w:val="24"/>
          <w:szCs w:val="24"/>
        </w:rPr>
        <w:t>колледжа;</w:t>
      </w:r>
    </w:p>
    <w:p w:rsidR="00863702" w:rsidRPr="001F7CC1" w:rsidRDefault="00316A45" w:rsidP="00013A7F">
      <w:pPr>
        <w:numPr>
          <w:ilvl w:val="0"/>
          <w:numId w:val="3"/>
        </w:numPr>
        <w:tabs>
          <w:tab w:val="left" w:pos="540"/>
          <w:tab w:val="left" w:pos="851"/>
          <w:tab w:val="left" w:pos="900"/>
          <w:tab w:val="left" w:pos="7560"/>
          <w:tab w:val="left" w:pos="7740"/>
          <w:tab w:val="left" w:pos="7920"/>
          <w:tab w:val="left" w:pos="8919"/>
        </w:tabs>
        <w:suppressAutoHyphens/>
        <w:snapToGrid w:val="0"/>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приведение содержания и структуры </w:t>
      </w:r>
      <w:r w:rsidR="00044E2D" w:rsidRPr="001F7CC1">
        <w:rPr>
          <w:rFonts w:ascii="Times New Roman" w:hAnsi="Times New Roman" w:cs="Times New Roman"/>
          <w:sz w:val="24"/>
          <w:szCs w:val="24"/>
        </w:rPr>
        <w:t xml:space="preserve">технического и профессионального </w:t>
      </w:r>
      <w:r w:rsidRPr="001F7CC1">
        <w:rPr>
          <w:rFonts w:ascii="Times New Roman" w:hAnsi="Times New Roman" w:cs="Times New Roman"/>
          <w:sz w:val="24"/>
          <w:szCs w:val="24"/>
        </w:rPr>
        <w:t xml:space="preserve">образования </w:t>
      </w:r>
      <w:r w:rsidR="005B3785">
        <w:rPr>
          <w:rFonts w:ascii="Times New Roman" w:hAnsi="Times New Roman" w:cs="Times New Roman"/>
          <w:sz w:val="24"/>
          <w:szCs w:val="24"/>
        </w:rPr>
        <w:t xml:space="preserve">колледжа </w:t>
      </w:r>
      <w:r w:rsidRPr="001F7CC1">
        <w:rPr>
          <w:rFonts w:ascii="Times New Roman" w:hAnsi="Times New Roman" w:cs="Times New Roman"/>
          <w:sz w:val="24"/>
          <w:szCs w:val="24"/>
        </w:rPr>
        <w:t xml:space="preserve">в соответствие с </w:t>
      </w:r>
      <w:r w:rsidR="00044E2D" w:rsidRPr="001F7CC1">
        <w:rPr>
          <w:rFonts w:ascii="Times New Roman" w:hAnsi="Times New Roman" w:cs="Times New Roman"/>
          <w:sz w:val="24"/>
          <w:szCs w:val="24"/>
        </w:rPr>
        <w:t>запросами социальных партнеров</w:t>
      </w:r>
      <w:r w:rsidRPr="001F7CC1">
        <w:rPr>
          <w:rFonts w:ascii="Times New Roman" w:hAnsi="Times New Roman" w:cs="Times New Roman"/>
          <w:sz w:val="24"/>
          <w:szCs w:val="24"/>
        </w:rPr>
        <w:t>;</w:t>
      </w:r>
    </w:p>
    <w:p w:rsidR="00863702" w:rsidRPr="001F7CC1" w:rsidRDefault="00316A45" w:rsidP="00013A7F">
      <w:pPr>
        <w:numPr>
          <w:ilvl w:val="0"/>
          <w:numId w:val="3"/>
        </w:numPr>
        <w:tabs>
          <w:tab w:val="left" w:pos="540"/>
          <w:tab w:val="left" w:pos="851"/>
          <w:tab w:val="left" w:pos="900"/>
          <w:tab w:val="left" w:pos="7560"/>
          <w:tab w:val="left" w:pos="7740"/>
          <w:tab w:val="left" w:pos="7920"/>
          <w:tab w:val="left" w:pos="8919"/>
        </w:tabs>
        <w:suppressAutoHyphens/>
        <w:snapToGrid w:val="0"/>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создание системы непрерывного образования; </w:t>
      </w:r>
    </w:p>
    <w:p w:rsidR="00863702" w:rsidRPr="001F7CC1" w:rsidRDefault="00316A45" w:rsidP="00013A7F">
      <w:pPr>
        <w:numPr>
          <w:ilvl w:val="0"/>
          <w:numId w:val="3"/>
        </w:numPr>
        <w:tabs>
          <w:tab w:val="left" w:pos="540"/>
          <w:tab w:val="left" w:pos="851"/>
          <w:tab w:val="left" w:pos="900"/>
          <w:tab w:val="left" w:pos="7560"/>
          <w:tab w:val="left" w:pos="7740"/>
          <w:tab w:val="left" w:pos="7920"/>
          <w:tab w:val="left" w:pos="8919"/>
        </w:tabs>
        <w:suppressAutoHyphens/>
        <w:snapToGrid w:val="0"/>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усиление работы по публикациям научных и аналитических статей в республиканских и зарубежных изданиях;</w:t>
      </w:r>
    </w:p>
    <w:p w:rsidR="00863702" w:rsidRPr="001F7CC1" w:rsidRDefault="00316A45" w:rsidP="00013A7F">
      <w:pPr>
        <w:numPr>
          <w:ilvl w:val="0"/>
          <w:numId w:val="3"/>
        </w:numPr>
        <w:tabs>
          <w:tab w:val="left" w:pos="540"/>
          <w:tab w:val="left" w:pos="851"/>
          <w:tab w:val="left" w:pos="900"/>
          <w:tab w:val="left" w:pos="7560"/>
          <w:tab w:val="left" w:pos="7740"/>
          <w:tab w:val="left" w:pos="7920"/>
          <w:tab w:val="left" w:pos="8919"/>
        </w:tabs>
        <w:suppressAutoHyphens/>
        <w:snapToGrid w:val="0"/>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усиление работы по повышению квалификации преподавателей </w:t>
      </w:r>
      <w:r w:rsidR="00863702" w:rsidRPr="001F7CC1">
        <w:rPr>
          <w:rFonts w:ascii="Times New Roman" w:hAnsi="Times New Roman" w:cs="Times New Roman"/>
          <w:sz w:val="24"/>
          <w:szCs w:val="24"/>
        </w:rPr>
        <w:t>колледжа</w:t>
      </w:r>
      <w:r w:rsidRPr="001F7CC1">
        <w:rPr>
          <w:rFonts w:ascii="Times New Roman" w:hAnsi="Times New Roman" w:cs="Times New Roman"/>
          <w:sz w:val="24"/>
          <w:szCs w:val="24"/>
        </w:rPr>
        <w:t xml:space="preserve"> по международным программам;</w:t>
      </w:r>
    </w:p>
    <w:p w:rsidR="00316A45" w:rsidRPr="001F7CC1" w:rsidRDefault="00316A45" w:rsidP="00013A7F">
      <w:pPr>
        <w:numPr>
          <w:ilvl w:val="0"/>
          <w:numId w:val="3"/>
        </w:numPr>
        <w:tabs>
          <w:tab w:val="left" w:pos="540"/>
          <w:tab w:val="left" w:pos="851"/>
          <w:tab w:val="left" w:pos="900"/>
          <w:tab w:val="left" w:pos="7560"/>
          <w:tab w:val="left" w:pos="7740"/>
          <w:tab w:val="left" w:pos="7920"/>
          <w:tab w:val="left" w:pos="8919"/>
        </w:tabs>
        <w:suppressAutoHyphens/>
        <w:snapToGrid w:val="0"/>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вовлечение в разработку и реализацию  программ обучения лучших специал</w:t>
      </w:r>
      <w:r w:rsidR="001F38F0" w:rsidRPr="001F7CC1">
        <w:rPr>
          <w:rFonts w:ascii="Times New Roman" w:hAnsi="Times New Roman" w:cs="Times New Roman"/>
          <w:sz w:val="24"/>
          <w:szCs w:val="24"/>
        </w:rPr>
        <w:t>истов-практиков и работодателей.</w:t>
      </w:r>
    </w:p>
    <w:p w:rsidR="00316A45" w:rsidRPr="001F7CC1" w:rsidRDefault="00316A45" w:rsidP="00013A7F">
      <w:pPr>
        <w:spacing w:after="0" w:line="240" w:lineRule="auto"/>
        <w:ind w:firstLine="709"/>
        <w:rPr>
          <w:rFonts w:ascii="Times New Roman" w:hAnsi="Times New Roman" w:cs="Times New Roman"/>
          <w:b/>
          <w:sz w:val="24"/>
          <w:szCs w:val="24"/>
        </w:rPr>
      </w:pPr>
      <w:r w:rsidRPr="001F7CC1">
        <w:rPr>
          <w:rFonts w:ascii="Times New Roman" w:hAnsi="Times New Roman" w:cs="Times New Roman"/>
          <w:b/>
          <w:sz w:val="24"/>
          <w:szCs w:val="24"/>
        </w:rPr>
        <w:t>Принципы осуществления стратегии:</w:t>
      </w:r>
    </w:p>
    <w:p w:rsidR="00316A45" w:rsidRPr="001F7CC1" w:rsidRDefault="00FA61F4" w:rsidP="00013A7F">
      <w:pPr>
        <w:spacing w:after="0" w:line="240" w:lineRule="auto"/>
        <w:ind w:firstLine="709"/>
        <w:jc w:val="both"/>
        <w:rPr>
          <w:rFonts w:ascii="Times New Roman" w:hAnsi="Times New Roman" w:cs="Times New Roman"/>
          <w:sz w:val="24"/>
          <w:szCs w:val="24"/>
        </w:rPr>
      </w:pPr>
      <w:proofErr w:type="gramStart"/>
      <w:r w:rsidRPr="001F7CC1">
        <w:rPr>
          <w:rFonts w:ascii="Times New Roman" w:hAnsi="Times New Roman" w:cs="Times New Roman"/>
          <w:sz w:val="24"/>
          <w:szCs w:val="24"/>
        </w:rPr>
        <w:t xml:space="preserve">Колледж </w:t>
      </w:r>
      <w:r w:rsidR="0071740E">
        <w:rPr>
          <w:rFonts w:ascii="Times New Roman" w:hAnsi="Times New Roman" w:cs="Times New Roman"/>
          <w:sz w:val="24"/>
          <w:szCs w:val="24"/>
        </w:rPr>
        <w:t xml:space="preserve"> </w:t>
      </w:r>
      <w:r w:rsidR="00316A45" w:rsidRPr="001F7CC1">
        <w:rPr>
          <w:rFonts w:ascii="Times New Roman" w:hAnsi="Times New Roman" w:cs="Times New Roman"/>
          <w:sz w:val="24"/>
          <w:szCs w:val="24"/>
        </w:rPr>
        <w:t>строит</w:t>
      </w:r>
      <w:proofErr w:type="gramEnd"/>
      <w:r w:rsidR="00316A45" w:rsidRPr="001F7CC1">
        <w:rPr>
          <w:rFonts w:ascii="Times New Roman" w:hAnsi="Times New Roman" w:cs="Times New Roman"/>
          <w:sz w:val="24"/>
          <w:szCs w:val="24"/>
        </w:rPr>
        <w:t xml:space="preserve"> свою деятельность на основе демократических принципов, лидерства руководства, принятия управленческих решений на основе анализа достоверных данных о ее деятельности и вовлеченности всех сотрудников в процесс управления.</w:t>
      </w:r>
    </w:p>
    <w:p w:rsidR="00316A45"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Для упрочения и расширения позиций </w:t>
      </w:r>
      <w:r w:rsidR="00FA61F4" w:rsidRPr="001F7CC1">
        <w:rPr>
          <w:rFonts w:ascii="Times New Roman" w:hAnsi="Times New Roman" w:cs="Times New Roman"/>
          <w:sz w:val="24"/>
          <w:szCs w:val="24"/>
        </w:rPr>
        <w:t>колледжа</w:t>
      </w:r>
      <w:r w:rsidRPr="001F7CC1">
        <w:rPr>
          <w:rFonts w:ascii="Times New Roman" w:hAnsi="Times New Roman" w:cs="Times New Roman"/>
          <w:sz w:val="24"/>
          <w:szCs w:val="24"/>
        </w:rPr>
        <w:t xml:space="preserve"> требуется новаторски подходить к формированию управленческой политики. Главная цель управленческой политики состоит в формировании устойчивого высокопрофессионального </w:t>
      </w:r>
      <w:r w:rsidR="00BB5F8B" w:rsidRPr="001F7CC1">
        <w:rPr>
          <w:rFonts w:ascii="Times New Roman" w:hAnsi="Times New Roman" w:cs="Times New Roman"/>
          <w:sz w:val="24"/>
          <w:szCs w:val="24"/>
        </w:rPr>
        <w:t xml:space="preserve">преподавательского </w:t>
      </w:r>
      <w:r w:rsidRPr="001F7CC1">
        <w:rPr>
          <w:rFonts w:ascii="Times New Roman" w:hAnsi="Times New Roman" w:cs="Times New Roman"/>
          <w:sz w:val="24"/>
          <w:szCs w:val="24"/>
        </w:rPr>
        <w:t xml:space="preserve">коллектива на основе сохранения, обновления и развития человеческих ресурсов, обеспечивающих решение стратегических задач развития </w:t>
      </w:r>
      <w:r w:rsidR="00FA61F4" w:rsidRPr="001F7CC1">
        <w:rPr>
          <w:rFonts w:ascii="Times New Roman" w:hAnsi="Times New Roman" w:cs="Times New Roman"/>
          <w:sz w:val="24"/>
          <w:szCs w:val="24"/>
        </w:rPr>
        <w:t>колледжа</w:t>
      </w:r>
      <w:r w:rsidRPr="001F7CC1">
        <w:rPr>
          <w:rFonts w:ascii="Times New Roman" w:hAnsi="Times New Roman" w:cs="Times New Roman"/>
          <w:sz w:val="24"/>
          <w:szCs w:val="24"/>
        </w:rPr>
        <w:t>.</w:t>
      </w:r>
    </w:p>
    <w:p w:rsidR="00316A45"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t>Принципы, опред</w:t>
      </w:r>
      <w:r w:rsidR="00D63F5B" w:rsidRPr="001F7CC1">
        <w:rPr>
          <w:rFonts w:ascii="Times New Roman" w:hAnsi="Times New Roman" w:cs="Times New Roman"/>
          <w:sz w:val="24"/>
          <w:szCs w:val="24"/>
        </w:rPr>
        <w:t>еляющие управленческую политику</w:t>
      </w:r>
      <w:r w:rsidRPr="001F7CC1">
        <w:rPr>
          <w:rFonts w:ascii="Times New Roman" w:hAnsi="Times New Roman" w:cs="Times New Roman"/>
          <w:sz w:val="24"/>
          <w:szCs w:val="24"/>
        </w:rPr>
        <w:t>:</w:t>
      </w:r>
    </w:p>
    <w:p w:rsidR="00316A45" w:rsidRPr="001F7CC1" w:rsidRDefault="00316A45" w:rsidP="00013A7F">
      <w:pPr>
        <w:numPr>
          <w:ilvl w:val="0"/>
          <w:numId w:val="5"/>
        </w:numPr>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системность – постоянное и согласованное осуществление мер по работе с персоналом, обеспечивающих стаб</w:t>
      </w:r>
      <w:r w:rsidR="00B01E21" w:rsidRPr="001F7CC1">
        <w:rPr>
          <w:rFonts w:ascii="Times New Roman" w:hAnsi="Times New Roman" w:cs="Times New Roman"/>
          <w:sz w:val="24"/>
          <w:szCs w:val="24"/>
        </w:rPr>
        <w:t>ильное и инновационное развитие;</w:t>
      </w:r>
    </w:p>
    <w:p w:rsidR="00316A45" w:rsidRPr="001F7CC1" w:rsidRDefault="00316A45" w:rsidP="00013A7F">
      <w:pPr>
        <w:numPr>
          <w:ilvl w:val="0"/>
          <w:numId w:val="5"/>
        </w:numPr>
        <w:spacing w:after="0" w:line="240" w:lineRule="auto"/>
        <w:ind w:left="0" w:firstLine="709"/>
        <w:jc w:val="both"/>
        <w:rPr>
          <w:rFonts w:ascii="Times New Roman" w:hAnsi="Times New Roman" w:cs="Times New Roman"/>
          <w:spacing w:val="-4"/>
          <w:sz w:val="24"/>
          <w:szCs w:val="24"/>
        </w:rPr>
      </w:pPr>
      <w:r w:rsidRPr="001F7CC1">
        <w:rPr>
          <w:rFonts w:ascii="Times New Roman" w:hAnsi="Times New Roman" w:cs="Times New Roman"/>
          <w:spacing w:val="-4"/>
          <w:sz w:val="24"/>
          <w:szCs w:val="24"/>
        </w:rPr>
        <w:lastRenderedPageBreak/>
        <w:t xml:space="preserve">оперативность – быстрая реакция, адаптивность к изменениям во внешней и внутренней среде; </w:t>
      </w:r>
    </w:p>
    <w:p w:rsidR="00316A45" w:rsidRPr="001F7CC1" w:rsidRDefault="00316A45" w:rsidP="00013A7F">
      <w:pPr>
        <w:numPr>
          <w:ilvl w:val="0"/>
          <w:numId w:val="5"/>
        </w:numPr>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комплексность – обеспечение слаженности действий, опреде</w:t>
      </w:r>
      <w:r w:rsidRPr="001F7CC1">
        <w:rPr>
          <w:rFonts w:ascii="Times New Roman" w:hAnsi="Times New Roman" w:cs="Times New Roman"/>
          <w:spacing w:val="-2"/>
          <w:sz w:val="24"/>
          <w:szCs w:val="24"/>
        </w:rPr>
        <w:t>ление и содействие в решении их кадровых потребностей, формирование кадрового резерва;</w:t>
      </w:r>
    </w:p>
    <w:p w:rsidR="00316A45" w:rsidRPr="001F7CC1" w:rsidRDefault="00316A45" w:rsidP="00013A7F">
      <w:pPr>
        <w:numPr>
          <w:ilvl w:val="0"/>
          <w:numId w:val="5"/>
        </w:numPr>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социальная ориентированность – обеспечение квалифицированной медицинской помощью и защитой социальных интересов и потребностей работников;</w:t>
      </w:r>
    </w:p>
    <w:p w:rsidR="00316A45" w:rsidRPr="001F7CC1" w:rsidRDefault="00316A45" w:rsidP="00013A7F">
      <w:pPr>
        <w:numPr>
          <w:ilvl w:val="0"/>
          <w:numId w:val="5"/>
        </w:numPr>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единство – опора на культуру конструктивного и толерантного взаимодействия работников;</w:t>
      </w:r>
    </w:p>
    <w:p w:rsidR="00316A45" w:rsidRPr="001F7CC1" w:rsidRDefault="00316A45" w:rsidP="00013A7F">
      <w:pPr>
        <w:numPr>
          <w:ilvl w:val="0"/>
          <w:numId w:val="5"/>
        </w:numPr>
        <w:spacing w:after="0" w:line="240" w:lineRule="auto"/>
        <w:ind w:left="0" w:firstLine="709"/>
        <w:jc w:val="both"/>
        <w:rPr>
          <w:rFonts w:ascii="Times New Roman" w:hAnsi="Times New Roman" w:cs="Times New Roman"/>
          <w:sz w:val="24"/>
          <w:szCs w:val="24"/>
        </w:rPr>
      </w:pPr>
      <w:r w:rsidRPr="001F7CC1">
        <w:rPr>
          <w:rFonts w:ascii="Times New Roman" w:hAnsi="Times New Roman" w:cs="Times New Roman"/>
          <w:sz w:val="24"/>
          <w:szCs w:val="24"/>
        </w:rPr>
        <w:t>прозрачность – своевременность и понятность осуществляемых мер кадровой политики, развитие системы «обратной связи» с преподавателями и сотрудниками;</w:t>
      </w:r>
    </w:p>
    <w:p w:rsidR="00316A45" w:rsidRPr="001F7CC1" w:rsidRDefault="00316A45" w:rsidP="00013A7F">
      <w:pPr>
        <w:numPr>
          <w:ilvl w:val="0"/>
          <w:numId w:val="5"/>
        </w:numPr>
        <w:spacing w:after="0" w:line="240" w:lineRule="auto"/>
        <w:ind w:left="0" w:firstLine="709"/>
        <w:jc w:val="both"/>
        <w:rPr>
          <w:rFonts w:ascii="Times New Roman" w:hAnsi="Times New Roman" w:cs="Times New Roman"/>
          <w:sz w:val="24"/>
          <w:szCs w:val="24"/>
        </w:rPr>
      </w:pPr>
      <w:proofErr w:type="spellStart"/>
      <w:r w:rsidRPr="001F7CC1">
        <w:rPr>
          <w:rFonts w:ascii="Times New Roman" w:hAnsi="Times New Roman" w:cs="Times New Roman"/>
          <w:sz w:val="24"/>
          <w:szCs w:val="24"/>
        </w:rPr>
        <w:t>инновационность</w:t>
      </w:r>
      <w:proofErr w:type="spellEnd"/>
      <w:r w:rsidRPr="001F7CC1">
        <w:rPr>
          <w:rFonts w:ascii="Times New Roman" w:hAnsi="Times New Roman" w:cs="Times New Roman"/>
          <w:sz w:val="24"/>
          <w:szCs w:val="24"/>
        </w:rPr>
        <w:t xml:space="preserve"> – разработка и внедрение новых механизмов управления человеческими ресурсами, использование передового опыта других </w:t>
      </w:r>
      <w:r w:rsidR="00BB5F8B" w:rsidRPr="001F7CC1">
        <w:rPr>
          <w:rFonts w:ascii="Times New Roman" w:hAnsi="Times New Roman" w:cs="Times New Roman"/>
          <w:sz w:val="24"/>
          <w:szCs w:val="24"/>
        </w:rPr>
        <w:t>учебных заведений</w:t>
      </w:r>
      <w:r w:rsidRPr="001F7CC1">
        <w:rPr>
          <w:rFonts w:ascii="Times New Roman" w:hAnsi="Times New Roman" w:cs="Times New Roman"/>
          <w:sz w:val="24"/>
          <w:szCs w:val="24"/>
        </w:rPr>
        <w:t xml:space="preserve">. </w:t>
      </w:r>
    </w:p>
    <w:p w:rsidR="00316A45" w:rsidRPr="001F7CC1" w:rsidRDefault="00316A45" w:rsidP="00013A7F">
      <w:pPr>
        <w:spacing w:after="0" w:line="240" w:lineRule="auto"/>
        <w:ind w:firstLine="709"/>
        <w:jc w:val="both"/>
        <w:rPr>
          <w:rFonts w:ascii="Times New Roman" w:hAnsi="Times New Roman" w:cs="Times New Roman"/>
          <w:b/>
          <w:bCs/>
          <w:color w:val="000000"/>
          <w:sz w:val="24"/>
          <w:szCs w:val="24"/>
        </w:rPr>
      </w:pPr>
      <w:r w:rsidRPr="001F7CC1">
        <w:rPr>
          <w:rFonts w:ascii="Times New Roman" w:hAnsi="Times New Roman" w:cs="Times New Roman"/>
          <w:b/>
          <w:bCs/>
          <w:color w:val="000000"/>
          <w:sz w:val="24"/>
          <w:szCs w:val="24"/>
        </w:rPr>
        <w:t xml:space="preserve">Стратегическое видение состояния </w:t>
      </w:r>
      <w:r w:rsidR="00DB1800" w:rsidRPr="001F7CC1">
        <w:rPr>
          <w:rFonts w:ascii="Times New Roman" w:hAnsi="Times New Roman" w:cs="Times New Roman"/>
          <w:b/>
          <w:bCs/>
          <w:color w:val="000000"/>
          <w:sz w:val="24"/>
          <w:szCs w:val="24"/>
        </w:rPr>
        <w:t>колледжа</w:t>
      </w:r>
      <w:r w:rsidR="00DD1780">
        <w:rPr>
          <w:rFonts w:ascii="Times New Roman" w:hAnsi="Times New Roman" w:cs="Times New Roman"/>
          <w:b/>
          <w:bCs/>
          <w:color w:val="000000"/>
          <w:sz w:val="24"/>
          <w:szCs w:val="24"/>
        </w:rPr>
        <w:t xml:space="preserve"> к 2021</w:t>
      </w:r>
      <w:r w:rsidRPr="001F7CC1">
        <w:rPr>
          <w:rFonts w:ascii="Times New Roman" w:hAnsi="Times New Roman" w:cs="Times New Roman"/>
          <w:b/>
          <w:bCs/>
          <w:color w:val="000000"/>
          <w:sz w:val="24"/>
          <w:szCs w:val="24"/>
        </w:rPr>
        <w:t xml:space="preserve"> году:</w:t>
      </w:r>
    </w:p>
    <w:p w:rsidR="00316A45" w:rsidRPr="00D81E8C" w:rsidRDefault="00316A45" w:rsidP="00013A7F">
      <w:pPr>
        <w:spacing w:after="0" w:line="240" w:lineRule="auto"/>
        <w:ind w:firstLine="709"/>
        <w:jc w:val="both"/>
        <w:rPr>
          <w:rFonts w:ascii="Times New Roman" w:hAnsi="Times New Roman" w:cs="Times New Roman"/>
          <w:sz w:val="24"/>
          <w:szCs w:val="24"/>
          <w:lang w:val="kk-KZ"/>
        </w:rPr>
      </w:pPr>
      <w:r w:rsidRPr="001F7CC1">
        <w:rPr>
          <w:rFonts w:ascii="Times New Roman" w:hAnsi="Times New Roman" w:cs="Times New Roman"/>
          <w:b/>
          <w:bCs/>
          <w:color w:val="000000"/>
          <w:sz w:val="24"/>
          <w:szCs w:val="24"/>
        </w:rPr>
        <w:t xml:space="preserve">- </w:t>
      </w:r>
      <w:r w:rsidRPr="001F7CC1">
        <w:rPr>
          <w:rFonts w:ascii="Times New Roman" w:hAnsi="Times New Roman" w:cs="Times New Roman"/>
          <w:sz w:val="24"/>
          <w:szCs w:val="24"/>
        </w:rPr>
        <w:t xml:space="preserve">переход на </w:t>
      </w:r>
      <w:proofErr w:type="spellStart"/>
      <w:r w:rsidRPr="001F7CC1">
        <w:rPr>
          <w:rFonts w:ascii="Times New Roman" w:hAnsi="Times New Roman" w:cs="Times New Roman"/>
          <w:sz w:val="24"/>
          <w:szCs w:val="24"/>
        </w:rPr>
        <w:t>компет</w:t>
      </w:r>
      <w:r w:rsidR="00D81E8C">
        <w:rPr>
          <w:rFonts w:ascii="Times New Roman" w:hAnsi="Times New Roman" w:cs="Times New Roman"/>
          <w:sz w:val="24"/>
          <w:szCs w:val="24"/>
        </w:rPr>
        <w:t>ентностный</w:t>
      </w:r>
      <w:proofErr w:type="spellEnd"/>
      <w:r w:rsidR="00D81E8C">
        <w:rPr>
          <w:rFonts w:ascii="Times New Roman" w:hAnsi="Times New Roman" w:cs="Times New Roman"/>
          <w:sz w:val="24"/>
          <w:szCs w:val="24"/>
        </w:rPr>
        <w:t xml:space="preserve"> подход в образовании</w:t>
      </w:r>
      <w:r w:rsidR="00D81E8C">
        <w:rPr>
          <w:rFonts w:ascii="Times New Roman" w:hAnsi="Times New Roman" w:cs="Times New Roman"/>
          <w:sz w:val="24"/>
          <w:szCs w:val="24"/>
          <w:lang w:val="kk-KZ"/>
        </w:rPr>
        <w:t>;</w:t>
      </w:r>
    </w:p>
    <w:p w:rsidR="00DB1800"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t xml:space="preserve">- развитие новых образовательных программ </w:t>
      </w:r>
      <w:r w:rsidR="00DB1800" w:rsidRPr="001F7CC1">
        <w:rPr>
          <w:rFonts w:ascii="Times New Roman" w:hAnsi="Times New Roman" w:cs="Times New Roman"/>
          <w:sz w:val="24"/>
          <w:szCs w:val="24"/>
        </w:rPr>
        <w:t>с учетом потребностей работодателя</w:t>
      </w:r>
      <w:r w:rsidRPr="001F7CC1">
        <w:rPr>
          <w:rFonts w:ascii="Times New Roman" w:hAnsi="Times New Roman" w:cs="Times New Roman"/>
          <w:sz w:val="24"/>
          <w:szCs w:val="24"/>
        </w:rPr>
        <w:t xml:space="preserve">; </w:t>
      </w:r>
    </w:p>
    <w:p w:rsidR="00316A45" w:rsidRPr="001F7CC1" w:rsidRDefault="00316A45" w:rsidP="00013A7F">
      <w:pPr>
        <w:spacing w:after="0" w:line="240" w:lineRule="auto"/>
        <w:ind w:firstLine="709"/>
        <w:jc w:val="both"/>
        <w:rPr>
          <w:rFonts w:ascii="Times New Roman" w:hAnsi="Times New Roman" w:cs="Times New Roman"/>
          <w:sz w:val="24"/>
          <w:szCs w:val="24"/>
        </w:rPr>
      </w:pPr>
      <w:r w:rsidRPr="001F7CC1">
        <w:rPr>
          <w:rFonts w:ascii="Times New Roman" w:hAnsi="Times New Roman" w:cs="Times New Roman"/>
          <w:sz w:val="24"/>
          <w:szCs w:val="24"/>
        </w:rPr>
        <w:t>- эффективное управление качеством образования и совершенствование механизмов управления учебным процессом, переподготовка и повышения квалификация кадров</w:t>
      </w:r>
      <w:r w:rsidR="00125502">
        <w:rPr>
          <w:rFonts w:ascii="Times New Roman" w:hAnsi="Times New Roman" w:cs="Times New Roman"/>
          <w:sz w:val="24"/>
          <w:szCs w:val="24"/>
        </w:rPr>
        <w:t>.</w:t>
      </w:r>
    </w:p>
    <w:p w:rsidR="00316A45" w:rsidRPr="001F7CC1" w:rsidRDefault="00125502" w:rsidP="00013A7F">
      <w:pPr>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rPr>
        <w:t xml:space="preserve">Колледж </w:t>
      </w:r>
      <w:r w:rsidR="00316A45" w:rsidRPr="001F7CC1">
        <w:rPr>
          <w:rFonts w:ascii="Times New Roman" w:hAnsi="Times New Roman" w:cs="Times New Roman"/>
          <w:sz w:val="24"/>
          <w:szCs w:val="24"/>
        </w:rPr>
        <w:t xml:space="preserve">стремится к полноценной интеграции образования и науки, творческим инновациям во всех сферах образовательной, исследовательской и управленческой деятельности. Уникальным организационным и человеческим капиталом </w:t>
      </w:r>
      <w:r>
        <w:rPr>
          <w:rFonts w:ascii="Times New Roman" w:hAnsi="Times New Roman" w:cs="Times New Roman"/>
          <w:bCs/>
          <w:color w:val="000000"/>
          <w:sz w:val="24"/>
          <w:szCs w:val="24"/>
        </w:rPr>
        <w:t xml:space="preserve">колледжа </w:t>
      </w:r>
      <w:r w:rsidR="00316A45" w:rsidRPr="001F7CC1">
        <w:rPr>
          <w:rFonts w:ascii="Times New Roman" w:hAnsi="Times New Roman" w:cs="Times New Roman"/>
          <w:bCs/>
          <w:color w:val="000000"/>
          <w:sz w:val="24"/>
          <w:szCs w:val="24"/>
        </w:rPr>
        <w:t>в рамках стратегического развития является к</w:t>
      </w:r>
      <w:r w:rsidR="00316A45" w:rsidRPr="001F7CC1">
        <w:rPr>
          <w:rFonts w:ascii="Times New Roman" w:hAnsi="Times New Roman" w:cs="Times New Roman"/>
          <w:sz w:val="24"/>
          <w:szCs w:val="24"/>
        </w:rPr>
        <w:t>ачество образования, что внесет ощутимый вклад не только в репутацию,</w:t>
      </w:r>
      <w:r w:rsidR="00DB1800" w:rsidRPr="001F7CC1">
        <w:rPr>
          <w:rFonts w:ascii="Times New Roman" w:hAnsi="Times New Roman" w:cs="Times New Roman"/>
          <w:sz w:val="24"/>
          <w:szCs w:val="24"/>
        </w:rPr>
        <w:t xml:space="preserve"> но и стабильность</w:t>
      </w:r>
      <w:r w:rsidR="00316A45" w:rsidRPr="001F7CC1">
        <w:rPr>
          <w:rFonts w:ascii="Times New Roman" w:hAnsi="Times New Roman" w:cs="Times New Roman"/>
          <w:sz w:val="24"/>
          <w:szCs w:val="24"/>
        </w:rPr>
        <w:t>.</w:t>
      </w:r>
    </w:p>
    <w:p w:rsidR="00316A45" w:rsidRDefault="00D63F5B" w:rsidP="00013A7F">
      <w:pPr>
        <w:spacing w:after="0" w:line="240" w:lineRule="auto"/>
        <w:ind w:firstLine="709"/>
        <w:jc w:val="both"/>
        <w:rPr>
          <w:rFonts w:ascii="Times New Roman" w:hAnsi="Times New Roman" w:cs="Times New Roman"/>
          <w:color w:val="000000"/>
          <w:sz w:val="24"/>
          <w:szCs w:val="24"/>
        </w:rPr>
      </w:pPr>
      <w:r w:rsidRPr="001F7CC1">
        <w:rPr>
          <w:rFonts w:ascii="Times New Roman" w:hAnsi="Times New Roman" w:cs="Times New Roman"/>
          <w:color w:val="000000"/>
          <w:sz w:val="24"/>
          <w:szCs w:val="24"/>
        </w:rPr>
        <w:t xml:space="preserve">Стратегический план развития </w:t>
      </w:r>
      <w:r w:rsidR="00E7086B">
        <w:rPr>
          <w:rFonts w:ascii="Times New Roman" w:hAnsi="Times New Roman" w:cs="Times New Roman"/>
          <w:color w:val="000000"/>
          <w:sz w:val="24"/>
          <w:szCs w:val="24"/>
        </w:rPr>
        <w:t>реализуется</w:t>
      </w:r>
      <w:r w:rsidR="00316A45" w:rsidRPr="001F7CC1">
        <w:rPr>
          <w:rFonts w:ascii="Times New Roman" w:hAnsi="Times New Roman" w:cs="Times New Roman"/>
          <w:color w:val="000000"/>
          <w:sz w:val="24"/>
          <w:szCs w:val="24"/>
        </w:rPr>
        <w:t>:</w:t>
      </w:r>
    </w:p>
    <w:p w:rsidR="00125502" w:rsidRPr="00125502" w:rsidRDefault="00125502" w:rsidP="00013A7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2017</w:t>
      </w:r>
      <w:r w:rsidRPr="001F7CC1">
        <w:rPr>
          <w:rFonts w:ascii="Times New Roman" w:hAnsi="Times New Roman" w:cs="Times New Roman"/>
          <w:b/>
          <w:sz w:val="24"/>
          <w:szCs w:val="24"/>
        </w:rPr>
        <w:t>-202</w:t>
      </w:r>
      <w:r w:rsidR="00DD1780">
        <w:rPr>
          <w:rFonts w:ascii="Times New Roman" w:hAnsi="Times New Roman" w:cs="Times New Roman"/>
          <w:b/>
          <w:sz w:val="24"/>
          <w:szCs w:val="24"/>
        </w:rPr>
        <w:t>1</w:t>
      </w:r>
      <w:r>
        <w:rPr>
          <w:rFonts w:ascii="Times New Roman" w:hAnsi="Times New Roman" w:cs="Times New Roman"/>
          <w:b/>
          <w:sz w:val="24"/>
          <w:szCs w:val="24"/>
        </w:rPr>
        <w:t xml:space="preserve"> годы:</w:t>
      </w:r>
    </w:p>
    <w:p w:rsidR="00316A45" w:rsidRPr="001F7CC1" w:rsidRDefault="00125502" w:rsidP="00013A7F">
      <w:pPr>
        <w:spacing w:after="0" w:line="240" w:lineRule="auto"/>
        <w:ind w:firstLine="709"/>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1. </w:t>
      </w:r>
      <w:r w:rsidR="00316A45" w:rsidRPr="001F7CC1">
        <w:rPr>
          <w:rFonts w:ascii="Times New Roman" w:hAnsi="Times New Roman" w:cs="Times New Roman"/>
          <w:color w:val="000000"/>
          <w:sz w:val="24"/>
          <w:szCs w:val="24"/>
        </w:rPr>
        <w:t xml:space="preserve">Формирование кадрового потенциала, </w:t>
      </w:r>
      <w:r w:rsidR="00316A45" w:rsidRPr="001F7CC1">
        <w:rPr>
          <w:rFonts w:ascii="Times New Roman" w:hAnsi="Times New Roman" w:cs="Times New Roman"/>
          <w:sz w:val="24"/>
          <w:szCs w:val="24"/>
        </w:rPr>
        <w:t>развитие новых образовательных программ и совершенствование приоритетных направлений деятельности</w:t>
      </w:r>
      <w:r w:rsidR="00316A45" w:rsidRPr="001F7CC1">
        <w:rPr>
          <w:rFonts w:ascii="Times New Roman" w:hAnsi="Times New Roman" w:cs="Times New Roman"/>
          <w:color w:val="000000"/>
          <w:sz w:val="24"/>
          <w:szCs w:val="24"/>
        </w:rPr>
        <w:t>, совершенствование организационной структуры управления; ф</w:t>
      </w:r>
      <w:r w:rsidR="00316A45" w:rsidRPr="001F7CC1">
        <w:rPr>
          <w:rFonts w:ascii="Times New Roman" w:hAnsi="Times New Roman" w:cs="Times New Roman"/>
          <w:sz w:val="24"/>
          <w:szCs w:val="24"/>
        </w:rPr>
        <w:t xml:space="preserve">ормирование и распространение передовых </w:t>
      </w:r>
      <w:proofErr w:type="spellStart"/>
      <w:r w:rsidR="00316A45" w:rsidRPr="001F7CC1">
        <w:rPr>
          <w:rFonts w:ascii="Times New Roman" w:hAnsi="Times New Roman" w:cs="Times New Roman"/>
          <w:sz w:val="24"/>
          <w:szCs w:val="24"/>
        </w:rPr>
        <w:t>компетентностно</w:t>
      </w:r>
      <w:proofErr w:type="spellEnd"/>
      <w:r w:rsidR="00316A45" w:rsidRPr="001F7CC1">
        <w:rPr>
          <w:rFonts w:ascii="Times New Roman" w:hAnsi="Times New Roman" w:cs="Times New Roman"/>
          <w:sz w:val="24"/>
          <w:szCs w:val="24"/>
        </w:rPr>
        <w:t>-ориентированных стандартов</w:t>
      </w:r>
      <w:r w:rsidR="00D63F5B" w:rsidRPr="001F7CC1">
        <w:rPr>
          <w:rFonts w:ascii="Times New Roman" w:hAnsi="Times New Roman" w:cs="Times New Roman"/>
          <w:sz w:val="24"/>
          <w:szCs w:val="24"/>
        </w:rPr>
        <w:t xml:space="preserve"> образования</w:t>
      </w:r>
      <w:r w:rsidR="00316A45" w:rsidRPr="001F7CC1">
        <w:rPr>
          <w:rFonts w:ascii="Times New Roman" w:hAnsi="Times New Roman" w:cs="Times New Roman"/>
          <w:sz w:val="24"/>
          <w:szCs w:val="24"/>
        </w:rPr>
        <w:t xml:space="preserve">, </w:t>
      </w:r>
      <w:r w:rsidR="00316A45" w:rsidRPr="001F7CC1">
        <w:rPr>
          <w:rFonts w:ascii="Times New Roman" w:hAnsi="Times New Roman" w:cs="Times New Roman"/>
          <w:color w:val="000000"/>
          <w:sz w:val="24"/>
          <w:szCs w:val="24"/>
        </w:rPr>
        <w:t>укреплен</w:t>
      </w:r>
      <w:r w:rsidR="00A96DF8" w:rsidRPr="001F7CC1">
        <w:rPr>
          <w:rFonts w:ascii="Times New Roman" w:hAnsi="Times New Roman" w:cs="Times New Roman"/>
          <w:color w:val="000000"/>
          <w:sz w:val="24"/>
          <w:szCs w:val="24"/>
        </w:rPr>
        <w:t>ие материально-технической базы</w:t>
      </w:r>
      <w:r w:rsidR="00316A45" w:rsidRPr="001F7CC1">
        <w:rPr>
          <w:rFonts w:ascii="Times New Roman" w:hAnsi="Times New Roman" w:cs="Times New Roman"/>
          <w:color w:val="000000"/>
          <w:sz w:val="24"/>
          <w:szCs w:val="24"/>
        </w:rPr>
        <w:t xml:space="preserve">, формирование партнерской и экспертной сети </w:t>
      </w:r>
      <w:r>
        <w:rPr>
          <w:rFonts w:ascii="Times New Roman" w:hAnsi="Times New Roman" w:cs="Times New Roman"/>
          <w:color w:val="000000"/>
          <w:sz w:val="24"/>
          <w:szCs w:val="24"/>
        </w:rPr>
        <w:t xml:space="preserve">в </w:t>
      </w:r>
      <w:proofErr w:type="gramStart"/>
      <w:r>
        <w:rPr>
          <w:rFonts w:ascii="Times New Roman" w:hAnsi="Times New Roman" w:cs="Times New Roman"/>
          <w:color w:val="000000"/>
          <w:sz w:val="24"/>
          <w:szCs w:val="24"/>
        </w:rPr>
        <w:t xml:space="preserve">промышленности </w:t>
      </w:r>
      <w:r w:rsidR="00316A45" w:rsidRPr="001F7CC1">
        <w:rPr>
          <w:rFonts w:ascii="Times New Roman" w:hAnsi="Times New Roman" w:cs="Times New Roman"/>
          <w:b/>
          <w:i/>
          <w:color w:val="000000"/>
          <w:sz w:val="24"/>
          <w:szCs w:val="24"/>
        </w:rPr>
        <w:t>.</w:t>
      </w:r>
      <w:proofErr w:type="gramEnd"/>
    </w:p>
    <w:p w:rsidR="00CD1AA3" w:rsidRDefault="00125502" w:rsidP="00013A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D1AA3" w:rsidRPr="001F7CC1">
        <w:rPr>
          <w:rFonts w:ascii="Times New Roman" w:hAnsi="Times New Roman" w:cs="Times New Roman"/>
          <w:sz w:val="24"/>
          <w:szCs w:val="24"/>
        </w:rPr>
        <w:t xml:space="preserve"> В</w:t>
      </w:r>
      <w:r w:rsidR="00CD1AA3" w:rsidRPr="001F7CC1">
        <w:rPr>
          <w:rFonts w:ascii="Times New Roman" w:hAnsi="Times New Roman" w:cs="Times New Roman"/>
          <w:spacing w:val="-2"/>
          <w:sz w:val="24"/>
          <w:szCs w:val="24"/>
        </w:rPr>
        <w:t>ыход на ведущие позиции по профильным об</w:t>
      </w:r>
      <w:r w:rsidR="00CD1AA3" w:rsidRPr="001F7CC1">
        <w:rPr>
          <w:rFonts w:ascii="Times New Roman" w:hAnsi="Times New Roman" w:cs="Times New Roman"/>
          <w:sz w:val="24"/>
          <w:szCs w:val="24"/>
        </w:rPr>
        <w:t xml:space="preserve">разовательным, </w:t>
      </w:r>
      <w:r>
        <w:rPr>
          <w:rFonts w:ascii="Times New Roman" w:hAnsi="Times New Roman" w:cs="Times New Roman"/>
          <w:sz w:val="24"/>
          <w:szCs w:val="24"/>
        </w:rPr>
        <w:t>бизнес-</w:t>
      </w:r>
      <w:proofErr w:type="gramStart"/>
      <w:r>
        <w:rPr>
          <w:rFonts w:ascii="Times New Roman" w:hAnsi="Times New Roman" w:cs="Times New Roman"/>
          <w:sz w:val="24"/>
          <w:szCs w:val="24"/>
        </w:rPr>
        <w:t xml:space="preserve">направлениям;  </w:t>
      </w:r>
      <w:r w:rsidR="00CD1AA3" w:rsidRPr="001F7CC1">
        <w:rPr>
          <w:rFonts w:ascii="Times New Roman" w:hAnsi="Times New Roman" w:cs="Times New Roman"/>
          <w:sz w:val="24"/>
          <w:szCs w:val="24"/>
        </w:rPr>
        <w:t>Подготовка</w:t>
      </w:r>
      <w:proofErr w:type="gramEnd"/>
      <w:r w:rsidR="00CD1AA3" w:rsidRPr="001F7CC1">
        <w:rPr>
          <w:rFonts w:ascii="Times New Roman" w:hAnsi="Times New Roman" w:cs="Times New Roman"/>
          <w:sz w:val="24"/>
          <w:szCs w:val="24"/>
        </w:rPr>
        <w:t xml:space="preserve"> кадров</w:t>
      </w:r>
      <w:r w:rsidR="00CD1AA3" w:rsidRPr="001F7CC1">
        <w:rPr>
          <w:rFonts w:ascii="Times New Roman" w:hAnsi="Times New Roman" w:cs="Times New Roman"/>
          <w:bCs/>
          <w:sz w:val="24"/>
          <w:szCs w:val="24"/>
        </w:rPr>
        <w:t xml:space="preserve"> </w:t>
      </w:r>
      <w:r w:rsidR="00CD1AA3" w:rsidRPr="001F7CC1">
        <w:rPr>
          <w:rFonts w:ascii="Times New Roman" w:hAnsi="Times New Roman" w:cs="Times New Roman"/>
          <w:sz w:val="24"/>
          <w:szCs w:val="24"/>
        </w:rPr>
        <w:t>как профессионалов международного уровня с высокой степенью адаптации к конкурентной среде, с че</w:t>
      </w:r>
      <w:r w:rsidR="00455780">
        <w:rPr>
          <w:rFonts w:ascii="Times New Roman" w:hAnsi="Times New Roman" w:cs="Times New Roman"/>
          <w:sz w:val="24"/>
          <w:szCs w:val="24"/>
        </w:rPr>
        <w:t>ткой ориентацией на интересы</w:t>
      </w:r>
      <w:r w:rsidR="00067B10">
        <w:rPr>
          <w:rFonts w:ascii="Times New Roman" w:hAnsi="Times New Roman" w:cs="Times New Roman"/>
          <w:sz w:val="24"/>
          <w:szCs w:val="24"/>
        </w:rPr>
        <w:t xml:space="preserve"> региона ,</w:t>
      </w:r>
      <w:r w:rsidR="00455780">
        <w:rPr>
          <w:rFonts w:ascii="Times New Roman" w:hAnsi="Times New Roman" w:cs="Times New Roman"/>
          <w:sz w:val="24"/>
          <w:szCs w:val="24"/>
        </w:rPr>
        <w:t xml:space="preserve"> </w:t>
      </w:r>
      <w:r w:rsidR="00CD1AA3" w:rsidRPr="001F7CC1">
        <w:rPr>
          <w:rFonts w:ascii="Times New Roman" w:hAnsi="Times New Roman" w:cs="Times New Roman"/>
          <w:sz w:val="24"/>
          <w:szCs w:val="24"/>
        </w:rPr>
        <w:t xml:space="preserve"> страны.</w:t>
      </w:r>
    </w:p>
    <w:p w:rsidR="00A246EA" w:rsidRPr="001F7CC1" w:rsidRDefault="00A246EA" w:rsidP="00013A7F">
      <w:pPr>
        <w:spacing w:after="0" w:line="120" w:lineRule="atLeast"/>
        <w:ind w:firstLine="567"/>
        <w:jc w:val="both"/>
        <w:rPr>
          <w:rFonts w:ascii="Times New Roman" w:hAnsi="Times New Roman" w:cs="Times New Roman"/>
          <w:sz w:val="24"/>
          <w:szCs w:val="24"/>
        </w:rPr>
      </w:pPr>
    </w:p>
    <w:p w:rsidR="00013A7F" w:rsidRDefault="00013A7F" w:rsidP="00A246EA">
      <w:pPr>
        <w:spacing w:line="120" w:lineRule="atLeast"/>
        <w:jc w:val="center"/>
        <w:rPr>
          <w:rFonts w:ascii="Times New Roman" w:hAnsi="Times New Roman" w:cs="Times New Roman"/>
          <w:b/>
          <w:sz w:val="24"/>
          <w:szCs w:val="24"/>
          <w:lang w:val="kk-KZ"/>
        </w:rPr>
      </w:pPr>
    </w:p>
    <w:p w:rsidR="00013A7F" w:rsidRDefault="00013A7F" w:rsidP="00A246EA">
      <w:pPr>
        <w:spacing w:line="120" w:lineRule="atLeast"/>
        <w:jc w:val="center"/>
        <w:rPr>
          <w:rFonts w:ascii="Times New Roman" w:hAnsi="Times New Roman" w:cs="Times New Roman"/>
          <w:b/>
          <w:sz w:val="24"/>
          <w:szCs w:val="24"/>
          <w:lang w:val="kk-KZ"/>
        </w:rPr>
      </w:pPr>
    </w:p>
    <w:p w:rsidR="00013A7F" w:rsidRDefault="00013A7F" w:rsidP="00A246EA">
      <w:pPr>
        <w:spacing w:line="120" w:lineRule="atLeast"/>
        <w:jc w:val="center"/>
        <w:rPr>
          <w:rFonts w:ascii="Times New Roman" w:hAnsi="Times New Roman" w:cs="Times New Roman"/>
          <w:b/>
          <w:sz w:val="24"/>
          <w:szCs w:val="24"/>
          <w:lang w:val="kk-KZ"/>
        </w:rPr>
      </w:pPr>
    </w:p>
    <w:p w:rsidR="00013A7F" w:rsidRDefault="00013A7F" w:rsidP="00A246EA">
      <w:pPr>
        <w:spacing w:line="120" w:lineRule="atLeast"/>
        <w:jc w:val="center"/>
        <w:rPr>
          <w:rFonts w:ascii="Times New Roman" w:hAnsi="Times New Roman" w:cs="Times New Roman"/>
          <w:b/>
          <w:sz w:val="24"/>
          <w:szCs w:val="24"/>
          <w:lang w:val="kk-KZ"/>
        </w:rPr>
      </w:pPr>
    </w:p>
    <w:p w:rsidR="00013A7F" w:rsidRDefault="00013A7F" w:rsidP="00A246EA">
      <w:pPr>
        <w:spacing w:line="120" w:lineRule="atLeast"/>
        <w:jc w:val="center"/>
        <w:rPr>
          <w:rFonts w:ascii="Times New Roman" w:hAnsi="Times New Roman" w:cs="Times New Roman"/>
          <w:b/>
          <w:sz w:val="24"/>
          <w:szCs w:val="24"/>
          <w:lang w:val="kk-KZ"/>
        </w:rPr>
      </w:pPr>
    </w:p>
    <w:p w:rsidR="00013A7F" w:rsidRDefault="00013A7F" w:rsidP="00A246EA">
      <w:pPr>
        <w:spacing w:line="120" w:lineRule="atLeast"/>
        <w:jc w:val="center"/>
        <w:rPr>
          <w:rFonts w:ascii="Times New Roman" w:hAnsi="Times New Roman" w:cs="Times New Roman"/>
          <w:b/>
          <w:sz w:val="24"/>
          <w:szCs w:val="24"/>
          <w:lang w:val="kk-KZ"/>
        </w:rPr>
      </w:pPr>
    </w:p>
    <w:p w:rsidR="00013A7F" w:rsidRDefault="00013A7F" w:rsidP="00A246EA">
      <w:pPr>
        <w:spacing w:line="120" w:lineRule="atLeast"/>
        <w:jc w:val="center"/>
        <w:rPr>
          <w:rFonts w:ascii="Times New Roman" w:hAnsi="Times New Roman" w:cs="Times New Roman"/>
          <w:b/>
          <w:sz w:val="24"/>
          <w:szCs w:val="24"/>
          <w:lang w:val="kk-KZ"/>
        </w:rPr>
      </w:pPr>
    </w:p>
    <w:p w:rsidR="00013A7F" w:rsidRDefault="00013A7F" w:rsidP="00A246EA">
      <w:pPr>
        <w:spacing w:line="120" w:lineRule="atLeast"/>
        <w:jc w:val="center"/>
        <w:rPr>
          <w:rFonts w:ascii="Times New Roman" w:hAnsi="Times New Roman" w:cs="Times New Roman"/>
          <w:b/>
          <w:sz w:val="24"/>
          <w:szCs w:val="24"/>
          <w:lang w:val="kk-KZ"/>
        </w:rPr>
      </w:pPr>
    </w:p>
    <w:p w:rsidR="00013A7F" w:rsidRDefault="00013A7F" w:rsidP="00A246EA">
      <w:pPr>
        <w:spacing w:line="120" w:lineRule="atLeast"/>
        <w:jc w:val="center"/>
        <w:rPr>
          <w:rFonts w:ascii="Times New Roman" w:hAnsi="Times New Roman" w:cs="Times New Roman"/>
          <w:b/>
          <w:sz w:val="24"/>
          <w:szCs w:val="24"/>
          <w:lang w:val="kk-KZ"/>
        </w:rPr>
      </w:pPr>
    </w:p>
    <w:p w:rsidR="00013A7F" w:rsidRDefault="00013A7F" w:rsidP="00A246EA">
      <w:pPr>
        <w:spacing w:line="120" w:lineRule="atLeast"/>
        <w:jc w:val="center"/>
        <w:rPr>
          <w:rFonts w:ascii="Times New Roman" w:hAnsi="Times New Roman" w:cs="Times New Roman"/>
          <w:b/>
          <w:sz w:val="24"/>
          <w:szCs w:val="24"/>
          <w:lang w:val="kk-KZ"/>
        </w:rPr>
      </w:pPr>
    </w:p>
    <w:p w:rsidR="00013A7F" w:rsidRDefault="00013A7F" w:rsidP="00A246EA">
      <w:pPr>
        <w:spacing w:line="120" w:lineRule="atLeast"/>
        <w:jc w:val="center"/>
        <w:rPr>
          <w:rFonts w:ascii="Times New Roman" w:hAnsi="Times New Roman" w:cs="Times New Roman"/>
          <w:b/>
          <w:sz w:val="24"/>
          <w:szCs w:val="24"/>
          <w:lang w:val="kk-KZ"/>
        </w:rPr>
      </w:pPr>
    </w:p>
    <w:p w:rsidR="00307321" w:rsidRDefault="00A246EA" w:rsidP="00A246EA">
      <w:pPr>
        <w:spacing w:line="12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4. </w:t>
      </w:r>
      <w:r w:rsidRPr="00A246EA">
        <w:rPr>
          <w:rFonts w:ascii="Times New Roman" w:hAnsi="Times New Roman" w:cs="Times New Roman"/>
          <w:b/>
          <w:bCs/>
          <w:sz w:val="24"/>
          <w:szCs w:val="24"/>
        </w:rPr>
        <w:t>ПРОЕКТЫ</w:t>
      </w:r>
    </w:p>
    <w:p w:rsidR="00A246EA" w:rsidRPr="008247E9" w:rsidRDefault="00A246EA" w:rsidP="008247E9">
      <w:pPr>
        <w:spacing w:line="120" w:lineRule="atLeast"/>
        <w:ind w:firstLine="709"/>
        <w:jc w:val="center"/>
        <w:rPr>
          <w:rFonts w:ascii="Times New Roman" w:hAnsi="Times New Roman" w:cs="Times New Roman"/>
          <w:b/>
          <w:bCs/>
          <w:sz w:val="24"/>
          <w:szCs w:val="24"/>
        </w:rPr>
      </w:pPr>
      <w:r w:rsidRPr="008247E9">
        <w:rPr>
          <w:rFonts w:ascii="Times New Roman" w:hAnsi="Times New Roman" w:cs="Times New Roman"/>
          <w:b/>
          <w:bCs/>
          <w:sz w:val="24"/>
          <w:szCs w:val="24"/>
        </w:rPr>
        <w:t>4.1 ПРОЕКТ «</w:t>
      </w:r>
      <w:r w:rsidR="008247E9" w:rsidRPr="008247E9">
        <w:rPr>
          <w:rFonts w:ascii="Times New Roman" w:hAnsi="Times New Roman" w:cs="Times New Roman"/>
          <w:b/>
          <w:bCs/>
          <w:sz w:val="24"/>
          <w:szCs w:val="24"/>
        </w:rPr>
        <w:t>РАЗРАБОТКА ВЕТРОЭНЕРГЕТИЧЕСКОЙ УСТАНОВКИ МАЛОЙ МОЩНОСТИ</w:t>
      </w:r>
      <w:r w:rsidR="008247E9">
        <w:rPr>
          <w:rFonts w:ascii="Times New Roman" w:hAnsi="Times New Roman" w:cs="Times New Roman"/>
          <w:b/>
          <w:bCs/>
          <w:sz w:val="24"/>
          <w:szCs w:val="24"/>
        </w:rPr>
        <w:t>»</w:t>
      </w:r>
    </w:p>
    <w:p w:rsidR="005D29A8" w:rsidRDefault="005D29A8" w:rsidP="005D29A8">
      <w:pPr>
        <w:spacing w:after="0" w:line="240" w:lineRule="auto"/>
        <w:ind w:firstLine="708"/>
        <w:jc w:val="both"/>
        <w:rPr>
          <w:rFonts w:ascii="Times New Roman" w:hAnsi="Times New Roman" w:cs="Times New Roman"/>
          <w:bCs/>
          <w:sz w:val="24"/>
          <w:szCs w:val="24"/>
        </w:rPr>
      </w:pPr>
    </w:p>
    <w:p w:rsidR="0005141A" w:rsidRPr="005D29A8" w:rsidRDefault="005D29A8" w:rsidP="005D29A8">
      <w:pPr>
        <w:spacing w:after="0" w:line="240" w:lineRule="auto"/>
        <w:ind w:firstLine="708"/>
        <w:jc w:val="both"/>
        <w:rPr>
          <w:rFonts w:ascii="Times New Roman" w:hAnsi="Times New Roman" w:cs="Times New Roman"/>
          <w:b/>
          <w:bCs/>
          <w:sz w:val="24"/>
          <w:szCs w:val="24"/>
        </w:rPr>
      </w:pPr>
      <w:r w:rsidRPr="005D29A8">
        <w:rPr>
          <w:rFonts w:ascii="Times New Roman" w:hAnsi="Times New Roman" w:cs="Times New Roman"/>
          <w:b/>
          <w:bCs/>
          <w:sz w:val="24"/>
          <w:szCs w:val="24"/>
        </w:rPr>
        <w:t>Резюме проекта:</w:t>
      </w:r>
      <w:r>
        <w:rPr>
          <w:rFonts w:ascii="Times New Roman" w:hAnsi="Times New Roman" w:cs="Times New Roman"/>
          <w:b/>
          <w:bCs/>
          <w:sz w:val="24"/>
          <w:szCs w:val="24"/>
        </w:rPr>
        <w:t xml:space="preserve"> </w:t>
      </w:r>
      <w:r w:rsidR="00277E07" w:rsidRPr="005D29A8">
        <w:rPr>
          <w:rFonts w:ascii="Times New Roman" w:hAnsi="Times New Roman" w:cs="Times New Roman"/>
          <w:bCs/>
          <w:sz w:val="24"/>
          <w:szCs w:val="24"/>
        </w:rPr>
        <w:t xml:space="preserve">Проектом предполагается производство и реализация </w:t>
      </w:r>
      <w:proofErr w:type="spellStart"/>
      <w:r w:rsidR="00277E07" w:rsidRPr="005D29A8">
        <w:rPr>
          <w:rFonts w:ascii="Times New Roman" w:hAnsi="Times New Roman" w:cs="Times New Roman"/>
          <w:bCs/>
          <w:sz w:val="24"/>
          <w:szCs w:val="24"/>
        </w:rPr>
        <w:t>ветрогенераторных</w:t>
      </w:r>
      <w:proofErr w:type="spellEnd"/>
      <w:r w:rsidR="00277E07" w:rsidRPr="005D29A8">
        <w:rPr>
          <w:rFonts w:ascii="Times New Roman" w:hAnsi="Times New Roman" w:cs="Times New Roman"/>
          <w:bCs/>
          <w:sz w:val="24"/>
          <w:szCs w:val="24"/>
        </w:rPr>
        <w:t xml:space="preserve"> установок мощностью в диапазоне  1,2 КВт.</w:t>
      </w:r>
      <w:r>
        <w:rPr>
          <w:rFonts w:ascii="Times New Roman" w:hAnsi="Times New Roman" w:cs="Times New Roman"/>
          <w:b/>
          <w:bCs/>
          <w:sz w:val="24"/>
          <w:szCs w:val="24"/>
        </w:rPr>
        <w:t xml:space="preserve"> </w:t>
      </w:r>
      <w:r w:rsidR="00277E07" w:rsidRPr="005D29A8">
        <w:rPr>
          <w:rFonts w:ascii="Times New Roman" w:hAnsi="Times New Roman" w:cs="Times New Roman"/>
          <w:bCs/>
          <w:sz w:val="24"/>
          <w:szCs w:val="24"/>
        </w:rPr>
        <w:t>Основными потребителями являются частные дома фермерского хозяйства</w:t>
      </w:r>
      <w:r>
        <w:rPr>
          <w:rFonts w:ascii="Times New Roman" w:hAnsi="Times New Roman" w:cs="Times New Roman"/>
          <w:b/>
          <w:bCs/>
          <w:sz w:val="24"/>
          <w:szCs w:val="24"/>
        </w:rPr>
        <w:t xml:space="preserve"> </w:t>
      </w:r>
      <w:r w:rsidR="00277E07" w:rsidRPr="005D29A8">
        <w:rPr>
          <w:rFonts w:ascii="Times New Roman" w:hAnsi="Times New Roman" w:cs="Times New Roman"/>
          <w:bCs/>
          <w:sz w:val="24"/>
          <w:szCs w:val="24"/>
        </w:rPr>
        <w:t xml:space="preserve">Сборка будет осуществляться на </w:t>
      </w:r>
      <w:r w:rsidR="00277E07" w:rsidRPr="005D29A8">
        <w:rPr>
          <w:rFonts w:ascii="Times New Roman" w:hAnsi="Times New Roman" w:cs="Times New Roman"/>
          <w:bCs/>
          <w:sz w:val="24"/>
          <w:szCs w:val="24"/>
          <w:lang w:val="kk-KZ"/>
        </w:rPr>
        <w:t>базе ГККП «Мангистауский энергетический колледж»</w:t>
      </w:r>
      <w:r w:rsidR="00277E07" w:rsidRPr="005D29A8">
        <w:rPr>
          <w:rFonts w:ascii="Times New Roman" w:hAnsi="Times New Roman" w:cs="Times New Roman"/>
          <w:bCs/>
          <w:sz w:val="24"/>
          <w:szCs w:val="24"/>
        </w:rPr>
        <w:t>.</w:t>
      </w:r>
      <w:r>
        <w:rPr>
          <w:rFonts w:ascii="Times New Roman" w:hAnsi="Times New Roman" w:cs="Times New Roman"/>
          <w:b/>
          <w:bCs/>
          <w:sz w:val="24"/>
          <w:szCs w:val="24"/>
        </w:rPr>
        <w:t xml:space="preserve"> </w:t>
      </w:r>
      <w:r w:rsidR="00277E07" w:rsidRPr="005D29A8">
        <w:rPr>
          <w:rFonts w:ascii="Times New Roman" w:hAnsi="Times New Roman" w:cs="Times New Roman"/>
          <w:bCs/>
          <w:sz w:val="24"/>
          <w:szCs w:val="24"/>
        </w:rPr>
        <w:t>Для реализации проекта потребуются инвестиции в размере 166882 тысяч тенге.</w:t>
      </w:r>
    </w:p>
    <w:p w:rsidR="0005141A" w:rsidRPr="005D29A8" w:rsidRDefault="00277E07" w:rsidP="005D29A8">
      <w:pPr>
        <w:tabs>
          <w:tab w:val="num" w:pos="0"/>
        </w:tabs>
        <w:spacing w:after="0" w:line="240" w:lineRule="auto"/>
        <w:ind w:firstLine="709"/>
        <w:jc w:val="both"/>
        <w:rPr>
          <w:rFonts w:ascii="Times New Roman" w:hAnsi="Times New Roman" w:cs="Times New Roman"/>
          <w:bCs/>
          <w:sz w:val="24"/>
          <w:szCs w:val="24"/>
        </w:rPr>
      </w:pPr>
      <w:r w:rsidRPr="005D29A8">
        <w:rPr>
          <w:rFonts w:ascii="Times New Roman" w:hAnsi="Times New Roman" w:cs="Times New Roman"/>
          <w:b/>
          <w:bCs/>
          <w:i/>
          <w:iCs/>
          <w:sz w:val="24"/>
          <w:szCs w:val="24"/>
        </w:rPr>
        <w:t xml:space="preserve">Целью </w:t>
      </w:r>
      <w:r w:rsidRPr="005D29A8">
        <w:rPr>
          <w:rFonts w:ascii="Times New Roman" w:hAnsi="Times New Roman" w:cs="Times New Roman"/>
          <w:bCs/>
          <w:sz w:val="24"/>
          <w:szCs w:val="24"/>
        </w:rPr>
        <w:t xml:space="preserve">является создание ветроэнергетической установки для выпуска возможностью аккумулирования, инвертирования электрической энергией.   </w:t>
      </w:r>
    </w:p>
    <w:p w:rsidR="005D29A8" w:rsidRDefault="00277E07" w:rsidP="005D29A8">
      <w:pPr>
        <w:tabs>
          <w:tab w:val="num" w:pos="0"/>
        </w:tabs>
        <w:spacing w:after="0" w:line="240" w:lineRule="auto"/>
        <w:ind w:firstLine="709"/>
        <w:jc w:val="both"/>
        <w:rPr>
          <w:rFonts w:ascii="Times New Roman" w:hAnsi="Times New Roman" w:cs="Times New Roman"/>
          <w:bCs/>
          <w:sz w:val="24"/>
          <w:szCs w:val="24"/>
        </w:rPr>
      </w:pPr>
      <w:r w:rsidRPr="005D29A8">
        <w:rPr>
          <w:rFonts w:ascii="Times New Roman" w:hAnsi="Times New Roman" w:cs="Times New Roman"/>
          <w:b/>
          <w:bCs/>
          <w:i/>
          <w:iCs/>
          <w:sz w:val="24"/>
          <w:szCs w:val="24"/>
        </w:rPr>
        <w:t>Актуальность</w:t>
      </w:r>
      <w:r w:rsidRPr="005D29A8">
        <w:rPr>
          <w:rFonts w:ascii="Times New Roman" w:hAnsi="Times New Roman" w:cs="Times New Roman"/>
          <w:bCs/>
          <w:i/>
          <w:iCs/>
          <w:sz w:val="24"/>
          <w:szCs w:val="24"/>
        </w:rPr>
        <w:t xml:space="preserve">. </w:t>
      </w:r>
      <w:r w:rsidRPr="005D29A8">
        <w:rPr>
          <w:rFonts w:ascii="Times New Roman" w:hAnsi="Times New Roman" w:cs="Times New Roman"/>
          <w:bCs/>
          <w:sz w:val="24"/>
          <w:szCs w:val="24"/>
        </w:rPr>
        <w:t xml:space="preserve">В </w:t>
      </w:r>
      <w:proofErr w:type="spellStart"/>
      <w:r w:rsidRPr="005D29A8">
        <w:rPr>
          <w:rFonts w:ascii="Times New Roman" w:hAnsi="Times New Roman" w:cs="Times New Roman"/>
          <w:bCs/>
          <w:sz w:val="24"/>
          <w:szCs w:val="24"/>
        </w:rPr>
        <w:t>Мангистауском</w:t>
      </w:r>
      <w:proofErr w:type="spellEnd"/>
      <w:r w:rsidRPr="005D29A8">
        <w:rPr>
          <w:rFonts w:ascii="Times New Roman" w:hAnsi="Times New Roman" w:cs="Times New Roman"/>
          <w:bCs/>
          <w:sz w:val="24"/>
          <w:szCs w:val="24"/>
        </w:rPr>
        <w:t xml:space="preserve"> регионе для домов удаленных от электросетей централизованного электроснабжения, использование </w:t>
      </w:r>
      <w:proofErr w:type="spellStart"/>
      <w:r w:rsidRPr="005D29A8">
        <w:rPr>
          <w:rFonts w:ascii="Times New Roman" w:hAnsi="Times New Roman" w:cs="Times New Roman"/>
          <w:bCs/>
          <w:sz w:val="24"/>
          <w:szCs w:val="24"/>
        </w:rPr>
        <w:t>ветроустановки</w:t>
      </w:r>
      <w:proofErr w:type="spellEnd"/>
      <w:r w:rsidRPr="005D29A8">
        <w:rPr>
          <w:rFonts w:ascii="Times New Roman" w:hAnsi="Times New Roman" w:cs="Times New Roman"/>
          <w:bCs/>
          <w:sz w:val="24"/>
          <w:szCs w:val="24"/>
        </w:rPr>
        <w:t xml:space="preserve"> малой и средней мощности в качестве автономного источника электроэнергии намного выгоднее, чем подключение к центральной электросети,  так как прокладка линий электроснабжения и затраты обходятся дорого. </w:t>
      </w:r>
    </w:p>
    <w:p w:rsidR="0005141A" w:rsidRPr="005D29A8" w:rsidRDefault="00277E07" w:rsidP="005D29A8">
      <w:pPr>
        <w:tabs>
          <w:tab w:val="num" w:pos="0"/>
        </w:tabs>
        <w:spacing w:after="0" w:line="240" w:lineRule="auto"/>
        <w:ind w:firstLine="709"/>
        <w:jc w:val="both"/>
        <w:rPr>
          <w:rFonts w:ascii="Times New Roman" w:hAnsi="Times New Roman" w:cs="Times New Roman"/>
          <w:bCs/>
          <w:sz w:val="24"/>
          <w:szCs w:val="24"/>
        </w:rPr>
      </w:pPr>
      <w:r w:rsidRPr="005D29A8">
        <w:rPr>
          <w:rFonts w:ascii="Times New Roman" w:hAnsi="Times New Roman" w:cs="Times New Roman"/>
          <w:bCs/>
          <w:sz w:val="24"/>
          <w:szCs w:val="24"/>
        </w:rPr>
        <w:t>В связи вышеизложенным, разработка ветроэнергетической установки малой мощности для энергоснабжения частных домов фермерского хозяйства  является актуальной задачей.</w:t>
      </w:r>
    </w:p>
    <w:p w:rsidR="0005141A" w:rsidRPr="005D29A8" w:rsidRDefault="00277E07" w:rsidP="005D29A8">
      <w:pPr>
        <w:tabs>
          <w:tab w:val="num" w:pos="0"/>
        </w:tabs>
        <w:spacing w:after="0" w:line="240" w:lineRule="auto"/>
        <w:ind w:firstLine="709"/>
        <w:jc w:val="both"/>
        <w:rPr>
          <w:rFonts w:ascii="Times New Roman" w:hAnsi="Times New Roman" w:cs="Times New Roman"/>
          <w:bCs/>
          <w:sz w:val="24"/>
          <w:szCs w:val="24"/>
        </w:rPr>
      </w:pPr>
      <w:r w:rsidRPr="005D29A8">
        <w:rPr>
          <w:rFonts w:ascii="Times New Roman" w:hAnsi="Times New Roman" w:cs="Times New Roman"/>
          <w:bCs/>
          <w:sz w:val="24"/>
          <w:szCs w:val="24"/>
        </w:rPr>
        <w:t xml:space="preserve">В данном проекте будут использованы теоретические основы ветроэнергетики и экспериментальные исследования разрабатываемой </w:t>
      </w:r>
      <w:proofErr w:type="spellStart"/>
      <w:r w:rsidRPr="005D29A8">
        <w:rPr>
          <w:rFonts w:ascii="Times New Roman" w:hAnsi="Times New Roman" w:cs="Times New Roman"/>
          <w:bCs/>
          <w:sz w:val="24"/>
          <w:szCs w:val="24"/>
        </w:rPr>
        <w:t>ветроустановки</w:t>
      </w:r>
      <w:proofErr w:type="spellEnd"/>
      <w:r w:rsidRPr="005D29A8">
        <w:rPr>
          <w:rFonts w:ascii="Times New Roman" w:hAnsi="Times New Roman" w:cs="Times New Roman"/>
          <w:bCs/>
          <w:sz w:val="24"/>
          <w:szCs w:val="24"/>
        </w:rPr>
        <w:t xml:space="preserve"> с мощностью  1,2 кВт.</w:t>
      </w:r>
    </w:p>
    <w:p w:rsidR="0005141A" w:rsidRPr="005D29A8" w:rsidRDefault="00277E07" w:rsidP="005D29A8">
      <w:pPr>
        <w:tabs>
          <w:tab w:val="num" w:pos="0"/>
        </w:tabs>
        <w:spacing w:after="0" w:line="240" w:lineRule="auto"/>
        <w:ind w:firstLine="709"/>
        <w:jc w:val="both"/>
        <w:rPr>
          <w:rFonts w:ascii="Times New Roman" w:hAnsi="Times New Roman" w:cs="Times New Roman"/>
          <w:bCs/>
          <w:sz w:val="24"/>
          <w:szCs w:val="24"/>
        </w:rPr>
      </w:pPr>
      <w:r w:rsidRPr="005D29A8">
        <w:rPr>
          <w:rFonts w:ascii="Times New Roman" w:hAnsi="Times New Roman" w:cs="Times New Roman"/>
          <w:bCs/>
          <w:sz w:val="24"/>
          <w:szCs w:val="24"/>
        </w:rPr>
        <w:t xml:space="preserve">Малые ветряки могут быть подсоединены к центральной энергосистеме или использоваться автономно, т.е. без подсоединения к общей сети. Если ветряки производит больше электроэнергии, чем необходимо для данного хозяйства, </w:t>
      </w:r>
      <w:proofErr w:type="gramStart"/>
      <w:r w:rsidRPr="005D29A8">
        <w:rPr>
          <w:rFonts w:ascii="Times New Roman" w:hAnsi="Times New Roman" w:cs="Times New Roman"/>
          <w:bCs/>
          <w:sz w:val="24"/>
          <w:szCs w:val="24"/>
        </w:rPr>
        <w:t>из-</w:t>
      </w:r>
      <w:proofErr w:type="spellStart"/>
      <w:r w:rsidRPr="005D29A8">
        <w:rPr>
          <w:rFonts w:ascii="Times New Roman" w:hAnsi="Times New Roman" w:cs="Times New Roman"/>
          <w:bCs/>
          <w:sz w:val="24"/>
          <w:szCs w:val="24"/>
        </w:rPr>
        <w:t>быток</w:t>
      </w:r>
      <w:proofErr w:type="spellEnd"/>
      <w:proofErr w:type="gramEnd"/>
      <w:r w:rsidRPr="005D29A8">
        <w:rPr>
          <w:rFonts w:ascii="Times New Roman" w:hAnsi="Times New Roman" w:cs="Times New Roman"/>
          <w:bCs/>
          <w:sz w:val="24"/>
          <w:szCs w:val="24"/>
        </w:rPr>
        <w:t xml:space="preserve"> может быть продан в центральную сеть, причем, благодаря современным технологиям, переключение происходит автоматически.</w:t>
      </w:r>
    </w:p>
    <w:p w:rsidR="004113CC" w:rsidRPr="004113CC" w:rsidRDefault="004113CC" w:rsidP="004113CC">
      <w:pPr>
        <w:spacing w:after="0" w:line="240" w:lineRule="auto"/>
        <w:ind w:left="720"/>
        <w:rPr>
          <w:rFonts w:ascii="Times New Roman" w:hAnsi="Times New Roman" w:cs="Times New Roman"/>
          <w:b/>
          <w:bCs/>
          <w:sz w:val="24"/>
          <w:szCs w:val="24"/>
        </w:rPr>
      </w:pPr>
      <w:r w:rsidRPr="004113CC">
        <w:rPr>
          <w:rFonts w:ascii="Times New Roman" w:hAnsi="Times New Roman" w:cs="Times New Roman"/>
          <w:b/>
          <w:bCs/>
          <w:sz w:val="24"/>
          <w:szCs w:val="24"/>
        </w:rPr>
        <w:t xml:space="preserve">Основные характеристики: </w:t>
      </w:r>
    </w:p>
    <w:p w:rsidR="004113CC" w:rsidRDefault="00277E07" w:rsidP="004113CC">
      <w:pPr>
        <w:spacing w:after="0" w:line="120" w:lineRule="atLeast"/>
        <w:ind w:left="720"/>
        <w:rPr>
          <w:rFonts w:ascii="Times New Roman" w:hAnsi="Times New Roman" w:cs="Times New Roman"/>
          <w:bCs/>
          <w:sz w:val="24"/>
          <w:szCs w:val="24"/>
        </w:rPr>
      </w:pPr>
      <w:r w:rsidRPr="004113CC">
        <w:rPr>
          <w:rFonts w:ascii="Times New Roman" w:hAnsi="Times New Roman" w:cs="Times New Roman"/>
          <w:b/>
          <w:bCs/>
          <w:i/>
          <w:iCs/>
          <w:sz w:val="24"/>
          <w:szCs w:val="24"/>
        </w:rPr>
        <w:t>Отличительные особенности предлагаемой конструкции:</w:t>
      </w:r>
      <w:r w:rsidR="004113CC">
        <w:rPr>
          <w:rFonts w:ascii="Times New Roman" w:hAnsi="Times New Roman" w:cs="Times New Roman"/>
          <w:bCs/>
          <w:sz w:val="24"/>
          <w:szCs w:val="24"/>
        </w:rPr>
        <w:t xml:space="preserve"> </w:t>
      </w:r>
    </w:p>
    <w:p w:rsidR="004113CC" w:rsidRDefault="00277E07" w:rsidP="004113CC">
      <w:pPr>
        <w:spacing w:after="0" w:line="120" w:lineRule="atLeast"/>
        <w:ind w:left="720"/>
        <w:rPr>
          <w:rFonts w:ascii="Times New Roman" w:hAnsi="Times New Roman" w:cs="Times New Roman"/>
          <w:bCs/>
          <w:sz w:val="24"/>
          <w:szCs w:val="24"/>
        </w:rPr>
      </w:pPr>
      <w:r w:rsidRPr="004113CC">
        <w:rPr>
          <w:rFonts w:ascii="Times New Roman" w:hAnsi="Times New Roman" w:cs="Times New Roman"/>
          <w:bCs/>
          <w:sz w:val="24"/>
          <w:szCs w:val="24"/>
        </w:rPr>
        <w:t>Экологичность.</w:t>
      </w:r>
    </w:p>
    <w:p w:rsidR="0005141A" w:rsidRPr="004113CC" w:rsidRDefault="00277E07" w:rsidP="004113CC">
      <w:pPr>
        <w:spacing w:after="0" w:line="120" w:lineRule="atLeast"/>
        <w:ind w:left="720"/>
        <w:jc w:val="both"/>
        <w:rPr>
          <w:rFonts w:ascii="Times New Roman" w:hAnsi="Times New Roman" w:cs="Times New Roman"/>
          <w:bCs/>
          <w:sz w:val="24"/>
          <w:szCs w:val="24"/>
        </w:rPr>
      </w:pPr>
      <w:r w:rsidRPr="004113CC">
        <w:rPr>
          <w:rFonts w:ascii="Times New Roman" w:hAnsi="Times New Roman" w:cs="Times New Roman"/>
          <w:bCs/>
          <w:sz w:val="24"/>
          <w:szCs w:val="24"/>
        </w:rPr>
        <w:t xml:space="preserve">Отсутствие звуковых и магнитных излучений за счет особой формы механической части. </w:t>
      </w:r>
    </w:p>
    <w:p w:rsidR="0005141A" w:rsidRPr="004113CC" w:rsidRDefault="00277E07" w:rsidP="004113CC">
      <w:pPr>
        <w:spacing w:after="0" w:line="120" w:lineRule="atLeast"/>
        <w:ind w:firstLine="709"/>
        <w:jc w:val="both"/>
        <w:rPr>
          <w:rFonts w:ascii="Times New Roman" w:hAnsi="Times New Roman" w:cs="Times New Roman"/>
          <w:bCs/>
          <w:sz w:val="24"/>
          <w:szCs w:val="24"/>
        </w:rPr>
      </w:pPr>
      <w:r w:rsidRPr="004113CC">
        <w:rPr>
          <w:rFonts w:ascii="Times New Roman" w:hAnsi="Times New Roman" w:cs="Times New Roman"/>
          <w:bCs/>
          <w:sz w:val="24"/>
          <w:szCs w:val="24"/>
        </w:rPr>
        <w:t>Легкий старт уже от скорости ветра за счет использования направляющего аппарата статора (неподвижных лопастей) позволяет захватывать даже незначительный поток ветра, сжимать его, направлять его на лопатки ротора под оптимальным углом атаки.</w:t>
      </w:r>
    </w:p>
    <w:p w:rsidR="0005141A" w:rsidRPr="004113CC" w:rsidRDefault="00277E07" w:rsidP="004113CC">
      <w:pPr>
        <w:spacing w:after="0" w:line="120" w:lineRule="atLeast"/>
        <w:ind w:firstLine="709"/>
        <w:jc w:val="both"/>
        <w:rPr>
          <w:rFonts w:ascii="Times New Roman" w:hAnsi="Times New Roman" w:cs="Times New Roman"/>
          <w:bCs/>
          <w:sz w:val="24"/>
          <w:szCs w:val="24"/>
        </w:rPr>
      </w:pPr>
      <w:r w:rsidRPr="004113CC">
        <w:rPr>
          <w:rFonts w:ascii="Times New Roman" w:hAnsi="Times New Roman" w:cs="Times New Roman"/>
          <w:bCs/>
          <w:sz w:val="24"/>
          <w:szCs w:val="24"/>
        </w:rPr>
        <w:t>Требует минимального обслуживания</w:t>
      </w:r>
    </w:p>
    <w:p w:rsidR="0005141A" w:rsidRPr="004113CC" w:rsidRDefault="00277E07" w:rsidP="004113CC">
      <w:pPr>
        <w:spacing w:after="0" w:line="120" w:lineRule="atLeast"/>
        <w:ind w:firstLine="709"/>
        <w:jc w:val="both"/>
        <w:rPr>
          <w:rFonts w:ascii="Times New Roman" w:hAnsi="Times New Roman" w:cs="Times New Roman"/>
          <w:bCs/>
          <w:sz w:val="24"/>
          <w:szCs w:val="24"/>
        </w:rPr>
      </w:pPr>
      <w:r w:rsidRPr="004113CC">
        <w:rPr>
          <w:rFonts w:ascii="Times New Roman" w:hAnsi="Times New Roman" w:cs="Times New Roman"/>
          <w:bCs/>
          <w:sz w:val="24"/>
          <w:szCs w:val="24"/>
        </w:rPr>
        <w:t>Низкая скорость вращения геометрически ограниченная. Независимо от скорости ветра позволяет резко снизить нагрузку на конструкцию</w:t>
      </w:r>
    </w:p>
    <w:p w:rsidR="0005141A" w:rsidRPr="004113CC" w:rsidRDefault="00277E07" w:rsidP="004113CC">
      <w:pPr>
        <w:spacing w:after="0" w:line="120" w:lineRule="atLeast"/>
        <w:ind w:firstLine="709"/>
        <w:jc w:val="both"/>
        <w:rPr>
          <w:rFonts w:ascii="Times New Roman" w:hAnsi="Times New Roman" w:cs="Times New Roman"/>
          <w:bCs/>
          <w:sz w:val="24"/>
          <w:szCs w:val="24"/>
        </w:rPr>
      </w:pPr>
      <w:r w:rsidRPr="004113CC">
        <w:rPr>
          <w:rFonts w:ascii="Times New Roman" w:hAnsi="Times New Roman" w:cs="Times New Roman"/>
          <w:bCs/>
          <w:sz w:val="24"/>
          <w:szCs w:val="24"/>
        </w:rPr>
        <w:t xml:space="preserve">Легко устанавливается на крышах домов любой формы. </w:t>
      </w:r>
    </w:p>
    <w:p w:rsidR="0005141A" w:rsidRPr="004113CC" w:rsidRDefault="00277E07" w:rsidP="004113CC">
      <w:pPr>
        <w:spacing w:after="0" w:line="120" w:lineRule="atLeast"/>
        <w:ind w:firstLine="709"/>
        <w:jc w:val="both"/>
        <w:rPr>
          <w:rFonts w:ascii="Times New Roman" w:hAnsi="Times New Roman" w:cs="Times New Roman"/>
          <w:bCs/>
          <w:sz w:val="24"/>
          <w:szCs w:val="24"/>
        </w:rPr>
      </w:pPr>
      <w:r w:rsidRPr="004113CC">
        <w:rPr>
          <w:rFonts w:ascii="Times New Roman" w:hAnsi="Times New Roman" w:cs="Times New Roman"/>
          <w:bCs/>
          <w:sz w:val="24"/>
          <w:szCs w:val="24"/>
        </w:rPr>
        <w:t>Требует минимальное место для размещения.</w:t>
      </w:r>
    </w:p>
    <w:p w:rsidR="0005141A" w:rsidRPr="004113CC" w:rsidRDefault="00277E07" w:rsidP="004113CC">
      <w:pPr>
        <w:spacing w:after="0" w:line="120" w:lineRule="atLeast"/>
        <w:ind w:firstLine="709"/>
        <w:jc w:val="both"/>
        <w:rPr>
          <w:rFonts w:ascii="Times New Roman" w:hAnsi="Times New Roman" w:cs="Times New Roman"/>
          <w:bCs/>
          <w:sz w:val="24"/>
          <w:szCs w:val="24"/>
        </w:rPr>
      </w:pPr>
      <w:r w:rsidRPr="004113CC">
        <w:rPr>
          <w:rFonts w:ascii="Times New Roman" w:hAnsi="Times New Roman" w:cs="Times New Roman"/>
          <w:bCs/>
          <w:sz w:val="24"/>
          <w:szCs w:val="24"/>
        </w:rPr>
        <w:t>Технологичность дает возможность массового производства.</w:t>
      </w:r>
    </w:p>
    <w:p w:rsidR="004113CC" w:rsidRPr="004113CC" w:rsidRDefault="004113CC" w:rsidP="004113CC">
      <w:pPr>
        <w:spacing w:after="0" w:line="120" w:lineRule="atLeast"/>
        <w:ind w:firstLine="709"/>
        <w:jc w:val="both"/>
        <w:rPr>
          <w:rFonts w:ascii="Times New Roman" w:hAnsi="Times New Roman" w:cs="Times New Roman"/>
          <w:bCs/>
          <w:sz w:val="24"/>
          <w:szCs w:val="24"/>
        </w:rPr>
      </w:pPr>
      <w:r w:rsidRPr="004113CC">
        <w:rPr>
          <w:rFonts w:ascii="Times New Roman" w:hAnsi="Times New Roman" w:cs="Times New Roman"/>
          <w:bCs/>
          <w:sz w:val="24"/>
          <w:szCs w:val="24"/>
        </w:rPr>
        <w:t>При установке не портит дизайн зданий и ландшафта.</w:t>
      </w:r>
    </w:p>
    <w:p w:rsidR="008247E9" w:rsidRDefault="004113CC" w:rsidP="004113CC">
      <w:pPr>
        <w:spacing w:after="0" w:line="120" w:lineRule="atLeast"/>
        <w:ind w:firstLine="709"/>
        <w:jc w:val="both"/>
        <w:rPr>
          <w:rFonts w:ascii="Times New Roman" w:hAnsi="Times New Roman" w:cs="Times New Roman"/>
          <w:bCs/>
          <w:sz w:val="24"/>
          <w:szCs w:val="24"/>
        </w:rPr>
      </w:pPr>
      <w:r w:rsidRPr="004113CC">
        <w:rPr>
          <w:rFonts w:ascii="Times New Roman" w:hAnsi="Times New Roman" w:cs="Times New Roman"/>
          <w:bCs/>
          <w:sz w:val="24"/>
          <w:szCs w:val="24"/>
        </w:rPr>
        <w:t>Оптимальная производительность для использования на частных домах 1-1,2 КВт, что позволяет охватить максимальное количество частных потребителей</w:t>
      </w:r>
    </w:p>
    <w:p w:rsidR="0005141A" w:rsidRDefault="004113CC" w:rsidP="004113CC">
      <w:pPr>
        <w:spacing w:line="120" w:lineRule="atLeast"/>
        <w:ind w:firstLine="708"/>
        <w:jc w:val="both"/>
        <w:rPr>
          <w:rFonts w:ascii="Times New Roman" w:hAnsi="Times New Roman" w:cs="Times New Roman"/>
          <w:b/>
          <w:bCs/>
          <w:sz w:val="24"/>
          <w:szCs w:val="24"/>
        </w:rPr>
      </w:pPr>
      <w:proofErr w:type="spellStart"/>
      <w:proofErr w:type="gramStart"/>
      <w:r w:rsidRPr="004113CC">
        <w:rPr>
          <w:rFonts w:ascii="Times New Roman" w:hAnsi="Times New Roman" w:cs="Times New Roman"/>
          <w:b/>
          <w:bCs/>
          <w:sz w:val="24"/>
          <w:szCs w:val="24"/>
        </w:rPr>
        <w:t>Конкурентоспособность</w:t>
      </w:r>
      <w:r>
        <w:rPr>
          <w:rFonts w:ascii="Times New Roman" w:hAnsi="Times New Roman" w:cs="Times New Roman"/>
          <w:b/>
          <w:bCs/>
          <w:sz w:val="24"/>
          <w:szCs w:val="24"/>
        </w:rPr>
        <w:t>:</w:t>
      </w:r>
      <w:r w:rsidR="00277E07" w:rsidRPr="004113CC">
        <w:rPr>
          <w:rFonts w:ascii="Times New Roman" w:hAnsi="Times New Roman" w:cs="Times New Roman"/>
          <w:bCs/>
          <w:sz w:val="24"/>
          <w:szCs w:val="24"/>
        </w:rPr>
        <w:t>Любой</w:t>
      </w:r>
      <w:proofErr w:type="spellEnd"/>
      <w:proofErr w:type="gramEnd"/>
      <w:r w:rsidR="00277E07" w:rsidRPr="004113CC">
        <w:rPr>
          <w:rFonts w:ascii="Times New Roman" w:hAnsi="Times New Roman" w:cs="Times New Roman"/>
          <w:bCs/>
          <w:sz w:val="24"/>
          <w:szCs w:val="24"/>
        </w:rPr>
        <w:t xml:space="preserve"> вертикальный </w:t>
      </w:r>
      <w:proofErr w:type="spellStart"/>
      <w:r w:rsidR="00277E07" w:rsidRPr="004113CC">
        <w:rPr>
          <w:rFonts w:ascii="Times New Roman" w:hAnsi="Times New Roman" w:cs="Times New Roman"/>
          <w:bCs/>
          <w:sz w:val="24"/>
          <w:szCs w:val="24"/>
        </w:rPr>
        <w:t>ветрогенератор</w:t>
      </w:r>
      <w:proofErr w:type="spellEnd"/>
      <w:r w:rsidR="00277E07" w:rsidRPr="004113CC">
        <w:rPr>
          <w:rFonts w:ascii="Times New Roman" w:hAnsi="Times New Roman" w:cs="Times New Roman"/>
          <w:bCs/>
          <w:sz w:val="24"/>
          <w:szCs w:val="24"/>
        </w:rPr>
        <w:t xml:space="preserve"> использует для преобразования энергии ветра в механическую энергию только наружные площади лопастей                      различной формы и расположенные под различными углами к набегающему потоку.</w:t>
      </w:r>
      <w:r w:rsidR="00277E07" w:rsidRPr="004113CC">
        <w:rPr>
          <w:rFonts w:ascii="Times New Roman" w:hAnsi="Times New Roman" w:cs="Times New Roman"/>
          <w:b/>
          <w:bCs/>
          <w:sz w:val="24"/>
          <w:szCs w:val="24"/>
        </w:rPr>
        <w:t xml:space="preserve"> </w:t>
      </w:r>
    </w:p>
    <w:p w:rsidR="004113CC" w:rsidRPr="004113CC" w:rsidRDefault="004113CC" w:rsidP="004113CC">
      <w:pPr>
        <w:spacing w:line="120" w:lineRule="atLeast"/>
        <w:ind w:firstLine="708"/>
        <w:jc w:val="center"/>
        <w:rPr>
          <w:rFonts w:ascii="Times New Roman" w:hAnsi="Times New Roman" w:cs="Times New Roman"/>
          <w:b/>
          <w:bCs/>
          <w:sz w:val="24"/>
          <w:szCs w:val="24"/>
        </w:rPr>
      </w:pPr>
      <w:r w:rsidRPr="004113CC">
        <w:rPr>
          <w:rFonts w:ascii="Times New Roman" w:hAnsi="Times New Roman" w:cs="Times New Roman"/>
          <w:b/>
          <w:bCs/>
          <w:noProof/>
          <w:sz w:val="24"/>
          <w:szCs w:val="24"/>
        </w:rPr>
        <w:drawing>
          <wp:inline distT="0" distB="0" distL="0" distR="0">
            <wp:extent cx="1631620" cy="1021050"/>
            <wp:effectExtent l="19050" t="0" r="6680" b="0"/>
            <wp:docPr id="1" name="Рисунок 1" descr="Картинки по запросу фото ветряка малой мощности"/>
            <wp:cNvGraphicFramePr/>
            <a:graphic xmlns:a="http://schemas.openxmlformats.org/drawingml/2006/main">
              <a:graphicData uri="http://schemas.openxmlformats.org/drawingml/2006/picture">
                <pic:pic xmlns:pic="http://schemas.openxmlformats.org/drawingml/2006/picture">
                  <pic:nvPicPr>
                    <pic:cNvPr id="24578" name="Picture 2" descr="Картинки по запросу фото ветряка малой мощности"/>
                    <pic:cNvPicPr>
                      <a:picLocks noChangeAspect="1" noChangeArrowheads="1"/>
                    </pic:cNvPicPr>
                  </pic:nvPicPr>
                  <pic:blipFill>
                    <a:blip r:embed="rId10" cstate="print"/>
                    <a:srcRect/>
                    <a:stretch>
                      <a:fillRect/>
                    </a:stretch>
                  </pic:blipFill>
                  <pic:spPr bwMode="auto">
                    <a:xfrm>
                      <a:off x="0" y="0"/>
                      <a:ext cx="1634103" cy="1022604"/>
                    </a:xfrm>
                    <a:prstGeom prst="rect">
                      <a:avLst/>
                    </a:prstGeom>
                    <a:noFill/>
                  </pic:spPr>
                </pic:pic>
              </a:graphicData>
            </a:graphic>
          </wp:inline>
        </w:drawing>
      </w:r>
      <w:r w:rsidRPr="004113CC">
        <w:rPr>
          <w:rFonts w:ascii="Times New Roman" w:hAnsi="Times New Roman" w:cs="Times New Roman"/>
          <w:b/>
          <w:bCs/>
          <w:noProof/>
          <w:sz w:val="24"/>
          <w:szCs w:val="24"/>
        </w:rPr>
        <w:drawing>
          <wp:inline distT="0" distB="0" distL="0" distR="0">
            <wp:extent cx="2082883" cy="1021277"/>
            <wp:effectExtent l="19050" t="0" r="0" b="0"/>
            <wp:docPr id="3" name="Рисунок 3" descr="Похожее изображение"/>
            <wp:cNvGraphicFramePr/>
            <a:graphic xmlns:a="http://schemas.openxmlformats.org/drawingml/2006/main">
              <a:graphicData uri="http://schemas.openxmlformats.org/drawingml/2006/picture">
                <pic:pic xmlns:pic="http://schemas.openxmlformats.org/drawingml/2006/picture">
                  <pic:nvPicPr>
                    <pic:cNvPr id="24580" name="Picture 4" descr="Похожее изображение"/>
                    <pic:cNvPicPr>
                      <a:picLocks noChangeAspect="1" noChangeArrowheads="1"/>
                    </pic:cNvPicPr>
                  </pic:nvPicPr>
                  <pic:blipFill>
                    <a:blip r:embed="rId11" cstate="print"/>
                    <a:srcRect l="3734" r="2935" b="19465"/>
                    <a:stretch>
                      <a:fillRect/>
                    </a:stretch>
                  </pic:blipFill>
                  <pic:spPr bwMode="auto">
                    <a:xfrm>
                      <a:off x="0" y="0"/>
                      <a:ext cx="2082591" cy="1021134"/>
                    </a:xfrm>
                    <a:prstGeom prst="rect">
                      <a:avLst/>
                    </a:prstGeom>
                    <a:noFill/>
                  </pic:spPr>
                </pic:pic>
              </a:graphicData>
            </a:graphic>
          </wp:inline>
        </w:drawing>
      </w:r>
    </w:p>
    <w:p w:rsidR="008247E9" w:rsidRDefault="008247E9" w:rsidP="00A246EA">
      <w:pPr>
        <w:spacing w:line="120" w:lineRule="atLeast"/>
        <w:ind w:firstLine="709"/>
        <w:rPr>
          <w:rFonts w:ascii="Times New Roman" w:hAnsi="Times New Roman" w:cs="Times New Roman"/>
          <w:bCs/>
          <w:sz w:val="24"/>
          <w:szCs w:val="24"/>
        </w:rPr>
      </w:pPr>
    </w:p>
    <w:p w:rsidR="004113CC" w:rsidRDefault="004113CC" w:rsidP="004113CC">
      <w:pPr>
        <w:spacing w:after="0" w:line="240" w:lineRule="auto"/>
        <w:ind w:firstLine="709"/>
        <w:jc w:val="both"/>
        <w:rPr>
          <w:rFonts w:ascii="Times New Roman" w:hAnsi="Times New Roman" w:cs="Times New Roman"/>
          <w:bCs/>
          <w:sz w:val="24"/>
          <w:szCs w:val="24"/>
        </w:rPr>
      </w:pPr>
      <w:r w:rsidRPr="004113CC">
        <w:rPr>
          <w:rFonts w:ascii="Times New Roman" w:hAnsi="Times New Roman" w:cs="Times New Roman"/>
          <w:bCs/>
          <w:sz w:val="24"/>
          <w:szCs w:val="24"/>
        </w:rPr>
        <w:lastRenderedPageBreak/>
        <w:t xml:space="preserve">Затраты на электроснабжение домов фермерского хозяйства традиционным способом -4246000 </w:t>
      </w:r>
      <w:proofErr w:type="spellStart"/>
      <w:r w:rsidRPr="004113CC">
        <w:rPr>
          <w:rFonts w:ascii="Times New Roman" w:hAnsi="Times New Roman" w:cs="Times New Roman"/>
          <w:bCs/>
          <w:sz w:val="24"/>
          <w:szCs w:val="24"/>
        </w:rPr>
        <w:t>тг</w:t>
      </w:r>
      <w:proofErr w:type="spellEnd"/>
      <w:r>
        <w:rPr>
          <w:rFonts w:ascii="Times New Roman" w:hAnsi="Times New Roman" w:cs="Times New Roman"/>
          <w:bCs/>
          <w:sz w:val="24"/>
          <w:szCs w:val="24"/>
        </w:rPr>
        <w:t>.</w:t>
      </w:r>
    </w:p>
    <w:p w:rsidR="004113CC" w:rsidRPr="004113CC" w:rsidRDefault="004113CC" w:rsidP="004113CC">
      <w:pPr>
        <w:spacing w:after="0" w:line="240" w:lineRule="auto"/>
        <w:ind w:firstLine="709"/>
        <w:jc w:val="both"/>
        <w:rPr>
          <w:bCs/>
        </w:rPr>
      </w:pPr>
      <w:r w:rsidRPr="004113CC">
        <w:rPr>
          <w:rFonts w:ascii="Times New Roman" w:hAnsi="Times New Roman" w:cs="Times New Roman"/>
          <w:bCs/>
          <w:sz w:val="24"/>
          <w:szCs w:val="24"/>
        </w:rPr>
        <w:t xml:space="preserve">Затраты на запасные части для сборки </w:t>
      </w:r>
      <w:proofErr w:type="spellStart"/>
      <w:r w:rsidRPr="004113CC">
        <w:rPr>
          <w:rFonts w:ascii="Times New Roman" w:hAnsi="Times New Roman" w:cs="Times New Roman"/>
          <w:bCs/>
          <w:sz w:val="24"/>
          <w:szCs w:val="24"/>
        </w:rPr>
        <w:t>ветрогенератора</w:t>
      </w:r>
      <w:proofErr w:type="spellEnd"/>
      <w:r w:rsidRPr="004113CC">
        <w:rPr>
          <w:rFonts w:ascii="Times New Roman" w:hAnsi="Times New Roman" w:cs="Times New Roman"/>
          <w:bCs/>
          <w:sz w:val="24"/>
          <w:szCs w:val="24"/>
        </w:rPr>
        <w:t xml:space="preserve"> малой мощности</w:t>
      </w:r>
      <w:r>
        <w:rPr>
          <w:rFonts w:ascii="Times New Roman" w:hAnsi="Times New Roman" w:cs="Times New Roman"/>
          <w:bCs/>
          <w:sz w:val="24"/>
          <w:szCs w:val="24"/>
        </w:rPr>
        <w:t>-</w:t>
      </w:r>
      <w:r w:rsidRPr="004113CC">
        <w:rPr>
          <w:rFonts w:ascii="Times New Roman" w:eastAsia="Calibri" w:hAnsi="Times New Roman" w:cs="Times New Roman"/>
          <w:bCs/>
          <w:color w:val="000000"/>
          <w:kern w:val="24"/>
          <w:sz w:val="24"/>
          <w:szCs w:val="24"/>
        </w:rPr>
        <w:t xml:space="preserve"> </w:t>
      </w:r>
      <w:r w:rsidRPr="004113CC">
        <w:rPr>
          <w:rFonts w:ascii="Times New Roman" w:hAnsi="Times New Roman" w:cs="Times New Roman"/>
          <w:bCs/>
          <w:sz w:val="24"/>
          <w:szCs w:val="24"/>
        </w:rPr>
        <w:t>166882</w:t>
      </w:r>
      <w:r w:rsidRPr="004113CC">
        <w:rPr>
          <w:bCs/>
        </w:rPr>
        <w:t xml:space="preserve"> </w:t>
      </w:r>
      <w:proofErr w:type="spellStart"/>
      <w:r>
        <w:rPr>
          <w:bCs/>
        </w:rPr>
        <w:t>тг</w:t>
      </w:r>
      <w:proofErr w:type="spellEnd"/>
      <w:r>
        <w:rPr>
          <w:bCs/>
        </w:rPr>
        <w:t>.</w:t>
      </w:r>
    </w:p>
    <w:p w:rsidR="004113CC" w:rsidRPr="004113CC" w:rsidRDefault="004113CC" w:rsidP="004113CC">
      <w:pPr>
        <w:spacing w:after="0" w:line="240" w:lineRule="auto"/>
        <w:ind w:left="720"/>
        <w:jc w:val="both"/>
        <w:rPr>
          <w:rFonts w:ascii="Times New Roman" w:hAnsi="Times New Roman" w:cs="Times New Roman"/>
          <w:bCs/>
          <w:sz w:val="24"/>
          <w:szCs w:val="24"/>
        </w:rPr>
      </w:pPr>
      <w:r w:rsidRPr="004113CC">
        <w:rPr>
          <w:rFonts w:ascii="Times New Roman" w:hAnsi="Times New Roman" w:cs="Times New Roman"/>
          <w:b/>
          <w:bCs/>
          <w:sz w:val="24"/>
          <w:szCs w:val="24"/>
          <w:lang w:val="kk-KZ"/>
        </w:rPr>
        <w:t>Ожидаемые результаты</w:t>
      </w:r>
      <w:r>
        <w:rPr>
          <w:rFonts w:ascii="Times New Roman" w:hAnsi="Times New Roman" w:cs="Times New Roman"/>
          <w:b/>
          <w:bCs/>
          <w:sz w:val="24"/>
          <w:szCs w:val="24"/>
          <w:lang w:val="kk-KZ"/>
        </w:rPr>
        <w:t xml:space="preserve">: </w:t>
      </w:r>
    </w:p>
    <w:p w:rsidR="0005141A" w:rsidRPr="004113CC" w:rsidRDefault="00277E07" w:rsidP="008D003F">
      <w:pPr>
        <w:spacing w:after="0" w:line="240" w:lineRule="auto"/>
        <w:ind w:firstLine="720"/>
        <w:jc w:val="both"/>
        <w:rPr>
          <w:rFonts w:ascii="Times New Roman" w:hAnsi="Times New Roman" w:cs="Times New Roman"/>
          <w:bCs/>
          <w:sz w:val="24"/>
          <w:szCs w:val="24"/>
        </w:rPr>
      </w:pPr>
      <w:r w:rsidRPr="004113CC">
        <w:rPr>
          <w:rFonts w:ascii="Times New Roman" w:hAnsi="Times New Roman" w:cs="Times New Roman"/>
          <w:bCs/>
          <w:sz w:val="24"/>
          <w:szCs w:val="24"/>
        </w:rPr>
        <w:t xml:space="preserve">Создание </w:t>
      </w:r>
      <w:proofErr w:type="spellStart"/>
      <w:r w:rsidRPr="004113CC">
        <w:rPr>
          <w:rFonts w:ascii="Times New Roman" w:hAnsi="Times New Roman" w:cs="Times New Roman"/>
          <w:bCs/>
          <w:sz w:val="24"/>
          <w:szCs w:val="24"/>
        </w:rPr>
        <w:t>ветрогенератора</w:t>
      </w:r>
      <w:proofErr w:type="spellEnd"/>
      <w:r w:rsidRPr="004113CC">
        <w:rPr>
          <w:rFonts w:ascii="Times New Roman" w:hAnsi="Times New Roman" w:cs="Times New Roman"/>
          <w:bCs/>
          <w:sz w:val="24"/>
          <w:szCs w:val="24"/>
        </w:rPr>
        <w:t xml:space="preserve"> малой мощности позволит:</w:t>
      </w:r>
    </w:p>
    <w:p w:rsidR="0005141A" w:rsidRPr="004113CC" w:rsidRDefault="00277E07" w:rsidP="008D003F">
      <w:pPr>
        <w:spacing w:after="0" w:line="240" w:lineRule="auto"/>
        <w:ind w:firstLine="720"/>
        <w:jc w:val="both"/>
        <w:rPr>
          <w:rFonts w:ascii="Times New Roman" w:hAnsi="Times New Roman" w:cs="Times New Roman"/>
          <w:bCs/>
          <w:sz w:val="24"/>
          <w:szCs w:val="24"/>
        </w:rPr>
      </w:pPr>
      <w:r w:rsidRPr="004113CC">
        <w:rPr>
          <w:rFonts w:ascii="Times New Roman" w:hAnsi="Times New Roman" w:cs="Times New Roman"/>
          <w:bCs/>
          <w:sz w:val="24"/>
          <w:szCs w:val="24"/>
        </w:rPr>
        <w:t>Решить проблему использования возобновляемых энергетических ресурсов;</w:t>
      </w:r>
    </w:p>
    <w:p w:rsidR="0005141A" w:rsidRPr="004113CC" w:rsidRDefault="00277E07" w:rsidP="008D003F">
      <w:pPr>
        <w:spacing w:after="0" w:line="240" w:lineRule="auto"/>
        <w:ind w:firstLine="720"/>
        <w:jc w:val="both"/>
        <w:rPr>
          <w:rFonts w:ascii="Times New Roman" w:hAnsi="Times New Roman" w:cs="Times New Roman"/>
          <w:bCs/>
          <w:sz w:val="24"/>
          <w:szCs w:val="24"/>
        </w:rPr>
      </w:pPr>
      <w:r w:rsidRPr="004113CC">
        <w:rPr>
          <w:rFonts w:ascii="Times New Roman" w:hAnsi="Times New Roman" w:cs="Times New Roman"/>
          <w:bCs/>
          <w:sz w:val="24"/>
          <w:szCs w:val="24"/>
        </w:rPr>
        <w:t>Обеспечить электрической энергией дома  удаленные малонаселенные пункты, отдельные здания и т.п.</w:t>
      </w:r>
    </w:p>
    <w:p w:rsidR="0005141A" w:rsidRPr="004113CC" w:rsidRDefault="00277E07" w:rsidP="008D003F">
      <w:pPr>
        <w:spacing w:after="0" w:line="240" w:lineRule="auto"/>
        <w:ind w:firstLine="720"/>
        <w:jc w:val="both"/>
        <w:rPr>
          <w:rFonts w:ascii="Times New Roman" w:hAnsi="Times New Roman" w:cs="Times New Roman"/>
          <w:bCs/>
          <w:sz w:val="24"/>
          <w:szCs w:val="24"/>
        </w:rPr>
      </w:pPr>
      <w:r w:rsidRPr="004113CC">
        <w:rPr>
          <w:rFonts w:ascii="Times New Roman" w:hAnsi="Times New Roman" w:cs="Times New Roman"/>
          <w:bCs/>
          <w:sz w:val="24"/>
          <w:szCs w:val="24"/>
        </w:rPr>
        <w:t>Снизить э</w:t>
      </w:r>
      <w:r w:rsidRPr="004113CC">
        <w:rPr>
          <w:rFonts w:ascii="Times New Roman" w:hAnsi="Times New Roman" w:cs="Times New Roman"/>
          <w:bCs/>
          <w:sz w:val="24"/>
          <w:szCs w:val="24"/>
          <w:lang w:val="kk-KZ"/>
        </w:rPr>
        <w:t>нергети</w:t>
      </w:r>
      <w:proofErr w:type="spellStart"/>
      <w:r w:rsidRPr="004113CC">
        <w:rPr>
          <w:rFonts w:ascii="Times New Roman" w:hAnsi="Times New Roman" w:cs="Times New Roman"/>
          <w:bCs/>
          <w:sz w:val="24"/>
          <w:szCs w:val="24"/>
        </w:rPr>
        <w:t>ческую</w:t>
      </w:r>
      <w:proofErr w:type="spellEnd"/>
      <w:r w:rsidRPr="004113CC">
        <w:rPr>
          <w:rFonts w:ascii="Times New Roman" w:hAnsi="Times New Roman" w:cs="Times New Roman"/>
          <w:bCs/>
          <w:sz w:val="24"/>
          <w:szCs w:val="24"/>
        </w:rPr>
        <w:t xml:space="preserve"> нагрузку в </w:t>
      </w:r>
      <w:proofErr w:type="spellStart"/>
      <w:r w:rsidRPr="004113CC">
        <w:rPr>
          <w:rFonts w:ascii="Times New Roman" w:hAnsi="Times New Roman" w:cs="Times New Roman"/>
          <w:bCs/>
          <w:sz w:val="24"/>
          <w:szCs w:val="24"/>
        </w:rPr>
        <w:t>Мангистауской</w:t>
      </w:r>
      <w:proofErr w:type="spellEnd"/>
      <w:r w:rsidRPr="004113CC">
        <w:rPr>
          <w:rFonts w:ascii="Times New Roman" w:hAnsi="Times New Roman" w:cs="Times New Roman"/>
          <w:bCs/>
          <w:sz w:val="24"/>
          <w:szCs w:val="24"/>
        </w:rPr>
        <w:t xml:space="preserve"> области;</w:t>
      </w:r>
    </w:p>
    <w:p w:rsidR="0005141A" w:rsidRPr="004113CC" w:rsidRDefault="00277E07" w:rsidP="008D003F">
      <w:pPr>
        <w:spacing w:after="0" w:line="240" w:lineRule="auto"/>
        <w:ind w:firstLine="720"/>
        <w:jc w:val="both"/>
        <w:rPr>
          <w:rFonts w:ascii="Times New Roman" w:hAnsi="Times New Roman" w:cs="Times New Roman"/>
          <w:bCs/>
          <w:sz w:val="24"/>
          <w:szCs w:val="24"/>
        </w:rPr>
      </w:pPr>
      <w:r w:rsidRPr="004113CC">
        <w:rPr>
          <w:rFonts w:ascii="Times New Roman" w:hAnsi="Times New Roman" w:cs="Times New Roman"/>
          <w:bCs/>
          <w:sz w:val="24"/>
          <w:szCs w:val="24"/>
        </w:rPr>
        <w:t>Выполнить обязательства РК по сокращению выбросов парниковых газов в соответствии с Рамочной Конвенцией ООН по изменению климата, участником которой Казахстан является с 1997 года.</w:t>
      </w:r>
    </w:p>
    <w:p w:rsidR="004113CC" w:rsidRDefault="004113CC" w:rsidP="008D003F">
      <w:pPr>
        <w:spacing w:after="0" w:line="240" w:lineRule="auto"/>
        <w:ind w:firstLine="720"/>
        <w:jc w:val="both"/>
        <w:rPr>
          <w:rFonts w:ascii="Times New Roman" w:hAnsi="Times New Roman" w:cs="Times New Roman"/>
          <w:bCs/>
          <w:sz w:val="24"/>
          <w:szCs w:val="24"/>
        </w:rPr>
      </w:pPr>
      <w:r w:rsidRPr="004113CC">
        <w:rPr>
          <w:rFonts w:ascii="Times New Roman" w:hAnsi="Times New Roman" w:cs="Times New Roman"/>
          <w:bCs/>
          <w:sz w:val="24"/>
          <w:szCs w:val="24"/>
        </w:rPr>
        <w:t>Наладить производство ВЭС в Республике Казахстан</w:t>
      </w:r>
    </w:p>
    <w:p w:rsidR="0005141A" w:rsidRPr="00673F5F" w:rsidRDefault="00277E07" w:rsidP="008D003F">
      <w:pPr>
        <w:spacing w:after="0" w:line="240" w:lineRule="auto"/>
        <w:ind w:firstLine="720"/>
        <w:jc w:val="both"/>
        <w:rPr>
          <w:rFonts w:ascii="Times New Roman" w:hAnsi="Times New Roman" w:cs="Times New Roman"/>
          <w:bCs/>
          <w:sz w:val="24"/>
          <w:szCs w:val="24"/>
        </w:rPr>
      </w:pPr>
      <w:r w:rsidRPr="00673F5F">
        <w:rPr>
          <w:rFonts w:ascii="Times New Roman" w:hAnsi="Times New Roman" w:cs="Times New Roman"/>
          <w:bCs/>
          <w:sz w:val="24"/>
          <w:szCs w:val="24"/>
        </w:rPr>
        <w:t xml:space="preserve">Результаты проекта могут использоваться в Западном Казахстане, где имеются места </w:t>
      </w:r>
      <w:proofErr w:type="gramStart"/>
      <w:r w:rsidRPr="00673F5F">
        <w:rPr>
          <w:rFonts w:ascii="Times New Roman" w:hAnsi="Times New Roman" w:cs="Times New Roman"/>
          <w:bCs/>
          <w:sz w:val="24"/>
          <w:szCs w:val="24"/>
        </w:rPr>
        <w:t>( г.</w:t>
      </w:r>
      <w:proofErr w:type="gramEnd"/>
      <w:r w:rsidRPr="00673F5F">
        <w:rPr>
          <w:rFonts w:ascii="Times New Roman" w:hAnsi="Times New Roman" w:cs="Times New Roman"/>
          <w:bCs/>
          <w:sz w:val="24"/>
          <w:szCs w:val="24"/>
        </w:rPr>
        <w:t xml:space="preserve"> Актау, </w:t>
      </w:r>
      <w:proofErr w:type="spellStart"/>
      <w:r w:rsidRPr="00673F5F">
        <w:rPr>
          <w:rFonts w:ascii="Times New Roman" w:hAnsi="Times New Roman" w:cs="Times New Roman"/>
          <w:bCs/>
          <w:sz w:val="24"/>
          <w:szCs w:val="24"/>
        </w:rPr>
        <w:t>Жанаозен</w:t>
      </w:r>
      <w:proofErr w:type="spellEnd"/>
      <w:r w:rsidRPr="00673F5F">
        <w:rPr>
          <w:rFonts w:ascii="Times New Roman" w:hAnsi="Times New Roman" w:cs="Times New Roman"/>
          <w:bCs/>
          <w:sz w:val="24"/>
          <w:szCs w:val="24"/>
        </w:rPr>
        <w:t xml:space="preserve">, Форт- Шевченко, ст. </w:t>
      </w:r>
      <w:proofErr w:type="spellStart"/>
      <w:r w:rsidRPr="00673F5F">
        <w:rPr>
          <w:rFonts w:ascii="Times New Roman" w:hAnsi="Times New Roman" w:cs="Times New Roman"/>
          <w:bCs/>
          <w:sz w:val="24"/>
          <w:szCs w:val="24"/>
        </w:rPr>
        <w:t>Карабатан</w:t>
      </w:r>
      <w:proofErr w:type="spellEnd"/>
      <w:r w:rsidRPr="00673F5F">
        <w:rPr>
          <w:rFonts w:ascii="Times New Roman" w:hAnsi="Times New Roman" w:cs="Times New Roman"/>
          <w:bCs/>
          <w:sz w:val="24"/>
          <w:szCs w:val="24"/>
        </w:rPr>
        <w:t>, особенно прикаспийское побережье) с повышенными ветровыми потенциалами, где средняя скорость ветра составляют соответственно 7,2м/сек и 6,75м/сек на высоте 51м. (Данные взяты из отсчета по проекту Правительства РК и ПРООН “Казахстан – инициатива развития рынка ветроэнергетики”)</w:t>
      </w:r>
    </w:p>
    <w:p w:rsidR="0005141A" w:rsidRDefault="00277E07" w:rsidP="008D003F">
      <w:pPr>
        <w:spacing w:after="0" w:line="240" w:lineRule="auto"/>
        <w:ind w:firstLine="720"/>
        <w:jc w:val="both"/>
        <w:rPr>
          <w:rFonts w:ascii="Times New Roman" w:hAnsi="Times New Roman" w:cs="Times New Roman"/>
          <w:bCs/>
          <w:sz w:val="24"/>
          <w:szCs w:val="24"/>
        </w:rPr>
      </w:pPr>
      <w:r w:rsidRPr="00673F5F">
        <w:rPr>
          <w:rFonts w:ascii="Times New Roman" w:hAnsi="Times New Roman" w:cs="Times New Roman"/>
          <w:bCs/>
          <w:sz w:val="24"/>
          <w:szCs w:val="24"/>
        </w:rPr>
        <w:t>В связи вышеизложенным, разработка ветроэнергетической установки малой мощности для энергоснабжения частных домов других помещении является актуальной задачей.</w:t>
      </w:r>
    </w:p>
    <w:p w:rsidR="008D003F" w:rsidRPr="00673F5F" w:rsidRDefault="008D003F" w:rsidP="008D003F">
      <w:pPr>
        <w:spacing w:after="0" w:line="240" w:lineRule="auto"/>
        <w:ind w:firstLine="720"/>
        <w:jc w:val="both"/>
        <w:rPr>
          <w:rFonts w:ascii="Times New Roman" w:hAnsi="Times New Roman" w:cs="Times New Roman"/>
          <w:bCs/>
          <w:sz w:val="24"/>
          <w:szCs w:val="24"/>
        </w:rPr>
      </w:pPr>
    </w:p>
    <w:p w:rsidR="00673F5F" w:rsidRPr="004113CC" w:rsidRDefault="008D003F" w:rsidP="008D003F">
      <w:pPr>
        <w:spacing w:after="0" w:line="240" w:lineRule="auto"/>
        <w:ind w:firstLine="709"/>
        <w:jc w:val="center"/>
        <w:rPr>
          <w:rFonts w:ascii="Times New Roman" w:hAnsi="Times New Roman" w:cs="Times New Roman"/>
          <w:bCs/>
          <w:sz w:val="24"/>
          <w:szCs w:val="24"/>
        </w:rPr>
      </w:pPr>
      <w:r w:rsidRPr="008D003F">
        <w:rPr>
          <w:rFonts w:ascii="Times New Roman" w:hAnsi="Times New Roman" w:cs="Times New Roman"/>
          <w:bCs/>
          <w:noProof/>
          <w:sz w:val="24"/>
          <w:szCs w:val="24"/>
        </w:rPr>
        <w:drawing>
          <wp:inline distT="0" distB="0" distL="0" distR="0">
            <wp:extent cx="2916250" cy="1892668"/>
            <wp:effectExtent l="19050" t="0" r="0" b="0"/>
            <wp:docPr id="6" name="Рисунок 6" descr="C:\Users\RTasbolatova\Desktop\IMG_2893.JPG"/>
            <wp:cNvGraphicFramePr/>
            <a:graphic xmlns:a="http://schemas.openxmlformats.org/drawingml/2006/main">
              <a:graphicData uri="http://schemas.openxmlformats.org/drawingml/2006/picture">
                <pic:pic xmlns:pic="http://schemas.openxmlformats.org/drawingml/2006/picture">
                  <pic:nvPicPr>
                    <pic:cNvPr id="2050" name="Picture 2" descr="C:\Users\RTasbolatova\Desktop\IMG_2893.JPG"/>
                    <pic:cNvPicPr>
                      <a:picLocks noGrp="1" noChangeAspect="1" noChangeArrowheads="1"/>
                    </pic:cNvPicPr>
                  </pic:nvPicPr>
                  <pic:blipFill>
                    <a:blip r:embed="rId12" cstate="print"/>
                    <a:srcRect/>
                    <a:stretch>
                      <a:fillRect/>
                    </a:stretch>
                  </pic:blipFill>
                  <pic:spPr bwMode="auto">
                    <a:xfrm>
                      <a:off x="0" y="0"/>
                      <a:ext cx="2922011" cy="1896407"/>
                    </a:xfrm>
                    <a:prstGeom prst="rect">
                      <a:avLst/>
                    </a:prstGeom>
                    <a:noFill/>
                  </pic:spPr>
                </pic:pic>
              </a:graphicData>
            </a:graphic>
          </wp:inline>
        </w:drawing>
      </w:r>
      <w:r w:rsidRPr="008D003F">
        <w:rPr>
          <w:rFonts w:ascii="Times New Roman" w:hAnsi="Times New Roman" w:cs="Times New Roman"/>
          <w:bCs/>
          <w:noProof/>
          <w:sz w:val="24"/>
          <w:szCs w:val="24"/>
        </w:rPr>
        <w:drawing>
          <wp:inline distT="0" distB="0" distL="0" distR="0">
            <wp:extent cx="3068535" cy="1897640"/>
            <wp:effectExtent l="19050" t="0" r="0" b="0"/>
            <wp:docPr id="7" name="Рисунок 7" descr="C:\Users\RTasbolatova\Desktop\IMG_2896.JPG"/>
            <wp:cNvGraphicFramePr/>
            <a:graphic xmlns:a="http://schemas.openxmlformats.org/drawingml/2006/main">
              <a:graphicData uri="http://schemas.openxmlformats.org/drawingml/2006/picture">
                <pic:pic xmlns:pic="http://schemas.openxmlformats.org/drawingml/2006/picture">
                  <pic:nvPicPr>
                    <pic:cNvPr id="1030" name="Picture 6" descr="C:\Users\RTasbolatova\Desktop\IMG_2896.JPG"/>
                    <pic:cNvPicPr>
                      <a:picLocks noChangeAspect="1" noChangeArrowheads="1"/>
                    </pic:cNvPicPr>
                  </pic:nvPicPr>
                  <pic:blipFill>
                    <a:blip r:embed="rId13" cstate="print"/>
                    <a:srcRect/>
                    <a:stretch>
                      <a:fillRect/>
                    </a:stretch>
                  </pic:blipFill>
                  <pic:spPr bwMode="auto">
                    <a:xfrm>
                      <a:off x="0" y="0"/>
                      <a:ext cx="3070125" cy="1898623"/>
                    </a:xfrm>
                    <a:prstGeom prst="rect">
                      <a:avLst/>
                    </a:prstGeom>
                    <a:noFill/>
                  </pic:spPr>
                </pic:pic>
              </a:graphicData>
            </a:graphic>
          </wp:inline>
        </w:drawing>
      </w:r>
    </w:p>
    <w:p w:rsidR="004113CC" w:rsidRDefault="004113CC" w:rsidP="004113CC">
      <w:pPr>
        <w:spacing w:after="0" w:line="120" w:lineRule="atLeast"/>
        <w:ind w:firstLine="709"/>
        <w:jc w:val="center"/>
        <w:rPr>
          <w:rFonts w:ascii="Times New Roman" w:hAnsi="Times New Roman" w:cs="Times New Roman"/>
          <w:bCs/>
          <w:sz w:val="24"/>
          <w:szCs w:val="24"/>
        </w:rPr>
      </w:pPr>
    </w:p>
    <w:p w:rsidR="008247E9" w:rsidRDefault="008D003F" w:rsidP="008D003F">
      <w:pPr>
        <w:spacing w:line="120" w:lineRule="atLeast"/>
        <w:ind w:firstLine="709"/>
        <w:jc w:val="center"/>
        <w:rPr>
          <w:rFonts w:ascii="Times New Roman" w:hAnsi="Times New Roman" w:cs="Times New Roman"/>
          <w:bCs/>
          <w:sz w:val="24"/>
          <w:szCs w:val="24"/>
        </w:rPr>
      </w:pPr>
      <w:r w:rsidRPr="008D003F">
        <w:rPr>
          <w:rFonts w:ascii="Times New Roman" w:hAnsi="Times New Roman" w:cs="Times New Roman"/>
          <w:bCs/>
          <w:noProof/>
          <w:sz w:val="24"/>
          <w:szCs w:val="24"/>
        </w:rPr>
        <w:drawing>
          <wp:inline distT="0" distB="0" distL="0" distR="0">
            <wp:extent cx="2688524" cy="2042273"/>
            <wp:effectExtent l="19050" t="0" r="0" b="0"/>
            <wp:docPr id="8" name="Рисунок 8" descr="C:\Users\RTasbolatova\Desktop\IMG_2897.JPG"/>
            <wp:cNvGraphicFramePr/>
            <a:graphic xmlns:a="http://schemas.openxmlformats.org/drawingml/2006/main">
              <a:graphicData uri="http://schemas.openxmlformats.org/drawingml/2006/picture">
                <pic:pic xmlns:pic="http://schemas.openxmlformats.org/drawingml/2006/picture">
                  <pic:nvPicPr>
                    <pic:cNvPr id="1028" name="Picture 4" descr="C:\Users\RTasbolatova\Desktop\IMG_2897.JPG"/>
                    <pic:cNvPicPr>
                      <a:picLocks noChangeAspect="1" noChangeArrowheads="1"/>
                    </pic:cNvPicPr>
                  </pic:nvPicPr>
                  <pic:blipFill>
                    <a:blip r:embed="rId14" cstate="print"/>
                    <a:srcRect/>
                    <a:stretch>
                      <a:fillRect/>
                    </a:stretch>
                  </pic:blipFill>
                  <pic:spPr bwMode="auto">
                    <a:xfrm>
                      <a:off x="0" y="0"/>
                      <a:ext cx="2691464" cy="2044506"/>
                    </a:xfrm>
                    <a:prstGeom prst="rect">
                      <a:avLst/>
                    </a:prstGeom>
                    <a:noFill/>
                  </pic:spPr>
                </pic:pic>
              </a:graphicData>
            </a:graphic>
          </wp:inline>
        </w:drawing>
      </w:r>
    </w:p>
    <w:p w:rsidR="008247E9" w:rsidRDefault="008247E9" w:rsidP="004113CC">
      <w:pPr>
        <w:spacing w:line="120" w:lineRule="atLeast"/>
        <w:rPr>
          <w:rFonts w:ascii="Times New Roman" w:hAnsi="Times New Roman" w:cs="Times New Roman"/>
          <w:bCs/>
          <w:sz w:val="24"/>
          <w:szCs w:val="24"/>
        </w:rPr>
      </w:pPr>
    </w:p>
    <w:p w:rsidR="008247E9" w:rsidRDefault="008247E9" w:rsidP="00A246EA">
      <w:pPr>
        <w:spacing w:line="120" w:lineRule="atLeast"/>
        <w:ind w:firstLine="709"/>
        <w:rPr>
          <w:rFonts w:ascii="Times New Roman" w:hAnsi="Times New Roman" w:cs="Times New Roman"/>
          <w:bCs/>
          <w:sz w:val="24"/>
          <w:szCs w:val="24"/>
        </w:rPr>
      </w:pPr>
    </w:p>
    <w:p w:rsidR="008247E9" w:rsidRDefault="008247E9" w:rsidP="00A246EA">
      <w:pPr>
        <w:spacing w:line="120" w:lineRule="atLeast"/>
        <w:ind w:firstLine="709"/>
        <w:rPr>
          <w:rFonts w:ascii="Times New Roman" w:hAnsi="Times New Roman" w:cs="Times New Roman"/>
          <w:bCs/>
          <w:sz w:val="24"/>
          <w:szCs w:val="24"/>
        </w:rPr>
      </w:pPr>
    </w:p>
    <w:p w:rsidR="00A246EA" w:rsidRPr="00933D80" w:rsidRDefault="00933D80" w:rsidP="00933D80">
      <w:pPr>
        <w:spacing w:line="120" w:lineRule="atLeast"/>
        <w:jc w:val="center"/>
        <w:rPr>
          <w:rFonts w:ascii="Times New Roman" w:hAnsi="Times New Roman" w:cs="Times New Roman"/>
          <w:b/>
          <w:sz w:val="24"/>
          <w:szCs w:val="24"/>
          <w:lang w:val="kk-KZ"/>
        </w:rPr>
      </w:pPr>
      <w:r w:rsidRPr="00933D80">
        <w:rPr>
          <w:rFonts w:ascii="Times New Roman" w:hAnsi="Times New Roman" w:cs="Times New Roman"/>
          <w:b/>
          <w:sz w:val="24"/>
          <w:szCs w:val="24"/>
          <w:lang w:val="kk-KZ"/>
        </w:rPr>
        <w:lastRenderedPageBreak/>
        <w:t xml:space="preserve">5. </w:t>
      </w:r>
      <w:r w:rsidRPr="00933D80">
        <w:rPr>
          <w:rFonts w:ascii="Times New Roman" w:hAnsi="Times New Roman" w:cs="Times New Roman"/>
          <w:b/>
          <w:bCs/>
          <w:sz w:val="24"/>
          <w:szCs w:val="24"/>
        </w:rPr>
        <w:t>РЕСУРСНЫЙ ЦЕНТР</w:t>
      </w:r>
    </w:p>
    <w:p w:rsidR="00726BCC" w:rsidRPr="00726BCC" w:rsidRDefault="00726BCC" w:rsidP="00726BCC">
      <w:pPr>
        <w:spacing w:after="0" w:line="240" w:lineRule="auto"/>
        <w:ind w:firstLine="708"/>
        <w:jc w:val="both"/>
        <w:rPr>
          <w:rFonts w:ascii="Times New Roman" w:hAnsi="Times New Roman" w:cs="Times New Roman"/>
          <w:sz w:val="24"/>
          <w:szCs w:val="24"/>
        </w:rPr>
      </w:pPr>
      <w:r w:rsidRPr="00726BCC">
        <w:rPr>
          <w:rFonts w:ascii="Times New Roman" w:hAnsi="Times New Roman" w:cs="Times New Roman"/>
          <w:sz w:val="24"/>
          <w:szCs w:val="24"/>
        </w:rPr>
        <w:t xml:space="preserve">На основании приказа №01.1-09/2638 от 23.06.2016г. Управления образования </w:t>
      </w:r>
      <w:proofErr w:type="spellStart"/>
      <w:r w:rsidRPr="00726BCC">
        <w:rPr>
          <w:rFonts w:ascii="Times New Roman" w:hAnsi="Times New Roman" w:cs="Times New Roman"/>
          <w:sz w:val="24"/>
          <w:szCs w:val="24"/>
        </w:rPr>
        <w:t>Мангистауской</w:t>
      </w:r>
      <w:proofErr w:type="spellEnd"/>
      <w:r w:rsidRPr="00726BCC">
        <w:rPr>
          <w:rFonts w:ascii="Times New Roman" w:hAnsi="Times New Roman" w:cs="Times New Roman"/>
          <w:sz w:val="24"/>
          <w:szCs w:val="24"/>
        </w:rPr>
        <w:t xml:space="preserve"> области было поручено открыт Ресурсный центр. По приказу директора </w:t>
      </w:r>
      <w:proofErr w:type="spellStart"/>
      <w:r w:rsidRPr="00726BCC">
        <w:rPr>
          <w:rFonts w:ascii="Times New Roman" w:hAnsi="Times New Roman" w:cs="Times New Roman"/>
          <w:sz w:val="24"/>
          <w:szCs w:val="24"/>
        </w:rPr>
        <w:t>Мангистауского</w:t>
      </w:r>
      <w:proofErr w:type="spellEnd"/>
      <w:r w:rsidRPr="00726BCC">
        <w:rPr>
          <w:rFonts w:ascii="Times New Roman" w:hAnsi="Times New Roman" w:cs="Times New Roman"/>
          <w:sz w:val="24"/>
          <w:szCs w:val="24"/>
        </w:rPr>
        <w:t xml:space="preserve"> энергетического колледжа №46 от 24.06.2016г. ВСО было переименовано на Ресурсный центр.</w:t>
      </w:r>
    </w:p>
    <w:p w:rsidR="00726BCC" w:rsidRPr="00726BCC" w:rsidRDefault="00726BCC" w:rsidP="00726BCC">
      <w:pPr>
        <w:spacing w:after="0" w:line="240" w:lineRule="auto"/>
        <w:ind w:firstLine="709"/>
        <w:jc w:val="both"/>
        <w:rPr>
          <w:rFonts w:ascii="Times New Roman" w:hAnsi="Times New Roman" w:cs="Times New Roman"/>
          <w:sz w:val="24"/>
          <w:szCs w:val="24"/>
          <w:lang w:val="kk-KZ"/>
        </w:rPr>
      </w:pPr>
      <w:r w:rsidRPr="00726BCC">
        <w:rPr>
          <w:rFonts w:ascii="Times New Roman" w:hAnsi="Times New Roman" w:cs="Times New Roman"/>
          <w:sz w:val="24"/>
          <w:szCs w:val="24"/>
          <w:lang w:val="kk-KZ"/>
        </w:rPr>
        <w:t>Обучение в ресурсном центре Мангистауского энергетического колледжа  по каждому курсу организовано в несколько этапов:</w:t>
      </w:r>
    </w:p>
    <w:p w:rsidR="00726BCC" w:rsidRPr="00726BCC" w:rsidRDefault="00726BCC" w:rsidP="00726BCC">
      <w:pPr>
        <w:spacing w:after="0" w:line="240" w:lineRule="auto"/>
        <w:ind w:firstLine="709"/>
        <w:jc w:val="both"/>
        <w:rPr>
          <w:rFonts w:ascii="Times New Roman" w:hAnsi="Times New Roman" w:cs="Times New Roman"/>
          <w:sz w:val="24"/>
          <w:szCs w:val="24"/>
          <w:lang w:val="kk-KZ"/>
        </w:rPr>
      </w:pPr>
      <w:r w:rsidRPr="00726BCC">
        <w:rPr>
          <w:rFonts w:ascii="Times New Roman" w:hAnsi="Times New Roman" w:cs="Times New Roman"/>
          <w:sz w:val="24"/>
          <w:szCs w:val="24"/>
          <w:lang w:val="kk-KZ"/>
        </w:rPr>
        <w:t>- на первом этапе обучающиеся  получают необходимые теоретические знания по теме курса.  Обучающиеся  анализируют раздаточный материал, преподаватель объясняет теоретические положения, демонстрируя  фото и видео –материалы.</w:t>
      </w:r>
    </w:p>
    <w:p w:rsidR="00726BCC" w:rsidRPr="00726BCC" w:rsidRDefault="00726BCC" w:rsidP="00726BCC">
      <w:pPr>
        <w:spacing w:after="0" w:line="240" w:lineRule="auto"/>
        <w:ind w:firstLine="709"/>
        <w:jc w:val="both"/>
        <w:rPr>
          <w:rFonts w:ascii="Times New Roman" w:hAnsi="Times New Roman" w:cs="Times New Roman"/>
          <w:sz w:val="24"/>
          <w:szCs w:val="24"/>
          <w:lang w:val="kk-KZ"/>
        </w:rPr>
      </w:pPr>
      <w:r w:rsidRPr="00726BCC">
        <w:rPr>
          <w:rFonts w:ascii="Times New Roman" w:hAnsi="Times New Roman" w:cs="Times New Roman"/>
          <w:sz w:val="24"/>
          <w:szCs w:val="24"/>
          <w:lang w:val="kk-KZ"/>
        </w:rPr>
        <w:t>- на втором этапе обучающиеся переходят в лаборатории,  где выполняют ряд практических заданий. Практические занятие направлены на изучение диагностического оборудования и методику  диагностики электронной системы электрооборудования.</w:t>
      </w:r>
    </w:p>
    <w:p w:rsidR="00726BCC" w:rsidRPr="00726BCC" w:rsidRDefault="00726BCC" w:rsidP="00726BCC">
      <w:pPr>
        <w:spacing w:after="0" w:line="240" w:lineRule="auto"/>
        <w:ind w:firstLine="709"/>
        <w:jc w:val="both"/>
        <w:rPr>
          <w:rFonts w:ascii="Times New Roman" w:hAnsi="Times New Roman" w:cs="Times New Roman"/>
          <w:sz w:val="24"/>
          <w:szCs w:val="24"/>
          <w:lang w:val="kk-KZ"/>
        </w:rPr>
      </w:pPr>
      <w:r w:rsidRPr="00726BCC">
        <w:rPr>
          <w:rFonts w:ascii="Times New Roman" w:hAnsi="Times New Roman" w:cs="Times New Roman"/>
          <w:sz w:val="24"/>
          <w:szCs w:val="24"/>
          <w:lang w:val="kk-KZ"/>
        </w:rPr>
        <w:t>- на третем этапе обучающиеся выполняют лабораторные работы на электронных системах. На данном этапе  они работают с  средствами диогнастирования и электронными системами электрооборудования.</w:t>
      </w:r>
    </w:p>
    <w:p w:rsidR="00726BCC" w:rsidRPr="00726BCC" w:rsidRDefault="00726BCC" w:rsidP="00726BCC">
      <w:pPr>
        <w:spacing w:after="0" w:line="240" w:lineRule="auto"/>
        <w:ind w:firstLine="709"/>
        <w:jc w:val="both"/>
        <w:rPr>
          <w:rFonts w:ascii="Times New Roman" w:hAnsi="Times New Roman" w:cs="Times New Roman"/>
          <w:sz w:val="24"/>
          <w:szCs w:val="24"/>
          <w:lang w:val="kk-KZ"/>
        </w:rPr>
      </w:pPr>
      <w:r w:rsidRPr="00726BCC">
        <w:rPr>
          <w:rFonts w:ascii="Times New Roman" w:hAnsi="Times New Roman" w:cs="Times New Roman"/>
          <w:sz w:val="24"/>
          <w:szCs w:val="24"/>
          <w:lang w:val="kk-KZ"/>
        </w:rPr>
        <w:t>- на четвертом этапе обучающиеся переходят  в лабораторию  диагностику, где осуществляют самостоятельно диагностику электронных систем электрооборудования тем самым закрепляя полученные ранее теоретические знания и практические умение.</w:t>
      </w:r>
    </w:p>
    <w:p w:rsidR="00E643BD" w:rsidRPr="00E643BD" w:rsidRDefault="00E643BD" w:rsidP="00E643BD">
      <w:pPr>
        <w:spacing w:after="0" w:line="240" w:lineRule="auto"/>
        <w:ind w:firstLine="539"/>
        <w:jc w:val="both"/>
        <w:rPr>
          <w:rFonts w:ascii="Times New Roman" w:hAnsi="Times New Roman" w:cs="Times New Roman"/>
          <w:sz w:val="24"/>
          <w:szCs w:val="24"/>
        </w:rPr>
      </w:pPr>
      <w:r w:rsidRPr="00E643BD">
        <w:rPr>
          <w:rFonts w:ascii="Times New Roman" w:hAnsi="Times New Roman" w:cs="Times New Roman"/>
          <w:sz w:val="24"/>
          <w:szCs w:val="24"/>
        </w:rPr>
        <w:t xml:space="preserve">Материальная база в ресурсном центре при </w:t>
      </w:r>
      <w:r w:rsidRPr="00E643BD">
        <w:rPr>
          <w:rFonts w:ascii="Times New Roman" w:hAnsi="Times New Roman" w:cs="Times New Roman"/>
          <w:sz w:val="24"/>
          <w:szCs w:val="24"/>
          <w:lang w:val="kk-KZ"/>
        </w:rPr>
        <w:t>Мангистауском энергетическим колледже</w:t>
      </w:r>
      <w:r w:rsidRPr="00E643BD">
        <w:rPr>
          <w:rFonts w:ascii="Times New Roman" w:hAnsi="Times New Roman" w:cs="Times New Roman"/>
          <w:sz w:val="24"/>
          <w:szCs w:val="24"/>
        </w:rPr>
        <w:t>:</w:t>
      </w:r>
    </w:p>
    <w:p w:rsidR="00E643BD" w:rsidRPr="00E643BD" w:rsidRDefault="00E643BD" w:rsidP="00E643BD">
      <w:pPr>
        <w:spacing w:after="0" w:line="240" w:lineRule="auto"/>
        <w:ind w:firstLine="539"/>
        <w:jc w:val="both"/>
        <w:rPr>
          <w:rFonts w:ascii="Times New Roman" w:hAnsi="Times New Roman" w:cs="Times New Roman"/>
          <w:sz w:val="24"/>
          <w:szCs w:val="24"/>
        </w:rPr>
      </w:pPr>
      <w:r w:rsidRPr="00E643BD">
        <w:rPr>
          <w:rFonts w:ascii="Times New Roman" w:hAnsi="Times New Roman" w:cs="Times New Roman"/>
          <w:sz w:val="24"/>
          <w:szCs w:val="24"/>
        </w:rPr>
        <w:t>Ресурсный центр включает в себя:</w:t>
      </w:r>
      <w:r w:rsidRPr="00E643BD">
        <w:rPr>
          <w:rFonts w:ascii="Times New Roman" w:hAnsi="Times New Roman" w:cs="Times New Roman"/>
          <w:sz w:val="24"/>
          <w:szCs w:val="24"/>
          <w:lang w:val="kk-KZ"/>
        </w:rPr>
        <w:t xml:space="preserve">1 кабинет по охране труда и технике безопасности, 2 кабинета слесарно- </w:t>
      </w:r>
      <w:proofErr w:type="gramStart"/>
      <w:r w:rsidRPr="00E643BD">
        <w:rPr>
          <w:rFonts w:ascii="Times New Roman" w:hAnsi="Times New Roman" w:cs="Times New Roman"/>
          <w:sz w:val="24"/>
          <w:szCs w:val="24"/>
          <w:lang w:val="kk-KZ"/>
        </w:rPr>
        <w:t>механическая  лаборатория</w:t>
      </w:r>
      <w:proofErr w:type="gramEnd"/>
      <w:r w:rsidRPr="00E643BD">
        <w:rPr>
          <w:rFonts w:ascii="Times New Roman" w:hAnsi="Times New Roman" w:cs="Times New Roman"/>
          <w:sz w:val="24"/>
          <w:szCs w:val="24"/>
          <w:lang w:val="kk-KZ"/>
        </w:rPr>
        <w:t xml:space="preserve"> и обработки металлов, 2 кабинета  электромонтажная и химическая лаборатория.</w:t>
      </w:r>
      <w:r w:rsidRPr="00E643BD">
        <w:rPr>
          <w:rFonts w:ascii="Times New Roman" w:hAnsi="Times New Roman" w:cs="Times New Roman"/>
          <w:sz w:val="24"/>
          <w:szCs w:val="24"/>
        </w:rPr>
        <w:t xml:space="preserve">  </w:t>
      </w:r>
    </w:p>
    <w:p w:rsidR="00726BCC" w:rsidRDefault="00726BCC" w:rsidP="00726BCC">
      <w:pPr>
        <w:spacing w:after="0" w:line="240" w:lineRule="auto"/>
        <w:ind w:firstLine="708"/>
        <w:jc w:val="both"/>
        <w:rPr>
          <w:rFonts w:ascii="Times New Roman" w:hAnsi="Times New Roman" w:cs="Times New Roman"/>
          <w:sz w:val="24"/>
          <w:szCs w:val="24"/>
        </w:rPr>
      </w:pPr>
      <w:r w:rsidRPr="00726BCC">
        <w:rPr>
          <w:rFonts w:ascii="Times New Roman" w:hAnsi="Times New Roman" w:cs="Times New Roman"/>
          <w:sz w:val="24"/>
          <w:szCs w:val="24"/>
        </w:rPr>
        <w:t>Ведется подготовка и повышения квалификации по следующим специальностям:</w:t>
      </w:r>
    </w:p>
    <w:p w:rsidR="00726BCC" w:rsidRPr="00726BCC" w:rsidRDefault="00726BCC" w:rsidP="00726BCC">
      <w:pPr>
        <w:spacing w:after="0" w:line="240" w:lineRule="auto"/>
        <w:ind w:firstLine="708"/>
        <w:jc w:val="both"/>
        <w:rPr>
          <w:rFonts w:ascii="Times New Roman" w:hAnsi="Times New Roman" w:cs="Times New Roman"/>
          <w:sz w:val="24"/>
          <w:szCs w:val="24"/>
        </w:rPr>
      </w:pPr>
    </w:p>
    <w:tbl>
      <w:tblPr>
        <w:tblStyle w:val="a8"/>
        <w:tblW w:w="10064" w:type="dxa"/>
        <w:tblInd w:w="534" w:type="dxa"/>
        <w:tblLook w:val="04A0" w:firstRow="1" w:lastRow="0" w:firstColumn="1" w:lastColumn="0" w:noHBand="0" w:noVBand="1"/>
      </w:tblPr>
      <w:tblGrid>
        <w:gridCol w:w="456"/>
        <w:gridCol w:w="7883"/>
        <w:gridCol w:w="1725"/>
      </w:tblGrid>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rsidP="00726BCC">
            <w:pPr>
              <w:spacing w:line="360" w:lineRule="auto"/>
              <w:jc w:val="center"/>
              <w:rPr>
                <w:rFonts w:eastAsia="Batang"/>
                <w:sz w:val="24"/>
                <w:szCs w:val="24"/>
                <w:lang w:eastAsia="en-US"/>
              </w:rPr>
            </w:pPr>
            <w:r>
              <w:rPr>
                <w:sz w:val="24"/>
                <w:szCs w:val="24"/>
              </w:rPr>
              <w:t>№</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Специальность</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Срок</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Электромонтажник по осветительным сетям</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2</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Электромонтер</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3</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Электромонтер по силовым сетям и электрооборудования</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4</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Слесарь по ремонту оборудования тепловых сетей</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5</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Электромонтер по ремонту и монтажу кабельных линий</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6</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Электромонтер по распределительным устройствам</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7</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Техник-электрик</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8</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Лаборант-химик</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9</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Машинист котлов</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10</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Слесарь-сантехник</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2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11</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proofErr w:type="spellStart"/>
            <w:r>
              <w:rPr>
                <w:sz w:val="24"/>
                <w:szCs w:val="24"/>
              </w:rPr>
              <w:t>Электрогазосварщик</w:t>
            </w:r>
            <w:proofErr w:type="spellEnd"/>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12</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Слесарь-ремонтник (ремонт машинного оборудования различного назначения )</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13</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Слесарь по контрольно-измерительным прибором  и автоматике (</w:t>
            </w:r>
            <w:proofErr w:type="spellStart"/>
            <w:r>
              <w:rPr>
                <w:sz w:val="24"/>
                <w:szCs w:val="24"/>
              </w:rPr>
              <w:t>КИПиА</w:t>
            </w:r>
            <w:proofErr w:type="spellEnd"/>
            <w:r>
              <w:rPr>
                <w:sz w:val="24"/>
                <w:szCs w:val="24"/>
              </w:rPr>
              <w:t>)</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14</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Электромонтер по обслуживанию электрооборудования</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Машинист компрессорных установок</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lastRenderedPageBreak/>
              <w:t>16</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Электромеханик по лифтам</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2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17</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Газосварщик</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18</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Монтажник связи- кабельщиков</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19</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Слесарь-сантехник</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20</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Стропальщик</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21</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Лифтер</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22</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Машинист насосных установок</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r w:rsidR="00726BCC" w:rsidTr="00726BCC">
        <w:tc>
          <w:tcPr>
            <w:tcW w:w="456"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23</w:t>
            </w:r>
          </w:p>
        </w:tc>
        <w:tc>
          <w:tcPr>
            <w:tcW w:w="7883"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rPr>
                <w:rFonts w:eastAsia="Batang"/>
                <w:sz w:val="24"/>
                <w:szCs w:val="24"/>
                <w:lang w:eastAsia="en-US"/>
              </w:rPr>
            </w:pPr>
            <w:r>
              <w:rPr>
                <w:sz w:val="24"/>
                <w:szCs w:val="24"/>
              </w:rPr>
              <w:t>Слесарь по ремонту оборудования котельно-турбинных цехов</w:t>
            </w:r>
          </w:p>
        </w:tc>
        <w:tc>
          <w:tcPr>
            <w:tcW w:w="1725" w:type="dxa"/>
            <w:tcBorders>
              <w:top w:val="single" w:sz="4" w:space="0" w:color="auto"/>
              <w:left w:val="single" w:sz="4" w:space="0" w:color="auto"/>
              <w:bottom w:val="single" w:sz="4" w:space="0" w:color="auto"/>
              <w:right w:val="single" w:sz="4" w:space="0" w:color="auto"/>
            </w:tcBorders>
            <w:hideMark/>
          </w:tcPr>
          <w:p w:rsidR="00726BCC" w:rsidRDefault="00726BCC">
            <w:pPr>
              <w:spacing w:line="360" w:lineRule="auto"/>
              <w:jc w:val="center"/>
              <w:rPr>
                <w:rFonts w:eastAsia="Batang"/>
                <w:sz w:val="24"/>
                <w:szCs w:val="24"/>
                <w:lang w:eastAsia="en-US"/>
              </w:rPr>
            </w:pPr>
            <w:r>
              <w:rPr>
                <w:sz w:val="24"/>
                <w:szCs w:val="24"/>
              </w:rPr>
              <w:t>1,5 мес.</w:t>
            </w:r>
          </w:p>
        </w:tc>
      </w:tr>
    </w:tbl>
    <w:p w:rsidR="0032628D" w:rsidRDefault="0032628D" w:rsidP="0032628D">
      <w:pPr>
        <w:spacing w:after="0" w:line="240" w:lineRule="auto"/>
        <w:ind w:firstLine="539"/>
        <w:rPr>
          <w:rFonts w:ascii="Times New Roman" w:hAnsi="Times New Roman" w:cs="Times New Roman"/>
          <w:sz w:val="24"/>
          <w:szCs w:val="24"/>
        </w:rPr>
      </w:pPr>
    </w:p>
    <w:p w:rsidR="0032628D" w:rsidRDefault="0032628D" w:rsidP="0032628D">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Ресурсный центр </w:t>
      </w:r>
      <w:proofErr w:type="spellStart"/>
      <w:r>
        <w:rPr>
          <w:rFonts w:ascii="Times New Roman" w:hAnsi="Times New Roman" w:cs="Times New Roman"/>
          <w:sz w:val="24"/>
          <w:szCs w:val="24"/>
        </w:rPr>
        <w:t>Мангистауского</w:t>
      </w:r>
      <w:proofErr w:type="spellEnd"/>
      <w:r>
        <w:rPr>
          <w:rFonts w:ascii="Times New Roman" w:hAnsi="Times New Roman" w:cs="Times New Roman"/>
          <w:sz w:val="24"/>
          <w:szCs w:val="24"/>
        </w:rPr>
        <w:t xml:space="preserve"> энергетического колледжа </w:t>
      </w:r>
      <w:r>
        <w:rPr>
          <w:rFonts w:ascii="Times New Roman" w:hAnsi="Times New Roman" w:cs="Times New Roman"/>
          <w:sz w:val="24"/>
          <w:szCs w:val="24"/>
          <w:lang w:val="kk-KZ"/>
        </w:rPr>
        <w:t xml:space="preserve">в 2016году </w:t>
      </w:r>
      <w:r>
        <w:rPr>
          <w:rFonts w:ascii="Times New Roman" w:hAnsi="Times New Roman" w:cs="Times New Roman"/>
          <w:sz w:val="24"/>
          <w:szCs w:val="24"/>
        </w:rPr>
        <w:t xml:space="preserve">заключил договора </w:t>
      </w:r>
      <w:proofErr w:type="gramStart"/>
      <w:r>
        <w:rPr>
          <w:rFonts w:ascii="Times New Roman" w:hAnsi="Times New Roman" w:cs="Times New Roman"/>
          <w:sz w:val="24"/>
          <w:szCs w:val="24"/>
        </w:rPr>
        <w:t>со  следующими</w:t>
      </w:r>
      <w:proofErr w:type="gramEnd"/>
      <w:r>
        <w:rPr>
          <w:rFonts w:ascii="Times New Roman" w:hAnsi="Times New Roman" w:cs="Times New Roman"/>
          <w:sz w:val="24"/>
          <w:szCs w:val="24"/>
        </w:rPr>
        <w:t xml:space="preserve">  предприятиями : </w:t>
      </w:r>
    </w:p>
    <w:p w:rsidR="0032628D" w:rsidRDefault="0032628D" w:rsidP="0032628D">
      <w:pPr>
        <w:pStyle w:val="af2"/>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ТОО «</w:t>
      </w:r>
      <w:proofErr w:type="spellStart"/>
      <w:r>
        <w:rPr>
          <w:rFonts w:ascii="Times New Roman" w:hAnsi="Times New Roman" w:cs="Times New Roman"/>
          <w:sz w:val="24"/>
          <w:szCs w:val="24"/>
        </w:rPr>
        <w:t>Батыс</w:t>
      </w:r>
      <w:proofErr w:type="spellEnd"/>
      <w:r>
        <w:rPr>
          <w:rFonts w:ascii="Times New Roman" w:hAnsi="Times New Roman" w:cs="Times New Roman"/>
          <w:sz w:val="24"/>
          <w:szCs w:val="24"/>
        </w:rPr>
        <w:t xml:space="preserve">-Тренинг» договор №06-16 от 06.05.2016г. </w:t>
      </w:r>
    </w:p>
    <w:p w:rsidR="0032628D" w:rsidRDefault="0032628D" w:rsidP="0032628D">
      <w:pPr>
        <w:pStyle w:val="af2"/>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По специальности  «Электромонтер по</w:t>
      </w:r>
      <w:r>
        <w:rPr>
          <w:rFonts w:ascii="Times New Roman" w:hAnsi="Times New Roman" w:cs="Times New Roman"/>
          <w:sz w:val="24"/>
          <w:szCs w:val="24"/>
          <w:lang w:val="kk-KZ"/>
        </w:rPr>
        <w:t xml:space="preserve"> ремонту и</w:t>
      </w:r>
      <w:r>
        <w:rPr>
          <w:rFonts w:ascii="Times New Roman" w:hAnsi="Times New Roman" w:cs="Times New Roman"/>
          <w:sz w:val="24"/>
          <w:szCs w:val="24"/>
        </w:rPr>
        <w:t xml:space="preserve"> обслуживанию                           электрооборудования». Обучал</w:t>
      </w:r>
      <w:r>
        <w:rPr>
          <w:rFonts w:ascii="Times New Roman" w:hAnsi="Times New Roman" w:cs="Times New Roman"/>
          <w:sz w:val="24"/>
          <w:szCs w:val="24"/>
          <w:lang w:val="kk-KZ"/>
        </w:rPr>
        <w:t>о</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xml:space="preserve">  4 человека</w:t>
      </w:r>
      <w:r>
        <w:rPr>
          <w:rFonts w:ascii="Times New Roman" w:hAnsi="Times New Roman" w:cs="Times New Roman"/>
          <w:sz w:val="24"/>
          <w:szCs w:val="24"/>
          <w:lang w:val="kk-KZ"/>
        </w:rPr>
        <w:t>, в течение 1,5 месяца.</w:t>
      </w:r>
    </w:p>
    <w:p w:rsidR="0032628D" w:rsidRDefault="0032628D" w:rsidP="0032628D">
      <w:pPr>
        <w:pStyle w:val="af2"/>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ТОО «</w:t>
      </w:r>
      <w:proofErr w:type="spellStart"/>
      <w:r>
        <w:rPr>
          <w:rFonts w:ascii="Times New Roman" w:hAnsi="Times New Roman" w:cs="Times New Roman"/>
          <w:sz w:val="24"/>
          <w:szCs w:val="24"/>
        </w:rPr>
        <w:t>Нефтестрой</w:t>
      </w:r>
      <w:proofErr w:type="spellEnd"/>
      <w:r>
        <w:rPr>
          <w:rFonts w:ascii="Times New Roman" w:hAnsi="Times New Roman" w:cs="Times New Roman"/>
          <w:sz w:val="24"/>
          <w:szCs w:val="24"/>
        </w:rPr>
        <w:t xml:space="preserve"> ЛТД» договор №446 от 04.07.2016г. По специальности  «Электромонтер по</w:t>
      </w:r>
      <w:r>
        <w:rPr>
          <w:rFonts w:ascii="Times New Roman" w:hAnsi="Times New Roman" w:cs="Times New Roman"/>
          <w:sz w:val="24"/>
          <w:szCs w:val="24"/>
          <w:lang w:val="kk-KZ"/>
        </w:rPr>
        <w:t xml:space="preserve"> ремонту и</w:t>
      </w:r>
      <w:r>
        <w:rPr>
          <w:rFonts w:ascii="Times New Roman" w:hAnsi="Times New Roman" w:cs="Times New Roman"/>
          <w:sz w:val="24"/>
          <w:szCs w:val="24"/>
        </w:rPr>
        <w:t xml:space="preserve"> обслуживанию  электрооборудования». Обучал</w:t>
      </w:r>
      <w:r>
        <w:rPr>
          <w:rFonts w:ascii="Times New Roman" w:hAnsi="Times New Roman" w:cs="Times New Roman"/>
          <w:sz w:val="24"/>
          <w:szCs w:val="24"/>
          <w:lang w:val="kk-KZ"/>
        </w:rPr>
        <w:t>о</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xml:space="preserve">  5 человек</w:t>
      </w:r>
      <w:r>
        <w:rPr>
          <w:rFonts w:ascii="Times New Roman" w:hAnsi="Times New Roman" w:cs="Times New Roman"/>
          <w:sz w:val="24"/>
          <w:szCs w:val="24"/>
          <w:lang w:val="kk-KZ"/>
        </w:rPr>
        <w:t>,  в течение 1,5 месяца.</w:t>
      </w:r>
    </w:p>
    <w:p w:rsidR="0032628D" w:rsidRDefault="0032628D" w:rsidP="0032628D">
      <w:pPr>
        <w:pStyle w:val="af2"/>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 «Центр занятости </w:t>
      </w:r>
      <w:proofErr w:type="spellStart"/>
      <w:r>
        <w:rPr>
          <w:rFonts w:ascii="Times New Roman" w:hAnsi="Times New Roman" w:cs="Times New Roman"/>
          <w:sz w:val="24"/>
          <w:szCs w:val="24"/>
        </w:rPr>
        <w:t>Каракиянского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Мангистауской</w:t>
      </w:r>
      <w:proofErr w:type="spellEnd"/>
      <w:r>
        <w:rPr>
          <w:rFonts w:ascii="Times New Roman" w:hAnsi="Times New Roman" w:cs="Times New Roman"/>
          <w:sz w:val="24"/>
          <w:szCs w:val="24"/>
        </w:rPr>
        <w:t xml:space="preserve"> области » договор №10 от 25.05.2016г. По специальности  «Машинист обходчик по котельному оборудованию. </w:t>
      </w:r>
      <w:proofErr w:type="spellStart"/>
      <w:r>
        <w:rPr>
          <w:rFonts w:ascii="Times New Roman" w:hAnsi="Times New Roman" w:cs="Times New Roman"/>
          <w:sz w:val="24"/>
          <w:szCs w:val="24"/>
        </w:rPr>
        <w:t>Обуча</w:t>
      </w:r>
      <w:proofErr w:type="spellEnd"/>
      <w:r>
        <w:rPr>
          <w:rFonts w:ascii="Times New Roman" w:hAnsi="Times New Roman" w:cs="Times New Roman"/>
          <w:sz w:val="24"/>
          <w:szCs w:val="24"/>
          <w:lang w:val="kk-KZ"/>
        </w:rPr>
        <w:t>лось</w:t>
      </w:r>
      <w:r>
        <w:rPr>
          <w:rFonts w:ascii="Times New Roman" w:hAnsi="Times New Roman" w:cs="Times New Roman"/>
          <w:sz w:val="24"/>
          <w:szCs w:val="24"/>
        </w:rPr>
        <w:t xml:space="preserve">  29 человек</w:t>
      </w:r>
      <w:r>
        <w:rPr>
          <w:rFonts w:ascii="Times New Roman" w:hAnsi="Times New Roman" w:cs="Times New Roman"/>
          <w:sz w:val="24"/>
          <w:szCs w:val="24"/>
          <w:lang w:val="kk-KZ"/>
        </w:rPr>
        <w:t>, в течение 6 месяцев.</w:t>
      </w:r>
    </w:p>
    <w:p w:rsidR="0032628D" w:rsidRDefault="0032628D" w:rsidP="0032628D">
      <w:pPr>
        <w:pStyle w:val="af2"/>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ТОО «</w:t>
      </w:r>
      <w:r>
        <w:rPr>
          <w:rFonts w:ascii="Times New Roman" w:hAnsi="Times New Roman" w:cs="Times New Roman"/>
          <w:sz w:val="24"/>
          <w:szCs w:val="24"/>
          <w:lang w:val="kk-KZ"/>
        </w:rPr>
        <w:t>Құрманғазы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Петролеум»   </w:t>
      </w:r>
      <w:proofErr w:type="gramEnd"/>
      <w:r>
        <w:rPr>
          <w:rFonts w:ascii="Times New Roman" w:hAnsi="Times New Roman" w:cs="Times New Roman"/>
          <w:sz w:val="24"/>
          <w:szCs w:val="24"/>
        </w:rPr>
        <w:t>договор №2016/144-КП  от 27.10.2016г.</w:t>
      </w:r>
    </w:p>
    <w:p w:rsidR="0032628D" w:rsidRDefault="0032628D" w:rsidP="0032628D">
      <w:pPr>
        <w:pStyle w:val="af2"/>
        <w:spacing w:after="0" w:line="240" w:lineRule="auto"/>
        <w:rPr>
          <w:rFonts w:ascii="Times New Roman" w:hAnsi="Times New Roman" w:cs="Times New Roman"/>
          <w:sz w:val="24"/>
          <w:szCs w:val="24"/>
        </w:rPr>
      </w:pPr>
      <w:r>
        <w:rPr>
          <w:rFonts w:ascii="Times New Roman" w:hAnsi="Times New Roman" w:cs="Times New Roman"/>
          <w:sz w:val="24"/>
          <w:szCs w:val="24"/>
        </w:rPr>
        <w:t>По специальности  «Слесарь по контрольно-измерительным приборам и автоматике» (</w:t>
      </w:r>
      <w:proofErr w:type="spellStart"/>
      <w:r>
        <w:rPr>
          <w:rFonts w:ascii="Times New Roman" w:hAnsi="Times New Roman" w:cs="Times New Roman"/>
          <w:sz w:val="24"/>
          <w:szCs w:val="24"/>
        </w:rPr>
        <w:t>КИПиА</w:t>
      </w:r>
      <w:proofErr w:type="spellEnd"/>
      <w:r>
        <w:rPr>
          <w:rFonts w:ascii="Times New Roman" w:hAnsi="Times New Roman" w:cs="Times New Roman"/>
          <w:sz w:val="24"/>
          <w:szCs w:val="24"/>
        </w:rPr>
        <w:t>)  Обучал</w:t>
      </w:r>
      <w:r>
        <w:rPr>
          <w:rFonts w:ascii="Times New Roman" w:hAnsi="Times New Roman" w:cs="Times New Roman"/>
          <w:sz w:val="24"/>
          <w:szCs w:val="24"/>
          <w:lang w:val="kk-KZ"/>
        </w:rPr>
        <w:t>о</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xml:space="preserve"> 36 человек и  по  специальности  </w:t>
      </w:r>
    </w:p>
    <w:p w:rsidR="0032628D" w:rsidRDefault="0032628D" w:rsidP="0032628D">
      <w:pPr>
        <w:pStyle w:val="af2"/>
        <w:spacing w:after="0" w:line="240" w:lineRule="auto"/>
        <w:rPr>
          <w:rFonts w:ascii="Times New Roman" w:hAnsi="Times New Roman" w:cs="Times New Roman"/>
          <w:sz w:val="24"/>
          <w:szCs w:val="24"/>
          <w:lang w:val="kk-KZ"/>
        </w:rPr>
      </w:pPr>
      <w:r>
        <w:rPr>
          <w:rFonts w:ascii="Times New Roman" w:hAnsi="Times New Roman" w:cs="Times New Roman"/>
          <w:sz w:val="24"/>
          <w:szCs w:val="24"/>
        </w:rPr>
        <w:t>«Электромонтер по</w:t>
      </w:r>
      <w:r>
        <w:rPr>
          <w:rFonts w:ascii="Times New Roman" w:hAnsi="Times New Roman" w:cs="Times New Roman"/>
          <w:sz w:val="24"/>
          <w:szCs w:val="24"/>
          <w:lang w:val="kk-KZ"/>
        </w:rPr>
        <w:t xml:space="preserve"> ремонту и</w:t>
      </w:r>
      <w:r>
        <w:rPr>
          <w:rFonts w:ascii="Times New Roman" w:hAnsi="Times New Roman" w:cs="Times New Roman"/>
          <w:sz w:val="24"/>
          <w:szCs w:val="24"/>
        </w:rPr>
        <w:t xml:space="preserve"> обслуживанию  электрооборудования»</w:t>
      </w:r>
      <w:r>
        <w:rPr>
          <w:rFonts w:ascii="Times New Roman" w:hAnsi="Times New Roman" w:cs="Times New Roman"/>
          <w:sz w:val="24"/>
          <w:szCs w:val="24"/>
          <w:lang w:val="kk-KZ"/>
        </w:rPr>
        <w:t>.</w:t>
      </w:r>
      <w:r>
        <w:rPr>
          <w:rFonts w:ascii="Times New Roman" w:hAnsi="Times New Roman" w:cs="Times New Roman"/>
          <w:sz w:val="24"/>
          <w:szCs w:val="24"/>
        </w:rPr>
        <w:t xml:space="preserve">  </w:t>
      </w:r>
      <w:r>
        <w:rPr>
          <w:rFonts w:ascii="Times New Roman" w:hAnsi="Times New Roman" w:cs="Times New Roman"/>
          <w:sz w:val="24"/>
          <w:szCs w:val="24"/>
          <w:lang w:val="kk-KZ"/>
        </w:rPr>
        <w:t>О</w:t>
      </w:r>
      <w:proofErr w:type="spellStart"/>
      <w:r>
        <w:rPr>
          <w:rFonts w:ascii="Times New Roman" w:hAnsi="Times New Roman" w:cs="Times New Roman"/>
          <w:sz w:val="24"/>
          <w:szCs w:val="24"/>
        </w:rPr>
        <w:t>бучал</w:t>
      </w:r>
      <w:proofErr w:type="spellEnd"/>
      <w:r>
        <w:rPr>
          <w:rFonts w:ascii="Times New Roman" w:hAnsi="Times New Roman" w:cs="Times New Roman"/>
          <w:sz w:val="24"/>
          <w:szCs w:val="24"/>
          <w:lang w:val="kk-KZ"/>
        </w:rPr>
        <w:t>о</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xml:space="preserve"> 7 человек</w:t>
      </w:r>
      <w:r>
        <w:rPr>
          <w:rFonts w:ascii="Times New Roman" w:hAnsi="Times New Roman" w:cs="Times New Roman"/>
          <w:sz w:val="24"/>
          <w:szCs w:val="24"/>
          <w:lang w:val="kk-KZ"/>
        </w:rPr>
        <w:t>, в течение 1,5 месяца.</w:t>
      </w:r>
    </w:p>
    <w:p w:rsidR="0032628D" w:rsidRDefault="0032628D" w:rsidP="0032628D">
      <w:pPr>
        <w:pStyle w:val="af2"/>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ТОО «</w:t>
      </w:r>
      <w:proofErr w:type="spellStart"/>
      <w:r>
        <w:rPr>
          <w:rFonts w:ascii="Times New Roman" w:hAnsi="Times New Roman" w:cs="Times New Roman"/>
          <w:sz w:val="24"/>
          <w:szCs w:val="24"/>
        </w:rPr>
        <w:t>Мангистауэнергомунай</w:t>
      </w:r>
      <w:proofErr w:type="spellEnd"/>
      <w:r>
        <w:rPr>
          <w:rFonts w:ascii="Times New Roman" w:hAnsi="Times New Roman" w:cs="Times New Roman"/>
          <w:sz w:val="24"/>
          <w:szCs w:val="24"/>
        </w:rPr>
        <w:t>» договор №295р от 07.11.2016г.</w:t>
      </w:r>
    </w:p>
    <w:p w:rsidR="0032628D" w:rsidRDefault="0032628D" w:rsidP="0032628D">
      <w:pPr>
        <w:pStyle w:val="af2"/>
        <w:spacing w:after="0" w:line="240" w:lineRule="auto"/>
        <w:rPr>
          <w:rFonts w:ascii="Times New Roman" w:hAnsi="Times New Roman" w:cs="Times New Roman"/>
          <w:sz w:val="24"/>
          <w:szCs w:val="24"/>
          <w:lang w:val="kk-KZ"/>
        </w:rPr>
      </w:pPr>
      <w:r>
        <w:rPr>
          <w:rFonts w:ascii="Times New Roman" w:hAnsi="Times New Roman" w:cs="Times New Roman"/>
          <w:sz w:val="24"/>
          <w:szCs w:val="24"/>
        </w:rPr>
        <w:t>По специальности  «Электромонтер по</w:t>
      </w:r>
      <w:r>
        <w:rPr>
          <w:rFonts w:ascii="Times New Roman" w:hAnsi="Times New Roman" w:cs="Times New Roman"/>
          <w:sz w:val="24"/>
          <w:szCs w:val="24"/>
          <w:lang w:val="kk-KZ"/>
        </w:rPr>
        <w:t xml:space="preserve"> ремонту и</w:t>
      </w:r>
      <w:r>
        <w:rPr>
          <w:rFonts w:ascii="Times New Roman" w:hAnsi="Times New Roman" w:cs="Times New Roman"/>
          <w:sz w:val="24"/>
          <w:szCs w:val="24"/>
        </w:rPr>
        <w:t xml:space="preserve"> обслуживанию                           электрооборудования». Обучал</w:t>
      </w:r>
      <w:r>
        <w:rPr>
          <w:rFonts w:ascii="Times New Roman" w:hAnsi="Times New Roman" w:cs="Times New Roman"/>
          <w:sz w:val="24"/>
          <w:szCs w:val="24"/>
          <w:lang w:val="kk-KZ"/>
        </w:rPr>
        <w:t>о</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xml:space="preserve">  35 человек</w:t>
      </w:r>
      <w:r>
        <w:rPr>
          <w:rFonts w:ascii="Times New Roman" w:hAnsi="Times New Roman" w:cs="Times New Roman"/>
          <w:sz w:val="24"/>
          <w:szCs w:val="24"/>
          <w:lang w:val="kk-KZ"/>
        </w:rPr>
        <w:t>, в течение 1,5 месяца.</w:t>
      </w:r>
    </w:p>
    <w:p w:rsidR="00A246EA" w:rsidRDefault="00A246EA" w:rsidP="00067B10">
      <w:pPr>
        <w:spacing w:line="120" w:lineRule="atLeast"/>
        <w:rPr>
          <w:rFonts w:ascii="Times New Roman" w:hAnsi="Times New Roman" w:cs="Times New Roman"/>
          <w:b/>
          <w:sz w:val="24"/>
          <w:szCs w:val="24"/>
          <w:lang w:val="kk-KZ"/>
        </w:rPr>
      </w:pPr>
    </w:p>
    <w:p w:rsidR="00A246EA" w:rsidRDefault="00A246EA" w:rsidP="00067B10">
      <w:pPr>
        <w:spacing w:line="120" w:lineRule="atLeast"/>
        <w:rPr>
          <w:rFonts w:ascii="Times New Roman" w:hAnsi="Times New Roman" w:cs="Times New Roman"/>
          <w:b/>
          <w:sz w:val="24"/>
          <w:szCs w:val="24"/>
          <w:lang w:val="kk-KZ"/>
        </w:rPr>
      </w:pPr>
    </w:p>
    <w:p w:rsidR="00A246EA" w:rsidRDefault="00A246EA" w:rsidP="00067B10">
      <w:pPr>
        <w:spacing w:line="120" w:lineRule="atLeast"/>
        <w:rPr>
          <w:rFonts w:ascii="Times New Roman" w:hAnsi="Times New Roman" w:cs="Times New Roman"/>
          <w:b/>
          <w:sz w:val="24"/>
          <w:szCs w:val="24"/>
          <w:lang w:val="kk-KZ"/>
        </w:rPr>
      </w:pPr>
    </w:p>
    <w:p w:rsidR="004C623F" w:rsidRPr="001F7CC1" w:rsidRDefault="00933D80" w:rsidP="009341B6">
      <w:pPr>
        <w:spacing w:line="120" w:lineRule="atLeast"/>
        <w:ind w:firstLine="567"/>
        <w:jc w:val="center"/>
        <w:rPr>
          <w:rFonts w:ascii="Times New Roman" w:hAnsi="Times New Roman" w:cs="Times New Roman"/>
          <w:b/>
          <w:sz w:val="24"/>
          <w:szCs w:val="24"/>
        </w:rPr>
      </w:pPr>
      <w:r>
        <w:rPr>
          <w:rFonts w:ascii="Times New Roman" w:hAnsi="Times New Roman" w:cs="Times New Roman"/>
          <w:b/>
          <w:sz w:val="24"/>
          <w:szCs w:val="24"/>
        </w:rPr>
        <w:t>6</w:t>
      </w:r>
      <w:r w:rsidR="00746CAE" w:rsidRPr="001F7CC1">
        <w:rPr>
          <w:rFonts w:ascii="Times New Roman" w:hAnsi="Times New Roman" w:cs="Times New Roman"/>
          <w:b/>
          <w:sz w:val="24"/>
          <w:szCs w:val="24"/>
        </w:rPr>
        <w:t xml:space="preserve">. </w:t>
      </w:r>
      <w:r w:rsidRPr="00933D80">
        <w:rPr>
          <w:rFonts w:ascii="Times New Roman" w:hAnsi="Times New Roman" w:cs="Times New Roman"/>
          <w:b/>
          <w:bCs/>
          <w:sz w:val="24"/>
          <w:szCs w:val="24"/>
        </w:rPr>
        <w:t>СТРАТЕГИЧЕСКИЕ НАПРАВЛЕНИЯ, ЦЕЛИ, ЗАДАЧИ, ЦЕЛЕВЫЕ ИНДИКАТОРЫ, МЕРОПРИЯТИЯ И ПОКАЗАТЕЛИ РЕЗУЛЬТАТОВ</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636"/>
        <w:gridCol w:w="203"/>
        <w:gridCol w:w="10"/>
        <w:gridCol w:w="46"/>
        <w:gridCol w:w="969"/>
        <w:gridCol w:w="30"/>
        <w:gridCol w:w="89"/>
        <w:gridCol w:w="16"/>
        <w:gridCol w:w="7"/>
        <w:gridCol w:w="10"/>
        <w:gridCol w:w="13"/>
        <w:gridCol w:w="659"/>
        <w:gridCol w:w="279"/>
        <w:gridCol w:w="150"/>
        <w:gridCol w:w="41"/>
        <w:gridCol w:w="49"/>
        <w:gridCol w:w="55"/>
        <w:gridCol w:w="13"/>
        <w:gridCol w:w="36"/>
        <w:gridCol w:w="106"/>
        <w:gridCol w:w="6"/>
        <w:gridCol w:w="16"/>
        <w:gridCol w:w="8"/>
        <w:gridCol w:w="92"/>
        <w:gridCol w:w="882"/>
        <w:gridCol w:w="15"/>
        <w:gridCol w:w="33"/>
        <w:gridCol w:w="75"/>
        <w:gridCol w:w="76"/>
        <w:gridCol w:w="50"/>
        <w:gridCol w:w="164"/>
        <w:gridCol w:w="6"/>
        <w:gridCol w:w="30"/>
        <w:gridCol w:w="136"/>
        <w:gridCol w:w="6"/>
        <w:gridCol w:w="1127"/>
        <w:gridCol w:w="7"/>
        <w:gridCol w:w="19"/>
        <w:gridCol w:w="26"/>
        <w:gridCol w:w="130"/>
        <w:gridCol w:w="66"/>
        <w:gridCol w:w="15"/>
        <w:gridCol w:w="28"/>
        <w:gridCol w:w="280"/>
        <w:gridCol w:w="1507"/>
        <w:gridCol w:w="13"/>
        <w:gridCol w:w="42"/>
        <w:gridCol w:w="14"/>
      </w:tblGrid>
      <w:tr w:rsidR="00772047" w:rsidRPr="001F7CC1" w:rsidTr="00772047">
        <w:trPr>
          <w:gridAfter w:val="3"/>
          <w:wAfter w:w="69" w:type="dxa"/>
          <w:trHeight w:val="670"/>
        </w:trPr>
        <w:tc>
          <w:tcPr>
            <w:tcW w:w="3458" w:type="dxa"/>
            <w:gridSpan w:val="4"/>
          </w:tcPr>
          <w:p w:rsidR="00772047" w:rsidRPr="001F7CC1" w:rsidRDefault="00772047" w:rsidP="00C63939">
            <w:pPr>
              <w:jc w:val="center"/>
              <w:rPr>
                <w:rFonts w:ascii="Times New Roman" w:hAnsi="Times New Roman" w:cs="Times New Roman"/>
                <w:b/>
                <w:sz w:val="24"/>
                <w:szCs w:val="24"/>
              </w:rPr>
            </w:pPr>
            <w:r w:rsidRPr="001F7CC1">
              <w:rPr>
                <w:rFonts w:ascii="Times New Roman" w:hAnsi="Times New Roman" w:cs="Times New Roman"/>
                <w:b/>
                <w:sz w:val="24"/>
                <w:szCs w:val="24"/>
              </w:rPr>
              <w:t xml:space="preserve">Наименование </w:t>
            </w:r>
          </w:p>
        </w:tc>
        <w:tc>
          <w:tcPr>
            <w:tcW w:w="1015" w:type="dxa"/>
            <w:gridSpan w:val="2"/>
          </w:tcPr>
          <w:p w:rsidR="00772047" w:rsidRPr="001F7CC1" w:rsidRDefault="00772047" w:rsidP="00C63939">
            <w:pPr>
              <w:jc w:val="center"/>
              <w:rPr>
                <w:rFonts w:ascii="Times New Roman" w:hAnsi="Times New Roman" w:cs="Times New Roman"/>
                <w:b/>
                <w:sz w:val="24"/>
                <w:szCs w:val="24"/>
              </w:rPr>
            </w:pPr>
            <w:r w:rsidRPr="001F7CC1">
              <w:rPr>
                <w:rFonts w:ascii="Times New Roman" w:hAnsi="Times New Roman" w:cs="Times New Roman"/>
                <w:b/>
                <w:sz w:val="24"/>
                <w:szCs w:val="24"/>
              </w:rPr>
              <w:t>Ед. изм.</w:t>
            </w:r>
          </w:p>
        </w:tc>
        <w:tc>
          <w:tcPr>
            <w:tcW w:w="6353" w:type="dxa"/>
            <w:gridSpan w:val="40"/>
          </w:tcPr>
          <w:p w:rsidR="00772047" w:rsidRPr="001F7CC1" w:rsidRDefault="00772047" w:rsidP="00C63939">
            <w:pPr>
              <w:jc w:val="center"/>
              <w:rPr>
                <w:rFonts w:ascii="Times New Roman" w:hAnsi="Times New Roman" w:cs="Times New Roman"/>
                <w:b/>
                <w:sz w:val="24"/>
                <w:szCs w:val="24"/>
              </w:rPr>
            </w:pPr>
            <w:r w:rsidRPr="001F7CC1">
              <w:rPr>
                <w:rFonts w:ascii="Times New Roman" w:hAnsi="Times New Roman" w:cs="Times New Roman"/>
                <w:b/>
                <w:sz w:val="24"/>
                <w:szCs w:val="24"/>
              </w:rPr>
              <w:t>Плановый период</w:t>
            </w:r>
          </w:p>
        </w:tc>
      </w:tr>
      <w:tr w:rsidR="00772047" w:rsidRPr="001F7CC1" w:rsidTr="00772047">
        <w:trPr>
          <w:gridAfter w:val="3"/>
          <w:wAfter w:w="69" w:type="dxa"/>
          <w:trHeight w:val="524"/>
        </w:trPr>
        <w:tc>
          <w:tcPr>
            <w:tcW w:w="10826" w:type="dxa"/>
            <w:gridSpan w:val="46"/>
          </w:tcPr>
          <w:p w:rsidR="00772047" w:rsidRPr="001F7CC1" w:rsidRDefault="00772047" w:rsidP="00C63939">
            <w:pPr>
              <w:rPr>
                <w:rFonts w:ascii="Times New Roman" w:hAnsi="Times New Roman" w:cs="Times New Roman"/>
                <w:sz w:val="24"/>
                <w:szCs w:val="24"/>
              </w:rPr>
            </w:pPr>
            <w:r w:rsidRPr="001F7CC1">
              <w:rPr>
                <w:rFonts w:ascii="Times New Roman" w:hAnsi="Times New Roman" w:cs="Times New Roman"/>
                <w:b/>
                <w:sz w:val="24"/>
                <w:szCs w:val="24"/>
              </w:rPr>
              <w:t xml:space="preserve">Стратегическое направление 1. </w:t>
            </w:r>
          </w:p>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 xml:space="preserve">Обеспечение качества образовательных услуг и конкурентоспособными специалистами реального и финансового секторов экономики </w:t>
            </w:r>
          </w:p>
        </w:tc>
      </w:tr>
      <w:tr w:rsidR="00772047" w:rsidRPr="001F7CC1" w:rsidTr="00772047">
        <w:trPr>
          <w:gridAfter w:val="3"/>
          <w:wAfter w:w="69" w:type="dxa"/>
          <w:trHeight w:val="694"/>
        </w:trPr>
        <w:tc>
          <w:tcPr>
            <w:tcW w:w="10826" w:type="dxa"/>
            <w:gridSpan w:val="46"/>
          </w:tcPr>
          <w:p w:rsidR="00772047" w:rsidRPr="001F7CC1" w:rsidRDefault="00772047" w:rsidP="00C63939">
            <w:pPr>
              <w:rPr>
                <w:rFonts w:ascii="Times New Roman" w:hAnsi="Times New Roman" w:cs="Times New Roman"/>
                <w:b/>
                <w:sz w:val="24"/>
                <w:szCs w:val="24"/>
              </w:rPr>
            </w:pPr>
            <w:r w:rsidRPr="001F7CC1">
              <w:rPr>
                <w:rFonts w:ascii="Times New Roman" w:hAnsi="Times New Roman" w:cs="Times New Roman"/>
                <w:b/>
                <w:sz w:val="24"/>
                <w:szCs w:val="24"/>
              </w:rPr>
              <w:t>Цель 1.1</w:t>
            </w:r>
          </w:p>
          <w:p w:rsidR="00772047" w:rsidRPr="001F7CC1" w:rsidRDefault="00772047" w:rsidP="00C63939">
            <w:pPr>
              <w:jc w:val="both"/>
              <w:rPr>
                <w:rFonts w:ascii="Times New Roman" w:hAnsi="Times New Roman" w:cs="Times New Roman"/>
                <w:sz w:val="24"/>
                <w:szCs w:val="24"/>
              </w:rPr>
            </w:pPr>
            <w:r w:rsidRPr="001F7CC1">
              <w:rPr>
                <w:rFonts w:ascii="Times New Roman" w:eastAsia="Batang" w:hAnsi="Times New Roman" w:cs="Times New Roman"/>
                <w:b/>
                <w:bCs/>
                <w:i/>
                <w:color w:val="000000"/>
                <w:sz w:val="24"/>
                <w:szCs w:val="24"/>
                <w:lang w:eastAsia="ar-SA"/>
              </w:rPr>
              <w:lastRenderedPageBreak/>
              <w:t>Усиление качества образования и совершенствование механизмов управления учебным процессом</w:t>
            </w:r>
          </w:p>
        </w:tc>
      </w:tr>
      <w:tr w:rsidR="00772047" w:rsidRPr="001F7CC1" w:rsidTr="00772047">
        <w:trPr>
          <w:gridAfter w:val="3"/>
          <w:wAfter w:w="69" w:type="dxa"/>
          <w:trHeight w:val="406"/>
        </w:trPr>
        <w:tc>
          <w:tcPr>
            <w:tcW w:w="3504" w:type="dxa"/>
            <w:gridSpan w:val="5"/>
          </w:tcPr>
          <w:p w:rsidR="00772047" w:rsidRPr="001F7CC1" w:rsidRDefault="00772047" w:rsidP="00C63939">
            <w:pPr>
              <w:rPr>
                <w:rFonts w:ascii="Times New Roman" w:hAnsi="Times New Roman" w:cs="Times New Roman"/>
                <w:b/>
                <w:sz w:val="24"/>
                <w:szCs w:val="24"/>
              </w:rPr>
            </w:pPr>
            <w:r w:rsidRPr="001F7CC1">
              <w:rPr>
                <w:rFonts w:ascii="Times New Roman" w:hAnsi="Times New Roman" w:cs="Times New Roman"/>
                <w:b/>
                <w:sz w:val="24"/>
                <w:szCs w:val="24"/>
              </w:rPr>
              <w:lastRenderedPageBreak/>
              <w:t>Целевые индикаторы:</w:t>
            </w:r>
          </w:p>
        </w:tc>
        <w:tc>
          <w:tcPr>
            <w:tcW w:w="1121" w:type="dxa"/>
            <w:gridSpan w:val="6"/>
          </w:tcPr>
          <w:p w:rsidR="00772047" w:rsidRPr="001F7CC1" w:rsidRDefault="00772047" w:rsidP="00BB187F">
            <w:pPr>
              <w:jc w:val="center"/>
              <w:rPr>
                <w:rFonts w:ascii="Times New Roman" w:hAnsi="Times New Roman" w:cs="Times New Roman"/>
                <w:b/>
                <w:sz w:val="24"/>
                <w:szCs w:val="24"/>
              </w:rPr>
            </w:pPr>
            <w:r w:rsidRPr="001F7CC1">
              <w:rPr>
                <w:rFonts w:ascii="Times New Roman" w:hAnsi="Times New Roman" w:cs="Times New Roman"/>
                <w:b/>
                <w:sz w:val="24"/>
                <w:szCs w:val="24"/>
              </w:rPr>
              <w:t>Ед. изм.</w:t>
            </w:r>
          </w:p>
        </w:tc>
        <w:tc>
          <w:tcPr>
            <w:tcW w:w="1423" w:type="dxa"/>
            <w:gridSpan w:val="12"/>
          </w:tcPr>
          <w:p w:rsidR="00772047" w:rsidRPr="00BB187F" w:rsidRDefault="00BB187F" w:rsidP="00772047">
            <w:pPr>
              <w:jc w:val="center"/>
              <w:rPr>
                <w:rFonts w:ascii="Times New Roman" w:hAnsi="Times New Roman" w:cs="Times New Roman"/>
                <w:b/>
                <w:sz w:val="24"/>
                <w:szCs w:val="24"/>
              </w:rPr>
            </w:pPr>
            <w:r>
              <w:rPr>
                <w:rFonts w:ascii="Times New Roman" w:hAnsi="Times New Roman" w:cs="Times New Roman"/>
                <w:b/>
                <w:sz w:val="24"/>
                <w:szCs w:val="24"/>
                <w:lang w:val="en-US"/>
              </w:rPr>
              <w:t>201</w:t>
            </w:r>
            <w:r>
              <w:rPr>
                <w:rFonts w:ascii="Times New Roman" w:hAnsi="Times New Roman" w:cs="Times New Roman"/>
                <w:b/>
                <w:sz w:val="24"/>
                <w:szCs w:val="24"/>
              </w:rPr>
              <w:t>7</w:t>
            </w:r>
          </w:p>
        </w:tc>
        <w:tc>
          <w:tcPr>
            <w:tcW w:w="1567" w:type="dxa"/>
            <w:gridSpan w:val="12"/>
          </w:tcPr>
          <w:p w:rsidR="00772047" w:rsidRPr="00BB187F" w:rsidRDefault="00BB187F" w:rsidP="00772047">
            <w:pPr>
              <w:jc w:val="center"/>
              <w:rPr>
                <w:rFonts w:ascii="Times New Roman" w:hAnsi="Times New Roman" w:cs="Times New Roman"/>
                <w:b/>
                <w:sz w:val="24"/>
                <w:szCs w:val="24"/>
              </w:rPr>
            </w:pPr>
            <w:r>
              <w:rPr>
                <w:rFonts w:ascii="Times New Roman" w:hAnsi="Times New Roman" w:cs="Times New Roman"/>
                <w:b/>
                <w:sz w:val="24"/>
                <w:szCs w:val="24"/>
                <w:lang w:val="en-US"/>
              </w:rPr>
              <w:t>201</w:t>
            </w:r>
            <w:r>
              <w:rPr>
                <w:rFonts w:ascii="Times New Roman" w:hAnsi="Times New Roman" w:cs="Times New Roman"/>
                <w:b/>
                <w:sz w:val="24"/>
                <w:szCs w:val="24"/>
              </w:rPr>
              <w:t>8</w:t>
            </w:r>
          </w:p>
        </w:tc>
        <w:tc>
          <w:tcPr>
            <w:tcW w:w="1704" w:type="dxa"/>
            <w:gridSpan w:val="10"/>
          </w:tcPr>
          <w:p w:rsidR="00772047" w:rsidRPr="00BB187F" w:rsidRDefault="00BB187F" w:rsidP="00772047">
            <w:pPr>
              <w:jc w:val="center"/>
              <w:rPr>
                <w:rFonts w:ascii="Times New Roman" w:hAnsi="Times New Roman" w:cs="Times New Roman"/>
                <w:b/>
                <w:sz w:val="24"/>
                <w:szCs w:val="24"/>
              </w:rPr>
            </w:pPr>
            <w:r>
              <w:rPr>
                <w:rFonts w:ascii="Times New Roman" w:hAnsi="Times New Roman" w:cs="Times New Roman"/>
                <w:b/>
                <w:sz w:val="24"/>
                <w:szCs w:val="24"/>
                <w:lang w:val="en-US"/>
              </w:rPr>
              <w:t>201</w:t>
            </w:r>
            <w:r>
              <w:rPr>
                <w:rFonts w:ascii="Times New Roman" w:hAnsi="Times New Roman" w:cs="Times New Roman"/>
                <w:b/>
                <w:sz w:val="24"/>
                <w:szCs w:val="24"/>
              </w:rPr>
              <w:t>9</w:t>
            </w:r>
          </w:p>
        </w:tc>
        <w:tc>
          <w:tcPr>
            <w:tcW w:w="1507" w:type="dxa"/>
          </w:tcPr>
          <w:p w:rsidR="00772047" w:rsidRPr="00BB187F" w:rsidRDefault="00BB187F" w:rsidP="00772047">
            <w:pPr>
              <w:jc w:val="center"/>
              <w:rPr>
                <w:rFonts w:ascii="Times New Roman" w:hAnsi="Times New Roman" w:cs="Times New Roman"/>
                <w:b/>
                <w:sz w:val="24"/>
                <w:szCs w:val="24"/>
              </w:rPr>
            </w:pPr>
            <w:r>
              <w:rPr>
                <w:rFonts w:ascii="Times New Roman" w:hAnsi="Times New Roman" w:cs="Times New Roman"/>
                <w:b/>
                <w:sz w:val="24"/>
                <w:szCs w:val="24"/>
                <w:lang w:val="en-US"/>
              </w:rPr>
              <w:t>20</w:t>
            </w:r>
            <w:r>
              <w:rPr>
                <w:rFonts w:ascii="Times New Roman" w:hAnsi="Times New Roman" w:cs="Times New Roman"/>
                <w:b/>
                <w:sz w:val="24"/>
                <w:szCs w:val="24"/>
              </w:rPr>
              <w:t>20</w:t>
            </w:r>
          </w:p>
        </w:tc>
      </w:tr>
      <w:tr w:rsidR="00772047" w:rsidRPr="001F7CC1" w:rsidTr="00772047">
        <w:trPr>
          <w:gridAfter w:val="3"/>
          <w:wAfter w:w="69" w:type="dxa"/>
          <w:trHeight w:val="1786"/>
        </w:trPr>
        <w:tc>
          <w:tcPr>
            <w:tcW w:w="3504" w:type="dxa"/>
            <w:gridSpan w:val="5"/>
          </w:tcPr>
          <w:p w:rsidR="00772047" w:rsidRPr="001F7CC1" w:rsidRDefault="00772047" w:rsidP="0029211C">
            <w:pPr>
              <w:jc w:val="both"/>
              <w:rPr>
                <w:rFonts w:ascii="Times New Roman" w:hAnsi="Times New Roman" w:cs="Times New Roman"/>
                <w:sz w:val="24"/>
                <w:szCs w:val="24"/>
              </w:rPr>
            </w:pPr>
            <w:r w:rsidRPr="001F7CC1">
              <w:rPr>
                <w:rFonts w:ascii="Times New Roman" w:hAnsi="Times New Roman" w:cs="Times New Roman"/>
                <w:sz w:val="24"/>
                <w:szCs w:val="24"/>
              </w:rPr>
              <w:t xml:space="preserve">Доля образовательных программ, построенных в </w:t>
            </w:r>
            <w:proofErr w:type="spellStart"/>
            <w:r w:rsidRPr="001F7CC1">
              <w:rPr>
                <w:rFonts w:ascii="Times New Roman" w:hAnsi="Times New Roman" w:cs="Times New Roman"/>
                <w:sz w:val="24"/>
                <w:szCs w:val="24"/>
              </w:rPr>
              <w:t>компетентностном</w:t>
            </w:r>
            <w:proofErr w:type="spellEnd"/>
            <w:r w:rsidRPr="001F7CC1">
              <w:rPr>
                <w:rFonts w:ascii="Times New Roman" w:hAnsi="Times New Roman" w:cs="Times New Roman"/>
                <w:sz w:val="24"/>
                <w:szCs w:val="24"/>
              </w:rPr>
              <w:t xml:space="preserve"> формате с учетом требований работодателей</w:t>
            </w:r>
          </w:p>
        </w:tc>
        <w:tc>
          <w:tcPr>
            <w:tcW w:w="1134" w:type="dxa"/>
            <w:gridSpan w:val="7"/>
          </w:tcPr>
          <w:p w:rsidR="00772047" w:rsidRPr="001F7CC1" w:rsidRDefault="00772047" w:rsidP="00590F2B">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410" w:type="dxa"/>
            <w:gridSpan w:val="11"/>
          </w:tcPr>
          <w:p w:rsidR="00772047" w:rsidRPr="001F7CC1" w:rsidRDefault="00BB187F" w:rsidP="00704F92">
            <w:pPr>
              <w:jc w:val="center"/>
              <w:rPr>
                <w:rFonts w:ascii="Times New Roman" w:hAnsi="Times New Roman" w:cs="Times New Roman"/>
                <w:sz w:val="24"/>
                <w:szCs w:val="24"/>
              </w:rPr>
            </w:pPr>
            <w:r>
              <w:rPr>
                <w:rFonts w:ascii="Times New Roman" w:hAnsi="Times New Roman" w:cs="Times New Roman"/>
                <w:sz w:val="24"/>
                <w:szCs w:val="24"/>
              </w:rPr>
              <w:t>1</w:t>
            </w:r>
            <w:r w:rsidR="00772047" w:rsidRPr="001F7CC1">
              <w:rPr>
                <w:rFonts w:ascii="Times New Roman" w:hAnsi="Times New Roman" w:cs="Times New Roman"/>
                <w:sz w:val="24"/>
                <w:szCs w:val="24"/>
              </w:rPr>
              <w:t>0</w:t>
            </w:r>
          </w:p>
        </w:tc>
        <w:tc>
          <w:tcPr>
            <w:tcW w:w="1567" w:type="dxa"/>
            <w:gridSpan w:val="12"/>
          </w:tcPr>
          <w:p w:rsidR="00772047" w:rsidRPr="001F7CC1" w:rsidRDefault="00BB187F" w:rsidP="00466295">
            <w:pPr>
              <w:jc w:val="center"/>
              <w:rPr>
                <w:rFonts w:ascii="Times New Roman" w:hAnsi="Times New Roman" w:cs="Times New Roman"/>
                <w:sz w:val="24"/>
                <w:szCs w:val="24"/>
              </w:rPr>
            </w:pPr>
            <w:r>
              <w:rPr>
                <w:rFonts w:ascii="Times New Roman" w:hAnsi="Times New Roman" w:cs="Times New Roman"/>
                <w:sz w:val="24"/>
                <w:szCs w:val="24"/>
              </w:rPr>
              <w:t>15</w:t>
            </w:r>
          </w:p>
        </w:tc>
        <w:tc>
          <w:tcPr>
            <w:tcW w:w="1704" w:type="dxa"/>
            <w:gridSpan w:val="10"/>
          </w:tcPr>
          <w:p w:rsidR="00772047" w:rsidRPr="001F7CC1" w:rsidRDefault="00BB187F" w:rsidP="00466295">
            <w:pPr>
              <w:jc w:val="center"/>
              <w:rPr>
                <w:rFonts w:ascii="Times New Roman" w:hAnsi="Times New Roman" w:cs="Times New Roman"/>
                <w:sz w:val="24"/>
                <w:szCs w:val="24"/>
              </w:rPr>
            </w:pPr>
            <w:r>
              <w:rPr>
                <w:rFonts w:ascii="Times New Roman" w:hAnsi="Times New Roman" w:cs="Times New Roman"/>
                <w:sz w:val="24"/>
                <w:szCs w:val="24"/>
              </w:rPr>
              <w:t>20</w:t>
            </w:r>
          </w:p>
        </w:tc>
        <w:tc>
          <w:tcPr>
            <w:tcW w:w="1507" w:type="dxa"/>
          </w:tcPr>
          <w:p w:rsidR="00772047" w:rsidRPr="001F7CC1" w:rsidRDefault="00772047" w:rsidP="00466295">
            <w:pPr>
              <w:jc w:val="center"/>
              <w:rPr>
                <w:rFonts w:ascii="Times New Roman" w:hAnsi="Times New Roman" w:cs="Times New Roman"/>
                <w:sz w:val="24"/>
                <w:szCs w:val="24"/>
              </w:rPr>
            </w:pPr>
            <w:r w:rsidRPr="001F7CC1">
              <w:rPr>
                <w:rFonts w:ascii="Times New Roman" w:hAnsi="Times New Roman" w:cs="Times New Roman"/>
                <w:sz w:val="24"/>
                <w:szCs w:val="24"/>
              </w:rPr>
              <w:t>25</w:t>
            </w:r>
          </w:p>
        </w:tc>
      </w:tr>
      <w:tr w:rsidR="00772047" w:rsidRPr="001F7CC1" w:rsidTr="00772047">
        <w:trPr>
          <w:gridAfter w:val="3"/>
          <w:wAfter w:w="69" w:type="dxa"/>
          <w:trHeight w:val="1155"/>
        </w:trPr>
        <w:tc>
          <w:tcPr>
            <w:tcW w:w="3504" w:type="dxa"/>
            <w:gridSpan w:val="5"/>
          </w:tcPr>
          <w:p w:rsidR="00772047" w:rsidRPr="001F7CC1" w:rsidRDefault="00772047" w:rsidP="006F55F0">
            <w:pPr>
              <w:rPr>
                <w:rFonts w:ascii="Times New Roman" w:hAnsi="Times New Roman" w:cs="Times New Roman"/>
                <w:sz w:val="24"/>
                <w:szCs w:val="24"/>
              </w:rPr>
            </w:pPr>
            <w:r w:rsidRPr="001F7CC1">
              <w:rPr>
                <w:rFonts w:ascii="Times New Roman" w:hAnsi="Times New Roman" w:cs="Times New Roman"/>
                <w:sz w:val="24"/>
                <w:szCs w:val="24"/>
              </w:rPr>
              <w:t>Доля трудоустроенных выпускников колледжа по специальностям.</w:t>
            </w:r>
          </w:p>
        </w:tc>
        <w:tc>
          <w:tcPr>
            <w:tcW w:w="1134" w:type="dxa"/>
            <w:gridSpan w:val="7"/>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410" w:type="dxa"/>
            <w:gridSpan w:val="11"/>
          </w:tcPr>
          <w:p w:rsidR="00772047" w:rsidRPr="001F7CC1" w:rsidRDefault="008A790E" w:rsidP="00704F92">
            <w:pPr>
              <w:jc w:val="center"/>
              <w:rPr>
                <w:rFonts w:ascii="Times New Roman" w:hAnsi="Times New Roman" w:cs="Times New Roman"/>
                <w:sz w:val="24"/>
                <w:szCs w:val="24"/>
              </w:rPr>
            </w:pPr>
            <w:r>
              <w:rPr>
                <w:rFonts w:ascii="Times New Roman" w:hAnsi="Times New Roman" w:cs="Times New Roman"/>
                <w:sz w:val="24"/>
                <w:szCs w:val="24"/>
              </w:rPr>
              <w:t>73,5</w:t>
            </w:r>
          </w:p>
        </w:tc>
        <w:tc>
          <w:tcPr>
            <w:tcW w:w="1567" w:type="dxa"/>
            <w:gridSpan w:val="12"/>
          </w:tcPr>
          <w:p w:rsidR="00772047" w:rsidRPr="001F7CC1" w:rsidRDefault="008A790E" w:rsidP="006F55F0">
            <w:pPr>
              <w:jc w:val="center"/>
              <w:rPr>
                <w:rFonts w:ascii="Times New Roman" w:hAnsi="Times New Roman" w:cs="Times New Roman"/>
                <w:sz w:val="24"/>
                <w:szCs w:val="24"/>
              </w:rPr>
            </w:pPr>
            <w:r>
              <w:rPr>
                <w:rFonts w:ascii="Times New Roman" w:hAnsi="Times New Roman" w:cs="Times New Roman"/>
                <w:sz w:val="24"/>
                <w:szCs w:val="24"/>
              </w:rPr>
              <w:t>75,5</w:t>
            </w:r>
          </w:p>
        </w:tc>
        <w:tc>
          <w:tcPr>
            <w:tcW w:w="1704" w:type="dxa"/>
            <w:gridSpan w:val="10"/>
          </w:tcPr>
          <w:p w:rsidR="00772047" w:rsidRPr="001F7CC1" w:rsidRDefault="008A790E" w:rsidP="006F55F0">
            <w:pPr>
              <w:jc w:val="center"/>
              <w:rPr>
                <w:rFonts w:ascii="Times New Roman" w:hAnsi="Times New Roman" w:cs="Times New Roman"/>
                <w:sz w:val="24"/>
                <w:szCs w:val="24"/>
              </w:rPr>
            </w:pPr>
            <w:r>
              <w:rPr>
                <w:rFonts w:ascii="Times New Roman" w:hAnsi="Times New Roman" w:cs="Times New Roman"/>
                <w:sz w:val="24"/>
                <w:szCs w:val="24"/>
              </w:rPr>
              <w:t>80</w:t>
            </w:r>
          </w:p>
        </w:tc>
        <w:tc>
          <w:tcPr>
            <w:tcW w:w="1507" w:type="dxa"/>
          </w:tcPr>
          <w:p w:rsidR="00772047" w:rsidRPr="001F7CC1" w:rsidRDefault="008A790E" w:rsidP="006F55F0">
            <w:pPr>
              <w:jc w:val="center"/>
              <w:rPr>
                <w:rFonts w:ascii="Times New Roman" w:hAnsi="Times New Roman" w:cs="Times New Roman"/>
                <w:sz w:val="24"/>
                <w:szCs w:val="24"/>
              </w:rPr>
            </w:pPr>
            <w:r>
              <w:rPr>
                <w:rFonts w:ascii="Times New Roman" w:hAnsi="Times New Roman" w:cs="Times New Roman"/>
                <w:sz w:val="24"/>
                <w:szCs w:val="24"/>
              </w:rPr>
              <w:t>85</w:t>
            </w:r>
          </w:p>
        </w:tc>
      </w:tr>
      <w:tr w:rsidR="00772047" w:rsidRPr="001F7CC1" w:rsidTr="00772047">
        <w:trPr>
          <w:gridAfter w:val="47"/>
          <w:wAfter w:w="7650" w:type="dxa"/>
          <w:trHeight w:val="509"/>
        </w:trPr>
        <w:tc>
          <w:tcPr>
            <w:tcW w:w="1609" w:type="dxa"/>
            <w:tcBorders>
              <w:right w:val="nil"/>
            </w:tcBorders>
          </w:tcPr>
          <w:p w:rsidR="00772047" w:rsidRPr="001F7CC1" w:rsidRDefault="00772047" w:rsidP="00C63939">
            <w:pPr>
              <w:rPr>
                <w:rFonts w:ascii="Times New Roman" w:hAnsi="Times New Roman" w:cs="Times New Roman"/>
                <w:b/>
                <w:sz w:val="24"/>
                <w:szCs w:val="24"/>
              </w:rPr>
            </w:pPr>
            <w:r w:rsidRPr="001F7CC1">
              <w:rPr>
                <w:rFonts w:ascii="Times New Roman" w:hAnsi="Times New Roman" w:cs="Times New Roman"/>
                <w:b/>
                <w:sz w:val="24"/>
                <w:szCs w:val="24"/>
              </w:rPr>
              <w:t>Задача 1.1.1</w:t>
            </w:r>
          </w:p>
        </w:tc>
        <w:tc>
          <w:tcPr>
            <w:tcW w:w="1636" w:type="dxa"/>
            <w:tcBorders>
              <w:right w:val="nil"/>
            </w:tcBorders>
          </w:tcPr>
          <w:p w:rsidR="00772047" w:rsidRPr="001F7CC1" w:rsidRDefault="00772047" w:rsidP="00C63939">
            <w:pPr>
              <w:rPr>
                <w:rFonts w:ascii="Times New Roman" w:hAnsi="Times New Roman" w:cs="Times New Roman"/>
                <w:b/>
                <w:sz w:val="24"/>
                <w:szCs w:val="24"/>
              </w:rPr>
            </w:pPr>
          </w:p>
        </w:tc>
      </w:tr>
      <w:tr w:rsidR="00772047" w:rsidRPr="001F7CC1" w:rsidTr="00772047">
        <w:trPr>
          <w:gridAfter w:val="3"/>
          <w:wAfter w:w="69" w:type="dxa"/>
          <w:trHeight w:val="1170"/>
        </w:trPr>
        <w:tc>
          <w:tcPr>
            <w:tcW w:w="3458" w:type="dxa"/>
            <w:gridSpan w:val="4"/>
          </w:tcPr>
          <w:p w:rsidR="00772047" w:rsidRPr="001F7CC1" w:rsidRDefault="00772047" w:rsidP="004A7830">
            <w:pPr>
              <w:rPr>
                <w:rFonts w:ascii="Times New Roman" w:hAnsi="Times New Roman" w:cs="Times New Roman"/>
                <w:sz w:val="24"/>
                <w:szCs w:val="24"/>
              </w:rPr>
            </w:pPr>
            <w:r w:rsidRPr="001F7CC1">
              <w:rPr>
                <w:rFonts w:ascii="Times New Roman" w:hAnsi="Times New Roman" w:cs="Times New Roman"/>
                <w:sz w:val="24"/>
                <w:szCs w:val="24"/>
              </w:rPr>
              <w:t>Число образовательных программ, разработанных совместно с работодателями</w:t>
            </w:r>
          </w:p>
        </w:tc>
        <w:tc>
          <w:tcPr>
            <w:tcW w:w="1167" w:type="dxa"/>
            <w:gridSpan w:val="7"/>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431" w:type="dxa"/>
            <w:gridSpan w:val="13"/>
          </w:tcPr>
          <w:p w:rsidR="00772047" w:rsidRPr="001F7CC1" w:rsidRDefault="00CE4D6E" w:rsidP="004A783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11"/>
          </w:tcPr>
          <w:p w:rsidR="00772047" w:rsidRPr="001F7CC1" w:rsidRDefault="00CE4D6E" w:rsidP="004A7830">
            <w:pPr>
              <w:jc w:val="center"/>
              <w:rPr>
                <w:rFonts w:ascii="Times New Roman" w:hAnsi="Times New Roman" w:cs="Times New Roman"/>
                <w:sz w:val="24"/>
                <w:szCs w:val="24"/>
              </w:rPr>
            </w:pPr>
            <w:r>
              <w:rPr>
                <w:rFonts w:ascii="Times New Roman" w:hAnsi="Times New Roman" w:cs="Times New Roman"/>
                <w:sz w:val="24"/>
                <w:szCs w:val="24"/>
              </w:rPr>
              <w:t>1</w:t>
            </w:r>
          </w:p>
        </w:tc>
        <w:tc>
          <w:tcPr>
            <w:tcW w:w="1704" w:type="dxa"/>
            <w:gridSpan w:val="10"/>
          </w:tcPr>
          <w:p w:rsidR="00772047" w:rsidRPr="001F7CC1" w:rsidRDefault="00C34D1E" w:rsidP="004A7830">
            <w:pPr>
              <w:jc w:val="center"/>
              <w:rPr>
                <w:rFonts w:ascii="Times New Roman" w:hAnsi="Times New Roman" w:cs="Times New Roman"/>
                <w:sz w:val="24"/>
                <w:szCs w:val="24"/>
              </w:rPr>
            </w:pPr>
            <w:r>
              <w:rPr>
                <w:rFonts w:ascii="Times New Roman" w:hAnsi="Times New Roman" w:cs="Times New Roman"/>
                <w:sz w:val="24"/>
                <w:szCs w:val="24"/>
              </w:rPr>
              <w:t>1</w:t>
            </w:r>
          </w:p>
        </w:tc>
        <w:tc>
          <w:tcPr>
            <w:tcW w:w="1507" w:type="dxa"/>
          </w:tcPr>
          <w:p w:rsidR="00772047" w:rsidRPr="001F7CC1" w:rsidRDefault="00772047" w:rsidP="004A7830">
            <w:pPr>
              <w:jc w:val="center"/>
              <w:rPr>
                <w:rFonts w:ascii="Times New Roman" w:hAnsi="Times New Roman" w:cs="Times New Roman"/>
                <w:sz w:val="24"/>
                <w:szCs w:val="24"/>
              </w:rPr>
            </w:pPr>
            <w:r w:rsidRPr="001F7CC1">
              <w:rPr>
                <w:rFonts w:ascii="Times New Roman" w:hAnsi="Times New Roman" w:cs="Times New Roman"/>
                <w:sz w:val="24"/>
                <w:szCs w:val="24"/>
              </w:rPr>
              <w:t>2</w:t>
            </w:r>
          </w:p>
        </w:tc>
      </w:tr>
      <w:tr w:rsidR="00772047" w:rsidRPr="001F7CC1" w:rsidTr="00772047">
        <w:trPr>
          <w:gridAfter w:val="3"/>
          <w:wAfter w:w="69" w:type="dxa"/>
          <w:trHeight w:val="145"/>
        </w:trPr>
        <w:tc>
          <w:tcPr>
            <w:tcW w:w="3458" w:type="dxa"/>
            <w:gridSpan w:val="4"/>
          </w:tcPr>
          <w:p w:rsidR="00772047" w:rsidRPr="001F7CC1" w:rsidRDefault="00772047" w:rsidP="00762DA7">
            <w:pPr>
              <w:rPr>
                <w:rFonts w:ascii="Times New Roman" w:hAnsi="Times New Roman" w:cs="Times New Roman"/>
                <w:sz w:val="24"/>
                <w:szCs w:val="24"/>
              </w:rPr>
            </w:pPr>
            <w:r w:rsidRPr="001F7CC1">
              <w:rPr>
                <w:rFonts w:ascii="Times New Roman" w:hAnsi="Times New Roman" w:cs="Times New Roman"/>
                <w:sz w:val="24"/>
                <w:szCs w:val="24"/>
              </w:rPr>
              <w:t xml:space="preserve">Открытие новых специальностей, отражающих потребность в кадрах </w:t>
            </w:r>
          </w:p>
        </w:tc>
        <w:tc>
          <w:tcPr>
            <w:tcW w:w="1167" w:type="dxa"/>
            <w:gridSpan w:val="7"/>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431" w:type="dxa"/>
            <w:gridSpan w:val="13"/>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2</w:t>
            </w:r>
          </w:p>
        </w:tc>
        <w:tc>
          <w:tcPr>
            <w:tcW w:w="1565" w:type="dxa"/>
            <w:gridSpan w:val="12"/>
          </w:tcPr>
          <w:p w:rsidR="00772047" w:rsidRPr="001F7CC1" w:rsidRDefault="00864202"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gridSpan w:val="9"/>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507" w:type="dxa"/>
          </w:tcPr>
          <w:p w:rsidR="00772047" w:rsidRPr="001F7CC1" w:rsidRDefault="00864202" w:rsidP="00C63939">
            <w:pPr>
              <w:jc w:val="center"/>
              <w:rPr>
                <w:rFonts w:ascii="Times New Roman" w:hAnsi="Times New Roman" w:cs="Times New Roman"/>
                <w:sz w:val="24"/>
                <w:szCs w:val="24"/>
              </w:rPr>
            </w:pPr>
            <w:r>
              <w:rPr>
                <w:rFonts w:ascii="Times New Roman" w:hAnsi="Times New Roman" w:cs="Times New Roman"/>
                <w:sz w:val="24"/>
                <w:szCs w:val="24"/>
              </w:rPr>
              <w:t>2</w:t>
            </w:r>
          </w:p>
        </w:tc>
      </w:tr>
      <w:tr w:rsidR="00772047" w:rsidRPr="001F7CC1" w:rsidTr="00772047">
        <w:trPr>
          <w:gridAfter w:val="3"/>
          <w:wAfter w:w="69" w:type="dxa"/>
          <w:trHeight w:val="145"/>
        </w:trPr>
        <w:tc>
          <w:tcPr>
            <w:tcW w:w="3458" w:type="dxa"/>
            <w:gridSpan w:val="4"/>
          </w:tcPr>
          <w:p w:rsidR="00772047" w:rsidRPr="001F7CC1" w:rsidRDefault="0004453C" w:rsidP="0004453C">
            <w:pPr>
              <w:rPr>
                <w:rFonts w:ascii="Times New Roman" w:hAnsi="Times New Roman" w:cs="Times New Roman"/>
                <w:sz w:val="24"/>
                <w:szCs w:val="24"/>
              </w:rPr>
            </w:pPr>
            <w:r>
              <w:rPr>
                <w:rFonts w:ascii="Times New Roman" w:hAnsi="Times New Roman" w:cs="Times New Roman"/>
                <w:sz w:val="24"/>
                <w:szCs w:val="24"/>
              </w:rPr>
              <w:t xml:space="preserve">Число ресурсных центров, </w:t>
            </w:r>
            <w:r w:rsidR="00772047" w:rsidRPr="001F7CC1">
              <w:rPr>
                <w:rFonts w:ascii="Times New Roman" w:hAnsi="Times New Roman" w:cs="Times New Roman"/>
                <w:sz w:val="24"/>
                <w:szCs w:val="24"/>
              </w:rPr>
              <w:t xml:space="preserve">(созданных на базе </w:t>
            </w:r>
            <w:r w:rsidR="00772047">
              <w:rPr>
                <w:rFonts w:ascii="Times New Roman" w:hAnsi="Times New Roman" w:cs="Times New Roman"/>
                <w:sz w:val="24"/>
                <w:szCs w:val="24"/>
              </w:rPr>
              <w:t>колледжа</w:t>
            </w:r>
            <w:r>
              <w:rPr>
                <w:rFonts w:ascii="Times New Roman" w:hAnsi="Times New Roman" w:cs="Times New Roman"/>
                <w:sz w:val="24"/>
                <w:szCs w:val="24"/>
              </w:rPr>
              <w:t>)</w:t>
            </w:r>
          </w:p>
        </w:tc>
        <w:tc>
          <w:tcPr>
            <w:tcW w:w="1167" w:type="dxa"/>
            <w:gridSpan w:val="7"/>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431" w:type="dxa"/>
            <w:gridSpan w:val="13"/>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565" w:type="dxa"/>
            <w:gridSpan w:val="12"/>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w:t>
            </w:r>
          </w:p>
        </w:tc>
        <w:tc>
          <w:tcPr>
            <w:tcW w:w="1698" w:type="dxa"/>
            <w:gridSpan w:val="9"/>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w:t>
            </w:r>
          </w:p>
        </w:tc>
        <w:tc>
          <w:tcPr>
            <w:tcW w:w="1507" w:type="dxa"/>
          </w:tcPr>
          <w:p w:rsidR="00772047" w:rsidRPr="001F7CC1" w:rsidRDefault="00CE4D6E" w:rsidP="00C63939">
            <w:pPr>
              <w:jc w:val="center"/>
              <w:rPr>
                <w:rFonts w:ascii="Times New Roman" w:hAnsi="Times New Roman" w:cs="Times New Roman"/>
                <w:sz w:val="24"/>
                <w:szCs w:val="24"/>
              </w:rPr>
            </w:pPr>
            <w:r>
              <w:rPr>
                <w:rFonts w:ascii="Times New Roman" w:hAnsi="Times New Roman" w:cs="Times New Roman"/>
                <w:sz w:val="24"/>
                <w:szCs w:val="24"/>
              </w:rPr>
              <w:t>-</w:t>
            </w:r>
          </w:p>
        </w:tc>
      </w:tr>
      <w:tr w:rsidR="00772047" w:rsidRPr="001F7CC1" w:rsidTr="00772047">
        <w:trPr>
          <w:gridAfter w:val="3"/>
          <w:wAfter w:w="69" w:type="dxa"/>
          <w:trHeight w:val="145"/>
        </w:trPr>
        <w:tc>
          <w:tcPr>
            <w:tcW w:w="3458" w:type="dxa"/>
            <w:gridSpan w:val="4"/>
          </w:tcPr>
          <w:p w:rsidR="00772047" w:rsidRPr="001F7CC1" w:rsidRDefault="00772047" w:rsidP="00C63939">
            <w:pPr>
              <w:rPr>
                <w:rFonts w:ascii="Times New Roman" w:hAnsi="Times New Roman" w:cs="Times New Roman"/>
                <w:sz w:val="24"/>
                <w:szCs w:val="24"/>
              </w:rPr>
            </w:pPr>
            <w:r w:rsidRPr="001F7CC1">
              <w:rPr>
                <w:rFonts w:ascii="Times New Roman" w:hAnsi="Times New Roman" w:cs="Times New Roman"/>
                <w:sz w:val="24"/>
                <w:szCs w:val="24"/>
              </w:rPr>
              <w:t xml:space="preserve">Разработка и расширение приоритетных образовательных направлений в рамках эксперимента </w:t>
            </w:r>
            <w:r w:rsidRPr="001F7CC1">
              <w:rPr>
                <w:rFonts w:ascii="Times New Roman" w:hAnsi="Times New Roman" w:cs="Times New Roman"/>
                <w:sz w:val="24"/>
                <w:szCs w:val="24"/>
                <w:lang w:val="kk-KZ"/>
              </w:rPr>
              <w:t>Министерства образования и науки РК по внедрению дуальной системы обучения в образовательный процесс.</w:t>
            </w:r>
          </w:p>
        </w:tc>
        <w:tc>
          <w:tcPr>
            <w:tcW w:w="1167" w:type="dxa"/>
            <w:gridSpan w:val="7"/>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431" w:type="dxa"/>
            <w:gridSpan w:val="13"/>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2</w:t>
            </w:r>
          </w:p>
        </w:tc>
        <w:tc>
          <w:tcPr>
            <w:tcW w:w="1565" w:type="dxa"/>
            <w:gridSpan w:val="12"/>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w:t>
            </w:r>
          </w:p>
        </w:tc>
        <w:tc>
          <w:tcPr>
            <w:tcW w:w="1698" w:type="dxa"/>
            <w:gridSpan w:val="9"/>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w:t>
            </w:r>
          </w:p>
        </w:tc>
        <w:tc>
          <w:tcPr>
            <w:tcW w:w="1507" w:type="dxa"/>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1</w:t>
            </w:r>
          </w:p>
        </w:tc>
      </w:tr>
      <w:tr w:rsidR="00772047" w:rsidRPr="001F7CC1" w:rsidTr="00772047">
        <w:trPr>
          <w:gridAfter w:val="3"/>
          <w:wAfter w:w="69" w:type="dxa"/>
          <w:trHeight w:val="145"/>
        </w:trPr>
        <w:tc>
          <w:tcPr>
            <w:tcW w:w="1609" w:type="dxa"/>
            <w:tcBorders>
              <w:right w:val="nil"/>
            </w:tcBorders>
          </w:tcPr>
          <w:p w:rsidR="00772047" w:rsidRPr="001F7CC1" w:rsidRDefault="00772047" w:rsidP="00C63939">
            <w:pPr>
              <w:rPr>
                <w:rFonts w:ascii="Times New Roman" w:hAnsi="Times New Roman" w:cs="Times New Roman"/>
                <w:b/>
                <w:sz w:val="24"/>
                <w:szCs w:val="24"/>
              </w:rPr>
            </w:pPr>
            <w:r w:rsidRPr="001F7CC1">
              <w:rPr>
                <w:rFonts w:ascii="Times New Roman" w:hAnsi="Times New Roman" w:cs="Times New Roman"/>
                <w:b/>
                <w:sz w:val="24"/>
                <w:szCs w:val="24"/>
              </w:rPr>
              <w:t>Задача 1.1.2</w:t>
            </w:r>
          </w:p>
        </w:tc>
        <w:tc>
          <w:tcPr>
            <w:tcW w:w="1636" w:type="dxa"/>
            <w:tcBorders>
              <w:right w:val="nil"/>
            </w:tcBorders>
          </w:tcPr>
          <w:p w:rsidR="00772047" w:rsidRPr="001F7CC1" w:rsidRDefault="00772047" w:rsidP="00F602E7">
            <w:pPr>
              <w:jc w:val="both"/>
              <w:rPr>
                <w:rFonts w:ascii="Times New Roman" w:hAnsi="Times New Roman" w:cs="Times New Roman"/>
                <w:sz w:val="24"/>
                <w:szCs w:val="24"/>
              </w:rPr>
            </w:pPr>
          </w:p>
        </w:tc>
        <w:tc>
          <w:tcPr>
            <w:tcW w:w="7581" w:type="dxa"/>
            <w:gridSpan w:val="44"/>
            <w:tcBorders>
              <w:left w:val="nil"/>
            </w:tcBorders>
          </w:tcPr>
          <w:p w:rsidR="00772047" w:rsidRPr="001F7CC1" w:rsidRDefault="00772047" w:rsidP="00F602E7">
            <w:pPr>
              <w:jc w:val="both"/>
              <w:rPr>
                <w:rFonts w:ascii="Times New Roman" w:hAnsi="Times New Roman" w:cs="Times New Roman"/>
                <w:sz w:val="24"/>
                <w:szCs w:val="24"/>
              </w:rPr>
            </w:pPr>
            <w:r w:rsidRPr="001F7CC1">
              <w:rPr>
                <w:rFonts w:ascii="Times New Roman" w:hAnsi="Times New Roman" w:cs="Times New Roman"/>
                <w:sz w:val="24"/>
                <w:szCs w:val="24"/>
              </w:rPr>
              <w:t>Усиление кадрового потенциала путем защит диссертаций, переподготовки и повышения квалификации, научных стажировок</w:t>
            </w:r>
          </w:p>
        </w:tc>
      </w:tr>
      <w:tr w:rsidR="00772047" w:rsidRPr="001F7CC1" w:rsidTr="00772047">
        <w:trPr>
          <w:gridAfter w:val="3"/>
          <w:wAfter w:w="69" w:type="dxa"/>
          <w:trHeight w:val="145"/>
        </w:trPr>
        <w:tc>
          <w:tcPr>
            <w:tcW w:w="3458" w:type="dxa"/>
            <w:gridSpan w:val="4"/>
          </w:tcPr>
          <w:p w:rsidR="00772047" w:rsidRPr="001F7CC1" w:rsidRDefault="0032628D" w:rsidP="00F602E7">
            <w:pPr>
              <w:rPr>
                <w:rFonts w:ascii="Times New Roman" w:hAnsi="Times New Roman" w:cs="Times New Roman"/>
                <w:sz w:val="24"/>
                <w:szCs w:val="24"/>
              </w:rPr>
            </w:pPr>
            <w:r>
              <w:rPr>
                <w:rFonts w:ascii="Times New Roman" w:hAnsi="Times New Roman" w:cs="Times New Roman"/>
                <w:sz w:val="24"/>
                <w:szCs w:val="24"/>
              </w:rPr>
              <w:t>Повышение остепененности кадров</w:t>
            </w:r>
          </w:p>
        </w:tc>
        <w:tc>
          <w:tcPr>
            <w:tcW w:w="1167" w:type="dxa"/>
            <w:gridSpan w:val="7"/>
          </w:tcPr>
          <w:p w:rsidR="00772047" w:rsidRPr="001F7CC1" w:rsidRDefault="00772047" w:rsidP="00504E5F">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191" w:type="dxa"/>
            <w:gridSpan w:val="6"/>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463" w:type="dxa"/>
            <w:gridSpan w:val="14"/>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717" w:type="dxa"/>
            <w:gridSpan w:val="11"/>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830" w:type="dxa"/>
            <w:gridSpan w:val="4"/>
          </w:tcPr>
          <w:p w:rsidR="00772047" w:rsidRPr="001F7CC1" w:rsidRDefault="00CE4D6E" w:rsidP="00C63939">
            <w:pPr>
              <w:jc w:val="center"/>
              <w:rPr>
                <w:rFonts w:ascii="Times New Roman" w:hAnsi="Times New Roman" w:cs="Times New Roman"/>
                <w:sz w:val="24"/>
                <w:szCs w:val="24"/>
              </w:rPr>
            </w:pPr>
            <w:r>
              <w:rPr>
                <w:rFonts w:ascii="Times New Roman" w:hAnsi="Times New Roman" w:cs="Times New Roman"/>
                <w:sz w:val="24"/>
                <w:szCs w:val="24"/>
              </w:rPr>
              <w:t>1</w:t>
            </w:r>
          </w:p>
        </w:tc>
      </w:tr>
      <w:tr w:rsidR="00772047" w:rsidRPr="001F7CC1" w:rsidTr="00772047">
        <w:trPr>
          <w:gridAfter w:val="3"/>
          <w:wAfter w:w="69" w:type="dxa"/>
          <w:trHeight w:val="145"/>
        </w:trPr>
        <w:tc>
          <w:tcPr>
            <w:tcW w:w="3458" w:type="dxa"/>
            <w:gridSpan w:val="4"/>
          </w:tcPr>
          <w:p w:rsidR="00772047" w:rsidRPr="001F7CC1" w:rsidRDefault="00772047" w:rsidP="00F602E7">
            <w:pPr>
              <w:rPr>
                <w:rFonts w:ascii="Times New Roman" w:hAnsi="Times New Roman" w:cs="Times New Roman"/>
                <w:sz w:val="24"/>
                <w:szCs w:val="24"/>
              </w:rPr>
            </w:pPr>
            <w:r w:rsidRPr="001F7CC1">
              <w:rPr>
                <w:rFonts w:ascii="Times New Roman" w:hAnsi="Times New Roman" w:cs="Times New Roman"/>
                <w:sz w:val="24"/>
                <w:szCs w:val="24"/>
              </w:rPr>
              <w:t>Доля ПС, прошедших повышение квалификации ежегодно составит от общего числа штатных ПС не менее</w:t>
            </w:r>
          </w:p>
        </w:tc>
        <w:tc>
          <w:tcPr>
            <w:tcW w:w="1167" w:type="dxa"/>
            <w:gridSpan w:val="7"/>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191" w:type="dxa"/>
            <w:gridSpan w:val="6"/>
          </w:tcPr>
          <w:p w:rsidR="00772047" w:rsidRPr="001F7CC1" w:rsidRDefault="0032628D" w:rsidP="00704F92">
            <w:pPr>
              <w:jc w:val="center"/>
              <w:rPr>
                <w:rFonts w:ascii="Times New Roman" w:hAnsi="Times New Roman" w:cs="Times New Roman"/>
                <w:sz w:val="24"/>
                <w:szCs w:val="24"/>
              </w:rPr>
            </w:pPr>
            <w:r>
              <w:rPr>
                <w:rFonts w:ascii="Times New Roman" w:hAnsi="Times New Roman" w:cs="Times New Roman"/>
                <w:sz w:val="24"/>
                <w:szCs w:val="24"/>
              </w:rPr>
              <w:t>33</w:t>
            </w:r>
          </w:p>
        </w:tc>
        <w:tc>
          <w:tcPr>
            <w:tcW w:w="1463" w:type="dxa"/>
            <w:gridSpan w:val="14"/>
          </w:tcPr>
          <w:p w:rsidR="00772047" w:rsidRPr="001F7CC1" w:rsidRDefault="0032628D" w:rsidP="00704F92">
            <w:pPr>
              <w:jc w:val="center"/>
              <w:rPr>
                <w:rFonts w:ascii="Times New Roman" w:hAnsi="Times New Roman" w:cs="Times New Roman"/>
                <w:sz w:val="24"/>
                <w:szCs w:val="24"/>
              </w:rPr>
            </w:pPr>
            <w:r>
              <w:rPr>
                <w:rFonts w:ascii="Times New Roman" w:hAnsi="Times New Roman" w:cs="Times New Roman"/>
                <w:sz w:val="24"/>
                <w:szCs w:val="24"/>
              </w:rPr>
              <w:t>40</w:t>
            </w:r>
          </w:p>
        </w:tc>
        <w:tc>
          <w:tcPr>
            <w:tcW w:w="1717" w:type="dxa"/>
            <w:gridSpan w:val="11"/>
          </w:tcPr>
          <w:p w:rsidR="00772047" w:rsidRPr="001F7CC1" w:rsidRDefault="0032628D" w:rsidP="00704F92">
            <w:pPr>
              <w:jc w:val="center"/>
              <w:rPr>
                <w:rFonts w:ascii="Times New Roman" w:hAnsi="Times New Roman" w:cs="Times New Roman"/>
                <w:sz w:val="24"/>
                <w:szCs w:val="24"/>
              </w:rPr>
            </w:pPr>
            <w:r>
              <w:rPr>
                <w:rFonts w:ascii="Times New Roman" w:hAnsi="Times New Roman" w:cs="Times New Roman"/>
                <w:sz w:val="24"/>
                <w:szCs w:val="24"/>
              </w:rPr>
              <w:t>50</w:t>
            </w:r>
          </w:p>
        </w:tc>
        <w:tc>
          <w:tcPr>
            <w:tcW w:w="1830" w:type="dxa"/>
            <w:gridSpan w:val="4"/>
          </w:tcPr>
          <w:p w:rsidR="00772047" w:rsidRPr="001F7CC1" w:rsidRDefault="0032628D" w:rsidP="00504E5F">
            <w:pPr>
              <w:jc w:val="center"/>
              <w:rPr>
                <w:rFonts w:ascii="Times New Roman" w:hAnsi="Times New Roman" w:cs="Times New Roman"/>
                <w:sz w:val="24"/>
                <w:szCs w:val="24"/>
              </w:rPr>
            </w:pPr>
            <w:r>
              <w:rPr>
                <w:rFonts w:ascii="Times New Roman" w:hAnsi="Times New Roman" w:cs="Times New Roman"/>
                <w:sz w:val="24"/>
                <w:szCs w:val="24"/>
              </w:rPr>
              <w:t>50</w:t>
            </w:r>
          </w:p>
        </w:tc>
      </w:tr>
      <w:tr w:rsidR="00772047" w:rsidRPr="001F7CC1" w:rsidTr="00772047">
        <w:trPr>
          <w:gridAfter w:val="3"/>
          <w:wAfter w:w="69" w:type="dxa"/>
          <w:trHeight w:val="145"/>
        </w:trPr>
        <w:tc>
          <w:tcPr>
            <w:tcW w:w="3458" w:type="dxa"/>
            <w:gridSpan w:val="4"/>
          </w:tcPr>
          <w:p w:rsidR="00772047" w:rsidRPr="001F7CC1" w:rsidRDefault="00772047" w:rsidP="00C63939">
            <w:pPr>
              <w:rPr>
                <w:rFonts w:ascii="Times New Roman" w:hAnsi="Times New Roman" w:cs="Times New Roman"/>
                <w:sz w:val="24"/>
                <w:szCs w:val="24"/>
              </w:rPr>
            </w:pPr>
            <w:r w:rsidRPr="001F7CC1">
              <w:rPr>
                <w:rFonts w:ascii="Times New Roman" w:hAnsi="Times New Roman" w:cs="Times New Roman"/>
                <w:sz w:val="24"/>
                <w:szCs w:val="24"/>
              </w:rPr>
              <w:lastRenderedPageBreak/>
              <w:t>Доля ПС, прошедших повышение квалификации за рубежом (в известных мировых центрах образования и науки) от общего числа штатных ПС</w:t>
            </w:r>
          </w:p>
        </w:tc>
        <w:tc>
          <w:tcPr>
            <w:tcW w:w="1167" w:type="dxa"/>
            <w:gridSpan w:val="7"/>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191" w:type="dxa"/>
            <w:gridSpan w:val="6"/>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463" w:type="dxa"/>
            <w:gridSpan w:val="14"/>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717" w:type="dxa"/>
            <w:gridSpan w:val="11"/>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830" w:type="dxa"/>
            <w:gridSpan w:val="4"/>
          </w:tcPr>
          <w:p w:rsidR="00772047" w:rsidRPr="001F7CC1" w:rsidRDefault="0032628D" w:rsidP="00C63939">
            <w:pPr>
              <w:jc w:val="center"/>
              <w:rPr>
                <w:rFonts w:ascii="Times New Roman" w:hAnsi="Times New Roman" w:cs="Times New Roman"/>
                <w:sz w:val="24"/>
                <w:szCs w:val="24"/>
              </w:rPr>
            </w:pPr>
            <w:r>
              <w:rPr>
                <w:rFonts w:ascii="Times New Roman" w:hAnsi="Times New Roman" w:cs="Times New Roman"/>
                <w:sz w:val="24"/>
                <w:szCs w:val="24"/>
              </w:rPr>
              <w:t>3</w:t>
            </w:r>
          </w:p>
        </w:tc>
      </w:tr>
      <w:tr w:rsidR="00772047" w:rsidRPr="001F7CC1" w:rsidTr="00772047">
        <w:trPr>
          <w:gridAfter w:val="3"/>
          <w:wAfter w:w="69" w:type="dxa"/>
          <w:trHeight w:val="145"/>
        </w:trPr>
        <w:tc>
          <w:tcPr>
            <w:tcW w:w="1609" w:type="dxa"/>
            <w:tcBorders>
              <w:right w:val="nil"/>
            </w:tcBorders>
          </w:tcPr>
          <w:p w:rsidR="00772047" w:rsidRPr="001F7CC1" w:rsidRDefault="00772047" w:rsidP="00C63939">
            <w:pPr>
              <w:rPr>
                <w:rFonts w:ascii="Times New Roman" w:hAnsi="Times New Roman" w:cs="Times New Roman"/>
                <w:b/>
                <w:sz w:val="24"/>
                <w:szCs w:val="24"/>
              </w:rPr>
            </w:pPr>
            <w:r w:rsidRPr="001F7CC1">
              <w:rPr>
                <w:rFonts w:ascii="Times New Roman" w:hAnsi="Times New Roman" w:cs="Times New Roman"/>
                <w:b/>
                <w:sz w:val="24"/>
                <w:szCs w:val="24"/>
              </w:rPr>
              <w:t>Задача 1.1.3</w:t>
            </w:r>
          </w:p>
        </w:tc>
        <w:tc>
          <w:tcPr>
            <w:tcW w:w="1636" w:type="dxa"/>
            <w:tcBorders>
              <w:right w:val="nil"/>
            </w:tcBorders>
          </w:tcPr>
          <w:p w:rsidR="00772047" w:rsidRPr="001F7CC1" w:rsidRDefault="00772047" w:rsidP="00F602E7">
            <w:pPr>
              <w:jc w:val="both"/>
              <w:rPr>
                <w:rFonts w:ascii="Times New Roman" w:hAnsi="Times New Roman" w:cs="Times New Roman"/>
                <w:sz w:val="24"/>
                <w:szCs w:val="24"/>
              </w:rPr>
            </w:pPr>
          </w:p>
        </w:tc>
        <w:tc>
          <w:tcPr>
            <w:tcW w:w="7581" w:type="dxa"/>
            <w:gridSpan w:val="44"/>
            <w:tcBorders>
              <w:left w:val="nil"/>
            </w:tcBorders>
          </w:tcPr>
          <w:p w:rsidR="00772047" w:rsidRPr="001F7CC1" w:rsidRDefault="00772047" w:rsidP="00F602E7">
            <w:pPr>
              <w:jc w:val="both"/>
              <w:rPr>
                <w:rFonts w:ascii="Times New Roman" w:hAnsi="Times New Roman" w:cs="Times New Roman"/>
                <w:sz w:val="24"/>
                <w:szCs w:val="24"/>
              </w:rPr>
            </w:pPr>
            <w:r w:rsidRPr="001F7CC1">
              <w:rPr>
                <w:rFonts w:ascii="Times New Roman" w:hAnsi="Times New Roman" w:cs="Times New Roman"/>
                <w:sz w:val="24"/>
                <w:szCs w:val="24"/>
              </w:rPr>
              <w:t>Развитие материально-технической базы колледжа</w:t>
            </w:r>
          </w:p>
        </w:tc>
      </w:tr>
      <w:tr w:rsidR="00772047" w:rsidRPr="001F7CC1" w:rsidTr="00772047">
        <w:trPr>
          <w:gridAfter w:val="3"/>
          <w:wAfter w:w="69" w:type="dxa"/>
          <w:trHeight w:val="145"/>
        </w:trPr>
        <w:tc>
          <w:tcPr>
            <w:tcW w:w="3458" w:type="dxa"/>
            <w:gridSpan w:val="4"/>
          </w:tcPr>
          <w:p w:rsidR="00772047" w:rsidRPr="001F7CC1" w:rsidRDefault="00772047" w:rsidP="00440063">
            <w:pPr>
              <w:spacing w:after="0"/>
              <w:rPr>
                <w:rFonts w:ascii="Times New Roman" w:hAnsi="Times New Roman" w:cs="Times New Roman"/>
                <w:sz w:val="24"/>
                <w:szCs w:val="24"/>
              </w:rPr>
            </w:pPr>
            <w:r w:rsidRPr="001F7CC1">
              <w:rPr>
                <w:rFonts w:ascii="Times New Roman" w:hAnsi="Times New Roman" w:cs="Times New Roman"/>
                <w:sz w:val="24"/>
                <w:szCs w:val="24"/>
              </w:rPr>
              <w:t xml:space="preserve">Открытие новых лабораторий </w:t>
            </w:r>
          </w:p>
        </w:tc>
        <w:tc>
          <w:tcPr>
            <w:tcW w:w="1167" w:type="dxa"/>
            <w:gridSpan w:val="7"/>
          </w:tcPr>
          <w:p w:rsidR="00772047" w:rsidRPr="001F7CC1" w:rsidRDefault="00772047" w:rsidP="00440063">
            <w:pPr>
              <w:spacing w:after="0"/>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191" w:type="dxa"/>
            <w:gridSpan w:val="6"/>
          </w:tcPr>
          <w:p w:rsidR="00772047" w:rsidRPr="001F7CC1" w:rsidRDefault="00CE4D6E" w:rsidP="0044006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63" w:type="dxa"/>
            <w:gridSpan w:val="14"/>
          </w:tcPr>
          <w:p w:rsidR="00772047" w:rsidRPr="001F7CC1" w:rsidRDefault="00CE4D6E" w:rsidP="0044006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17" w:type="dxa"/>
            <w:gridSpan w:val="11"/>
          </w:tcPr>
          <w:p w:rsidR="00772047" w:rsidRPr="001F7CC1" w:rsidRDefault="00CE4D6E" w:rsidP="0044006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30" w:type="dxa"/>
            <w:gridSpan w:val="4"/>
          </w:tcPr>
          <w:p w:rsidR="00772047" w:rsidRPr="001F7CC1" w:rsidRDefault="00CE4D6E" w:rsidP="00440063">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772047" w:rsidRPr="001F7CC1" w:rsidTr="00772047">
        <w:trPr>
          <w:gridAfter w:val="3"/>
          <w:wAfter w:w="69" w:type="dxa"/>
          <w:trHeight w:val="145"/>
        </w:trPr>
        <w:tc>
          <w:tcPr>
            <w:tcW w:w="3458" w:type="dxa"/>
            <w:gridSpan w:val="4"/>
          </w:tcPr>
          <w:p w:rsidR="00772047" w:rsidRPr="001F7CC1" w:rsidRDefault="00772047" w:rsidP="00440063">
            <w:pPr>
              <w:spacing w:after="0"/>
              <w:rPr>
                <w:rFonts w:ascii="Times New Roman" w:hAnsi="Times New Roman" w:cs="Times New Roman"/>
                <w:sz w:val="24"/>
                <w:szCs w:val="24"/>
              </w:rPr>
            </w:pPr>
            <w:r w:rsidRPr="001F7CC1">
              <w:rPr>
                <w:rFonts w:ascii="Times New Roman" w:hAnsi="Times New Roman" w:cs="Times New Roman"/>
                <w:spacing w:val="-3"/>
                <w:sz w:val="24"/>
                <w:szCs w:val="24"/>
              </w:rPr>
              <w:t>Создание мощной материально-технической базы, позволяющей реализовать миссию</w:t>
            </w:r>
          </w:p>
        </w:tc>
        <w:tc>
          <w:tcPr>
            <w:tcW w:w="1167" w:type="dxa"/>
            <w:gridSpan w:val="7"/>
          </w:tcPr>
          <w:p w:rsidR="00772047" w:rsidRPr="001F7CC1" w:rsidRDefault="00772047" w:rsidP="00440063">
            <w:pPr>
              <w:spacing w:after="0"/>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191" w:type="dxa"/>
            <w:gridSpan w:val="6"/>
          </w:tcPr>
          <w:p w:rsidR="00772047" w:rsidRPr="001F7CC1" w:rsidRDefault="00772047" w:rsidP="00440063">
            <w:pPr>
              <w:spacing w:after="0"/>
              <w:jc w:val="center"/>
              <w:rPr>
                <w:rFonts w:ascii="Times New Roman" w:hAnsi="Times New Roman" w:cs="Times New Roman"/>
                <w:sz w:val="24"/>
                <w:szCs w:val="24"/>
              </w:rPr>
            </w:pPr>
            <w:r w:rsidRPr="001F7CC1">
              <w:rPr>
                <w:rFonts w:ascii="Times New Roman" w:hAnsi="Times New Roman" w:cs="Times New Roman"/>
                <w:sz w:val="24"/>
                <w:szCs w:val="24"/>
              </w:rPr>
              <w:t>1</w:t>
            </w:r>
          </w:p>
        </w:tc>
        <w:tc>
          <w:tcPr>
            <w:tcW w:w="1463" w:type="dxa"/>
            <w:gridSpan w:val="14"/>
          </w:tcPr>
          <w:p w:rsidR="00772047" w:rsidRPr="001F7CC1" w:rsidRDefault="00772047" w:rsidP="00440063">
            <w:pPr>
              <w:spacing w:after="0"/>
              <w:jc w:val="center"/>
              <w:rPr>
                <w:rFonts w:ascii="Times New Roman" w:hAnsi="Times New Roman" w:cs="Times New Roman"/>
                <w:sz w:val="24"/>
                <w:szCs w:val="24"/>
              </w:rPr>
            </w:pPr>
            <w:r w:rsidRPr="001F7CC1">
              <w:rPr>
                <w:rFonts w:ascii="Times New Roman" w:hAnsi="Times New Roman" w:cs="Times New Roman"/>
                <w:sz w:val="24"/>
                <w:szCs w:val="24"/>
              </w:rPr>
              <w:t>1</w:t>
            </w:r>
          </w:p>
        </w:tc>
        <w:tc>
          <w:tcPr>
            <w:tcW w:w="1717" w:type="dxa"/>
            <w:gridSpan w:val="11"/>
          </w:tcPr>
          <w:p w:rsidR="00772047" w:rsidRPr="001F7CC1" w:rsidRDefault="00772047" w:rsidP="0044006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30" w:type="dxa"/>
            <w:gridSpan w:val="4"/>
          </w:tcPr>
          <w:p w:rsidR="00772047" w:rsidRPr="001F7CC1" w:rsidRDefault="00772047" w:rsidP="00440063">
            <w:pPr>
              <w:spacing w:after="0"/>
              <w:jc w:val="center"/>
              <w:rPr>
                <w:rFonts w:ascii="Times New Roman" w:hAnsi="Times New Roman" w:cs="Times New Roman"/>
                <w:sz w:val="24"/>
                <w:szCs w:val="24"/>
              </w:rPr>
            </w:pPr>
            <w:r w:rsidRPr="001F7CC1">
              <w:rPr>
                <w:rFonts w:ascii="Times New Roman" w:hAnsi="Times New Roman" w:cs="Times New Roman"/>
                <w:sz w:val="24"/>
                <w:szCs w:val="24"/>
              </w:rPr>
              <w:t>1</w:t>
            </w:r>
          </w:p>
        </w:tc>
      </w:tr>
      <w:tr w:rsidR="00772047" w:rsidRPr="001F7CC1" w:rsidTr="00772047">
        <w:trPr>
          <w:gridAfter w:val="3"/>
          <w:wAfter w:w="69" w:type="dxa"/>
          <w:trHeight w:val="145"/>
        </w:trPr>
        <w:tc>
          <w:tcPr>
            <w:tcW w:w="1609" w:type="dxa"/>
            <w:tcBorders>
              <w:right w:val="nil"/>
            </w:tcBorders>
          </w:tcPr>
          <w:p w:rsidR="00772047" w:rsidRPr="001F7CC1" w:rsidRDefault="00772047" w:rsidP="00440063">
            <w:pPr>
              <w:spacing w:after="0"/>
              <w:rPr>
                <w:rFonts w:ascii="Times New Roman" w:hAnsi="Times New Roman" w:cs="Times New Roman"/>
                <w:b/>
                <w:sz w:val="24"/>
                <w:szCs w:val="24"/>
              </w:rPr>
            </w:pPr>
            <w:r w:rsidRPr="001F7CC1">
              <w:rPr>
                <w:rFonts w:ascii="Times New Roman" w:hAnsi="Times New Roman" w:cs="Times New Roman"/>
                <w:b/>
                <w:sz w:val="24"/>
                <w:szCs w:val="24"/>
              </w:rPr>
              <w:t>Задача 1.1.4</w:t>
            </w:r>
          </w:p>
        </w:tc>
        <w:tc>
          <w:tcPr>
            <w:tcW w:w="1636" w:type="dxa"/>
            <w:tcBorders>
              <w:right w:val="nil"/>
            </w:tcBorders>
          </w:tcPr>
          <w:p w:rsidR="00772047" w:rsidRPr="001F7CC1" w:rsidRDefault="00772047" w:rsidP="00C63939">
            <w:pPr>
              <w:jc w:val="both"/>
              <w:rPr>
                <w:rFonts w:ascii="Times New Roman" w:hAnsi="Times New Roman" w:cs="Times New Roman"/>
                <w:sz w:val="24"/>
                <w:szCs w:val="24"/>
              </w:rPr>
            </w:pPr>
          </w:p>
        </w:tc>
        <w:tc>
          <w:tcPr>
            <w:tcW w:w="7581" w:type="dxa"/>
            <w:gridSpan w:val="44"/>
            <w:tcBorders>
              <w:left w:val="nil"/>
            </w:tcBorders>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Использование современных механизмов контроля качества образовательных услуг</w:t>
            </w:r>
          </w:p>
        </w:tc>
      </w:tr>
      <w:tr w:rsidR="00772047" w:rsidRPr="001F7CC1" w:rsidTr="00772047">
        <w:trPr>
          <w:gridAfter w:val="3"/>
          <w:wAfter w:w="69" w:type="dxa"/>
          <w:trHeight w:val="145"/>
        </w:trPr>
        <w:tc>
          <w:tcPr>
            <w:tcW w:w="3458" w:type="dxa"/>
            <w:gridSpan w:val="4"/>
          </w:tcPr>
          <w:p w:rsidR="00772047" w:rsidRPr="001F7CC1" w:rsidRDefault="00772047" w:rsidP="00440063">
            <w:pPr>
              <w:spacing w:line="240" w:lineRule="auto"/>
              <w:rPr>
                <w:rFonts w:ascii="Times New Roman" w:hAnsi="Times New Roman" w:cs="Times New Roman"/>
                <w:sz w:val="24"/>
                <w:szCs w:val="24"/>
              </w:rPr>
            </w:pPr>
            <w:r w:rsidRPr="001F7CC1">
              <w:rPr>
                <w:rFonts w:ascii="Times New Roman" w:hAnsi="Times New Roman" w:cs="Times New Roman"/>
                <w:sz w:val="24"/>
                <w:szCs w:val="24"/>
              </w:rPr>
              <w:t>Прохождение институциональной аккредитации</w:t>
            </w:r>
          </w:p>
        </w:tc>
        <w:tc>
          <w:tcPr>
            <w:tcW w:w="1167" w:type="dxa"/>
            <w:gridSpan w:val="7"/>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191" w:type="dxa"/>
            <w:gridSpan w:val="6"/>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2017</w:t>
            </w:r>
          </w:p>
        </w:tc>
        <w:tc>
          <w:tcPr>
            <w:tcW w:w="1463" w:type="dxa"/>
            <w:gridSpan w:val="14"/>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0</w:t>
            </w:r>
          </w:p>
        </w:tc>
        <w:tc>
          <w:tcPr>
            <w:tcW w:w="1717"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0</w:t>
            </w:r>
          </w:p>
        </w:tc>
        <w:tc>
          <w:tcPr>
            <w:tcW w:w="1830" w:type="dxa"/>
            <w:gridSpan w:val="4"/>
          </w:tcPr>
          <w:p w:rsidR="00772047" w:rsidRPr="001F7CC1" w:rsidRDefault="00CE4D6E" w:rsidP="00C63939">
            <w:pPr>
              <w:jc w:val="center"/>
              <w:rPr>
                <w:rFonts w:ascii="Times New Roman" w:hAnsi="Times New Roman" w:cs="Times New Roman"/>
                <w:sz w:val="24"/>
                <w:szCs w:val="24"/>
              </w:rPr>
            </w:pPr>
            <w:r>
              <w:rPr>
                <w:rFonts w:ascii="Times New Roman" w:hAnsi="Times New Roman" w:cs="Times New Roman"/>
                <w:sz w:val="24"/>
                <w:szCs w:val="24"/>
              </w:rPr>
              <w:t>2020</w:t>
            </w:r>
          </w:p>
        </w:tc>
      </w:tr>
      <w:tr w:rsidR="00772047" w:rsidRPr="001F7CC1" w:rsidTr="00772047">
        <w:trPr>
          <w:gridAfter w:val="3"/>
          <w:wAfter w:w="69" w:type="dxa"/>
          <w:trHeight w:val="145"/>
        </w:trPr>
        <w:tc>
          <w:tcPr>
            <w:tcW w:w="3458" w:type="dxa"/>
            <w:gridSpan w:val="4"/>
          </w:tcPr>
          <w:p w:rsidR="00772047" w:rsidRPr="001F7CC1" w:rsidRDefault="00772047" w:rsidP="00440063">
            <w:pPr>
              <w:spacing w:line="240" w:lineRule="auto"/>
              <w:rPr>
                <w:rFonts w:ascii="Times New Roman" w:hAnsi="Times New Roman" w:cs="Times New Roman"/>
                <w:sz w:val="24"/>
                <w:szCs w:val="24"/>
              </w:rPr>
            </w:pPr>
            <w:r w:rsidRPr="001F7CC1">
              <w:rPr>
                <w:rFonts w:ascii="Times New Roman" w:hAnsi="Times New Roman" w:cs="Times New Roman"/>
                <w:sz w:val="24"/>
                <w:szCs w:val="24"/>
              </w:rPr>
              <w:t>Прохождения специализированной  аккредитации по специальностям колледжа</w:t>
            </w:r>
          </w:p>
        </w:tc>
        <w:tc>
          <w:tcPr>
            <w:tcW w:w="1167" w:type="dxa"/>
            <w:gridSpan w:val="7"/>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191" w:type="dxa"/>
            <w:gridSpan w:val="6"/>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0</w:t>
            </w:r>
          </w:p>
        </w:tc>
        <w:tc>
          <w:tcPr>
            <w:tcW w:w="1463" w:type="dxa"/>
            <w:gridSpan w:val="14"/>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0</w:t>
            </w:r>
          </w:p>
        </w:tc>
        <w:tc>
          <w:tcPr>
            <w:tcW w:w="1717" w:type="dxa"/>
            <w:gridSpan w:val="11"/>
          </w:tcPr>
          <w:p w:rsidR="00772047" w:rsidRPr="001F7CC1" w:rsidRDefault="00F56684" w:rsidP="00704F92">
            <w:pPr>
              <w:jc w:val="center"/>
              <w:rPr>
                <w:rFonts w:ascii="Times New Roman" w:hAnsi="Times New Roman" w:cs="Times New Roman"/>
                <w:sz w:val="24"/>
                <w:szCs w:val="24"/>
              </w:rPr>
            </w:pPr>
            <w:r>
              <w:rPr>
                <w:rFonts w:ascii="Times New Roman" w:hAnsi="Times New Roman" w:cs="Times New Roman"/>
                <w:sz w:val="24"/>
                <w:szCs w:val="24"/>
              </w:rPr>
              <w:t>2019</w:t>
            </w:r>
          </w:p>
        </w:tc>
        <w:tc>
          <w:tcPr>
            <w:tcW w:w="1830" w:type="dxa"/>
            <w:gridSpan w:val="4"/>
          </w:tcPr>
          <w:p w:rsidR="00772047" w:rsidRPr="001F7CC1" w:rsidRDefault="00772047" w:rsidP="0016111F">
            <w:pPr>
              <w:jc w:val="center"/>
              <w:rPr>
                <w:rFonts w:ascii="Times New Roman" w:hAnsi="Times New Roman" w:cs="Times New Roman"/>
                <w:sz w:val="24"/>
                <w:szCs w:val="24"/>
              </w:rPr>
            </w:pPr>
            <w:r w:rsidRPr="001F7CC1">
              <w:rPr>
                <w:rFonts w:ascii="Times New Roman" w:hAnsi="Times New Roman" w:cs="Times New Roman"/>
                <w:sz w:val="24"/>
                <w:szCs w:val="24"/>
              </w:rPr>
              <w:t>0</w:t>
            </w:r>
          </w:p>
        </w:tc>
      </w:tr>
      <w:tr w:rsidR="00772047" w:rsidRPr="001F7CC1" w:rsidTr="00772047">
        <w:trPr>
          <w:gridAfter w:val="3"/>
          <w:wAfter w:w="69" w:type="dxa"/>
          <w:trHeight w:val="145"/>
        </w:trPr>
        <w:tc>
          <w:tcPr>
            <w:tcW w:w="3458" w:type="dxa"/>
            <w:gridSpan w:val="4"/>
          </w:tcPr>
          <w:p w:rsidR="009835EB" w:rsidRPr="009835EB" w:rsidRDefault="00772047" w:rsidP="00440063">
            <w:pPr>
              <w:spacing w:line="240" w:lineRule="auto"/>
              <w:rPr>
                <w:rFonts w:ascii="Times New Roman" w:hAnsi="Times New Roman" w:cs="Times New Roman"/>
                <w:color w:val="FF0000"/>
              </w:rPr>
            </w:pPr>
            <w:r w:rsidRPr="009835EB">
              <w:rPr>
                <w:rFonts w:ascii="Times New Roman" w:hAnsi="Times New Roman" w:cs="Times New Roman"/>
                <w:color w:val="000000" w:themeColor="text1"/>
                <w:sz w:val="24"/>
                <w:szCs w:val="24"/>
              </w:rPr>
              <w:t>Доля студентов, прошедших пороговый уровень ОУПП (оценки уровня профессиональной подготовленности)</w:t>
            </w:r>
            <w:r w:rsidR="00C35912" w:rsidRPr="009835EB">
              <w:rPr>
                <w:rFonts w:ascii="Times New Roman" w:hAnsi="Times New Roman" w:cs="Times New Roman"/>
                <w:color w:val="000000" w:themeColor="text1"/>
                <w:sz w:val="24"/>
                <w:szCs w:val="24"/>
              </w:rPr>
              <w:t>,</w:t>
            </w:r>
            <w:r w:rsidR="009835EB">
              <w:rPr>
                <w:rFonts w:ascii="Arial" w:hAnsi="Arial" w:cs="Arial"/>
                <w:b/>
                <w:bCs/>
                <w:color w:val="767676"/>
                <w:sz w:val="20"/>
                <w:szCs w:val="20"/>
                <w:shd w:val="clear" w:color="auto" w:fill="FFFFFF"/>
              </w:rPr>
              <w:t xml:space="preserve"> </w:t>
            </w:r>
            <w:r w:rsidR="009835EB" w:rsidRPr="009835EB">
              <w:rPr>
                <w:rStyle w:val="bolds"/>
                <w:rFonts w:ascii="Times New Roman" w:hAnsi="Times New Roman" w:cs="Times New Roman"/>
                <w:bCs/>
                <w:color w:val="000000" w:themeColor="text1"/>
                <w:shd w:val="clear" w:color="auto" w:fill="FFFFFF"/>
              </w:rPr>
              <w:t>Демонстрационный экзамен</w:t>
            </w:r>
            <w:r w:rsidR="009835EB" w:rsidRPr="009835EB">
              <w:rPr>
                <w:rFonts w:ascii="Times New Roman" w:hAnsi="Times New Roman" w:cs="Times New Roman"/>
                <w:color w:val="000000" w:themeColor="text1"/>
                <w:shd w:val="clear" w:color="auto" w:fill="FFFFFF"/>
              </w:rPr>
              <w:t xml:space="preserve"> по стандартам </w:t>
            </w:r>
            <w:proofErr w:type="spellStart"/>
            <w:r w:rsidR="009835EB" w:rsidRPr="009835EB">
              <w:rPr>
                <w:rFonts w:ascii="Times New Roman" w:hAnsi="Times New Roman" w:cs="Times New Roman"/>
                <w:color w:val="000000" w:themeColor="text1"/>
                <w:shd w:val="clear" w:color="auto" w:fill="FFFFFF"/>
                <w:lang w:val="en-US"/>
              </w:rPr>
              <w:t>Woldskills</w:t>
            </w:r>
            <w:proofErr w:type="spellEnd"/>
            <w:r w:rsidR="009835EB" w:rsidRPr="009835EB">
              <w:rPr>
                <w:rFonts w:ascii="Times New Roman" w:hAnsi="Times New Roman" w:cs="Times New Roman"/>
                <w:color w:val="000000" w:themeColor="text1"/>
                <w:shd w:val="clear" w:color="auto" w:fill="FFFFFF"/>
              </w:rPr>
              <w:t xml:space="preserve"> Казахстан.</w:t>
            </w:r>
          </w:p>
          <w:p w:rsidR="00772047" w:rsidRPr="00C35912" w:rsidRDefault="00772047" w:rsidP="00440063">
            <w:pPr>
              <w:spacing w:line="240" w:lineRule="auto"/>
              <w:rPr>
                <w:rFonts w:ascii="Times New Roman" w:hAnsi="Times New Roman" w:cs="Times New Roman"/>
                <w:color w:val="FF0000"/>
                <w:sz w:val="24"/>
                <w:szCs w:val="24"/>
              </w:rPr>
            </w:pPr>
          </w:p>
        </w:tc>
        <w:tc>
          <w:tcPr>
            <w:tcW w:w="1167" w:type="dxa"/>
            <w:gridSpan w:val="7"/>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191" w:type="dxa"/>
            <w:gridSpan w:val="6"/>
          </w:tcPr>
          <w:p w:rsidR="00772047" w:rsidRPr="009835EB" w:rsidRDefault="00772047" w:rsidP="00704F92">
            <w:pPr>
              <w:jc w:val="center"/>
              <w:rPr>
                <w:rFonts w:ascii="Times New Roman" w:hAnsi="Times New Roman" w:cs="Times New Roman"/>
                <w:sz w:val="24"/>
                <w:szCs w:val="24"/>
                <w:lang w:val="en-US"/>
              </w:rPr>
            </w:pPr>
            <w:r w:rsidRPr="001F7CC1">
              <w:rPr>
                <w:rFonts w:ascii="Times New Roman" w:hAnsi="Times New Roman" w:cs="Times New Roman"/>
                <w:sz w:val="24"/>
                <w:szCs w:val="24"/>
              </w:rPr>
              <w:t>91</w:t>
            </w:r>
          </w:p>
        </w:tc>
        <w:tc>
          <w:tcPr>
            <w:tcW w:w="1463" w:type="dxa"/>
            <w:gridSpan w:val="14"/>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91</w:t>
            </w:r>
          </w:p>
        </w:tc>
        <w:tc>
          <w:tcPr>
            <w:tcW w:w="1717" w:type="dxa"/>
            <w:gridSpan w:val="11"/>
          </w:tcPr>
          <w:p w:rsidR="00772047" w:rsidRDefault="00772047" w:rsidP="00704F92">
            <w:pPr>
              <w:jc w:val="center"/>
              <w:rPr>
                <w:rFonts w:ascii="Times New Roman" w:hAnsi="Times New Roman" w:cs="Times New Roman"/>
                <w:sz w:val="24"/>
                <w:szCs w:val="24"/>
                <w:lang w:val="en-US"/>
              </w:rPr>
            </w:pPr>
          </w:p>
          <w:p w:rsidR="009835EB" w:rsidRDefault="009835EB" w:rsidP="00704F92">
            <w:pPr>
              <w:jc w:val="center"/>
              <w:rPr>
                <w:rFonts w:ascii="Times New Roman" w:hAnsi="Times New Roman" w:cs="Times New Roman"/>
                <w:sz w:val="24"/>
                <w:szCs w:val="24"/>
                <w:lang w:val="en-US"/>
              </w:rPr>
            </w:pPr>
          </w:p>
          <w:p w:rsidR="009835EB" w:rsidRPr="009835EB" w:rsidRDefault="009835EB" w:rsidP="00704F92">
            <w:pPr>
              <w:jc w:val="center"/>
              <w:rPr>
                <w:rFonts w:ascii="Times New Roman" w:hAnsi="Times New Roman" w:cs="Times New Roman"/>
                <w:sz w:val="24"/>
                <w:szCs w:val="24"/>
              </w:rPr>
            </w:pPr>
            <w:r>
              <w:rPr>
                <w:rFonts w:ascii="Times New Roman" w:hAnsi="Times New Roman" w:cs="Times New Roman"/>
                <w:sz w:val="24"/>
                <w:szCs w:val="24"/>
                <w:lang w:val="en-US"/>
              </w:rPr>
              <w:t>1</w:t>
            </w:r>
          </w:p>
        </w:tc>
        <w:tc>
          <w:tcPr>
            <w:tcW w:w="1830" w:type="dxa"/>
            <w:gridSpan w:val="4"/>
          </w:tcPr>
          <w:p w:rsidR="00772047" w:rsidRDefault="00772047" w:rsidP="009F1AB1">
            <w:pPr>
              <w:rPr>
                <w:rFonts w:ascii="Times New Roman" w:hAnsi="Times New Roman" w:cs="Times New Roman"/>
                <w:sz w:val="24"/>
                <w:szCs w:val="24"/>
                <w:lang w:val="en-US"/>
              </w:rPr>
            </w:pPr>
          </w:p>
          <w:p w:rsidR="009835EB" w:rsidRDefault="009835EB" w:rsidP="009F1AB1">
            <w:pPr>
              <w:rPr>
                <w:rFonts w:ascii="Times New Roman" w:hAnsi="Times New Roman" w:cs="Times New Roman"/>
                <w:sz w:val="24"/>
                <w:szCs w:val="24"/>
                <w:lang w:val="en-US"/>
              </w:rPr>
            </w:pPr>
          </w:p>
          <w:p w:rsidR="009835EB" w:rsidRPr="009835EB" w:rsidRDefault="009835EB" w:rsidP="009F1AB1">
            <w:pPr>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r>
      <w:tr w:rsidR="00772047" w:rsidRPr="001F7CC1" w:rsidTr="00772047">
        <w:trPr>
          <w:gridAfter w:val="3"/>
          <w:wAfter w:w="69" w:type="dxa"/>
          <w:trHeight w:val="145"/>
        </w:trPr>
        <w:tc>
          <w:tcPr>
            <w:tcW w:w="3448" w:type="dxa"/>
            <w:gridSpan w:val="3"/>
            <w:tcBorders>
              <w:right w:val="nil"/>
            </w:tcBorders>
          </w:tcPr>
          <w:p w:rsidR="00772047" w:rsidRPr="001F7CC1" w:rsidRDefault="00772047" w:rsidP="00C63939">
            <w:pPr>
              <w:rPr>
                <w:rFonts w:ascii="Times New Roman" w:hAnsi="Times New Roman" w:cs="Times New Roman"/>
                <w:sz w:val="24"/>
                <w:szCs w:val="24"/>
              </w:rPr>
            </w:pPr>
            <w:r w:rsidRPr="001F7CC1">
              <w:rPr>
                <w:rFonts w:ascii="Times New Roman" w:hAnsi="Times New Roman" w:cs="Times New Roman"/>
                <w:b/>
                <w:sz w:val="24"/>
                <w:szCs w:val="24"/>
              </w:rPr>
              <w:t>Стратегическое направление 2.</w:t>
            </w:r>
          </w:p>
        </w:tc>
        <w:tc>
          <w:tcPr>
            <w:tcW w:w="1849" w:type="dxa"/>
            <w:gridSpan w:val="10"/>
            <w:tcBorders>
              <w:right w:val="nil"/>
            </w:tcBorders>
          </w:tcPr>
          <w:p w:rsidR="00772047" w:rsidRPr="001F7CC1" w:rsidRDefault="00772047" w:rsidP="00A76EB8">
            <w:pPr>
              <w:rPr>
                <w:rFonts w:ascii="Times New Roman" w:hAnsi="Times New Roman" w:cs="Times New Roman"/>
                <w:sz w:val="24"/>
                <w:szCs w:val="24"/>
              </w:rPr>
            </w:pPr>
          </w:p>
        </w:tc>
        <w:tc>
          <w:tcPr>
            <w:tcW w:w="5529" w:type="dxa"/>
            <w:gridSpan w:val="33"/>
            <w:tcBorders>
              <w:left w:val="nil"/>
            </w:tcBorders>
          </w:tcPr>
          <w:p w:rsidR="00772047" w:rsidRPr="001F7CC1" w:rsidRDefault="00772047" w:rsidP="00440063">
            <w:pPr>
              <w:spacing w:line="240" w:lineRule="auto"/>
              <w:rPr>
                <w:rFonts w:ascii="Times New Roman" w:hAnsi="Times New Roman" w:cs="Times New Roman"/>
                <w:sz w:val="24"/>
                <w:szCs w:val="24"/>
              </w:rPr>
            </w:pPr>
            <w:r w:rsidRPr="001F7CC1">
              <w:rPr>
                <w:rFonts w:ascii="Times New Roman" w:hAnsi="Times New Roman" w:cs="Times New Roman"/>
                <w:sz w:val="24"/>
                <w:szCs w:val="24"/>
              </w:rPr>
              <w:t>Научное и научно-техническое обеспечение развития приоритетных отраслей экономики и социальной сферы региона и страны; участие в формировании национальной научной инновационной системы</w:t>
            </w:r>
          </w:p>
        </w:tc>
      </w:tr>
      <w:tr w:rsidR="00772047" w:rsidRPr="001F7CC1" w:rsidTr="00772047">
        <w:trPr>
          <w:gridAfter w:val="3"/>
          <w:wAfter w:w="69" w:type="dxa"/>
          <w:trHeight w:val="145"/>
        </w:trPr>
        <w:tc>
          <w:tcPr>
            <w:tcW w:w="1609" w:type="dxa"/>
          </w:tcPr>
          <w:p w:rsidR="00772047" w:rsidRPr="001F7CC1" w:rsidRDefault="00772047" w:rsidP="00C63939">
            <w:pPr>
              <w:rPr>
                <w:rFonts w:ascii="Times New Roman" w:hAnsi="Times New Roman" w:cs="Times New Roman"/>
                <w:b/>
                <w:sz w:val="24"/>
                <w:szCs w:val="24"/>
              </w:rPr>
            </w:pPr>
          </w:p>
        </w:tc>
        <w:tc>
          <w:tcPr>
            <w:tcW w:w="9217" w:type="dxa"/>
            <w:gridSpan w:val="45"/>
          </w:tcPr>
          <w:p w:rsidR="00772047" w:rsidRPr="001F7CC1" w:rsidRDefault="00772047" w:rsidP="00C63939">
            <w:pPr>
              <w:rPr>
                <w:rFonts w:ascii="Times New Roman" w:hAnsi="Times New Roman" w:cs="Times New Roman"/>
                <w:b/>
                <w:sz w:val="24"/>
                <w:szCs w:val="24"/>
              </w:rPr>
            </w:pPr>
            <w:r w:rsidRPr="001F7CC1">
              <w:rPr>
                <w:rFonts w:ascii="Times New Roman" w:hAnsi="Times New Roman" w:cs="Times New Roman"/>
                <w:b/>
                <w:sz w:val="24"/>
                <w:szCs w:val="24"/>
              </w:rPr>
              <w:t>Целевые индикаторы:</w:t>
            </w:r>
          </w:p>
        </w:tc>
      </w:tr>
      <w:tr w:rsidR="00772047" w:rsidRPr="001F7CC1" w:rsidTr="00772047">
        <w:trPr>
          <w:gridAfter w:val="3"/>
          <w:wAfter w:w="69" w:type="dxa"/>
          <w:trHeight w:val="145"/>
        </w:trPr>
        <w:tc>
          <w:tcPr>
            <w:tcW w:w="1609" w:type="dxa"/>
            <w:tcBorders>
              <w:right w:val="nil"/>
            </w:tcBorders>
          </w:tcPr>
          <w:p w:rsidR="00772047" w:rsidRPr="001F7CC1" w:rsidRDefault="00772047" w:rsidP="00C63939">
            <w:pPr>
              <w:rPr>
                <w:rFonts w:ascii="Times New Roman" w:hAnsi="Times New Roman" w:cs="Times New Roman"/>
                <w:b/>
                <w:sz w:val="24"/>
                <w:szCs w:val="24"/>
              </w:rPr>
            </w:pPr>
            <w:r w:rsidRPr="001F7CC1">
              <w:rPr>
                <w:rFonts w:ascii="Times New Roman" w:hAnsi="Times New Roman" w:cs="Times New Roman"/>
                <w:b/>
                <w:sz w:val="24"/>
                <w:szCs w:val="24"/>
              </w:rPr>
              <w:t>Задача 2.1.1</w:t>
            </w:r>
          </w:p>
        </w:tc>
        <w:tc>
          <w:tcPr>
            <w:tcW w:w="1636" w:type="dxa"/>
            <w:tcBorders>
              <w:right w:val="nil"/>
            </w:tcBorders>
          </w:tcPr>
          <w:p w:rsidR="00772047" w:rsidRPr="001F7CC1" w:rsidRDefault="00772047" w:rsidP="00C63939">
            <w:pPr>
              <w:jc w:val="both"/>
              <w:rPr>
                <w:rFonts w:ascii="Times New Roman" w:hAnsi="Times New Roman" w:cs="Times New Roman"/>
                <w:sz w:val="24"/>
                <w:szCs w:val="24"/>
              </w:rPr>
            </w:pPr>
          </w:p>
        </w:tc>
        <w:tc>
          <w:tcPr>
            <w:tcW w:w="7581" w:type="dxa"/>
            <w:gridSpan w:val="44"/>
            <w:tcBorders>
              <w:left w:val="nil"/>
            </w:tcBorders>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Создание современной научной инфраструктуры</w:t>
            </w:r>
          </w:p>
        </w:tc>
      </w:tr>
      <w:tr w:rsidR="00772047" w:rsidRPr="001F7CC1" w:rsidTr="00772047">
        <w:trPr>
          <w:gridAfter w:val="3"/>
          <w:wAfter w:w="69" w:type="dxa"/>
          <w:trHeight w:val="145"/>
        </w:trPr>
        <w:tc>
          <w:tcPr>
            <w:tcW w:w="3458" w:type="dxa"/>
            <w:gridSpan w:val="4"/>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Создание инновационных структур (исследовательских лабораторий, бизнес-инкубаторов, научно-</w:t>
            </w:r>
            <w:r w:rsidRPr="001F7CC1">
              <w:rPr>
                <w:rFonts w:ascii="Times New Roman" w:hAnsi="Times New Roman" w:cs="Times New Roman"/>
                <w:sz w:val="24"/>
                <w:szCs w:val="24"/>
              </w:rPr>
              <w:lastRenderedPageBreak/>
              <w:t>технологических центров и парков, малых инновационных предприятий) (по нарастанию)</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lastRenderedPageBreak/>
              <w:t>Ед.</w:t>
            </w:r>
          </w:p>
        </w:tc>
        <w:tc>
          <w:tcPr>
            <w:tcW w:w="1224" w:type="dxa"/>
            <w:gridSpan w:val="9"/>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0</w:t>
            </w:r>
          </w:p>
        </w:tc>
        <w:tc>
          <w:tcPr>
            <w:tcW w:w="1463" w:type="dxa"/>
            <w:gridSpan w:val="14"/>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717" w:type="dxa"/>
            <w:gridSpan w:val="11"/>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830" w:type="dxa"/>
            <w:gridSpan w:val="4"/>
          </w:tcPr>
          <w:p w:rsidR="00772047" w:rsidRPr="001F7CC1" w:rsidRDefault="00CE4D6E" w:rsidP="00C63939">
            <w:pPr>
              <w:jc w:val="center"/>
              <w:rPr>
                <w:rFonts w:ascii="Times New Roman" w:hAnsi="Times New Roman" w:cs="Times New Roman"/>
                <w:sz w:val="24"/>
                <w:szCs w:val="24"/>
              </w:rPr>
            </w:pPr>
            <w:r>
              <w:rPr>
                <w:rFonts w:ascii="Times New Roman" w:hAnsi="Times New Roman" w:cs="Times New Roman"/>
                <w:sz w:val="24"/>
                <w:szCs w:val="24"/>
              </w:rPr>
              <w:t>1</w:t>
            </w:r>
          </w:p>
        </w:tc>
      </w:tr>
      <w:tr w:rsidR="00772047" w:rsidRPr="001F7CC1" w:rsidTr="00772047">
        <w:trPr>
          <w:gridAfter w:val="3"/>
          <w:wAfter w:w="69" w:type="dxa"/>
          <w:trHeight w:val="145"/>
        </w:trPr>
        <w:tc>
          <w:tcPr>
            <w:tcW w:w="10826" w:type="dxa"/>
            <w:gridSpan w:val="46"/>
          </w:tcPr>
          <w:p w:rsidR="00772047" w:rsidRPr="00440063" w:rsidRDefault="00772047" w:rsidP="00440063">
            <w:pPr>
              <w:rPr>
                <w:rFonts w:ascii="Times New Roman" w:hAnsi="Times New Roman" w:cs="Times New Roman"/>
                <w:b/>
                <w:sz w:val="24"/>
                <w:szCs w:val="24"/>
              </w:rPr>
            </w:pPr>
            <w:r w:rsidRPr="001F7CC1">
              <w:rPr>
                <w:rFonts w:ascii="Times New Roman" w:hAnsi="Times New Roman" w:cs="Times New Roman"/>
                <w:b/>
                <w:sz w:val="24"/>
                <w:szCs w:val="24"/>
              </w:rPr>
              <w:lastRenderedPageBreak/>
              <w:t>Задача 2.1.2</w:t>
            </w:r>
            <w:r w:rsidR="00440063">
              <w:rPr>
                <w:rFonts w:ascii="Times New Roman" w:hAnsi="Times New Roman" w:cs="Times New Roman"/>
                <w:b/>
                <w:sz w:val="24"/>
                <w:szCs w:val="24"/>
              </w:rPr>
              <w:t xml:space="preserve">                                  </w:t>
            </w:r>
            <w:r w:rsidRPr="001F7CC1">
              <w:rPr>
                <w:rFonts w:ascii="Times New Roman" w:hAnsi="Times New Roman" w:cs="Times New Roman"/>
                <w:sz w:val="24"/>
                <w:szCs w:val="24"/>
              </w:rPr>
              <w:t>Повышение квалификации кадров</w:t>
            </w:r>
          </w:p>
        </w:tc>
      </w:tr>
      <w:tr w:rsidR="00772047" w:rsidRPr="001F7CC1" w:rsidTr="00772047">
        <w:trPr>
          <w:gridAfter w:val="3"/>
          <w:wAfter w:w="69" w:type="dxa"/>
          <w:trHeight w:val="145"/>
        </w:trPr>
        <w:tc>
          <w:tcPr>
            <w:tcW w:w="3458" w:type="dxa"/>
            <w:gridSpan w:val="4"/>
          </w:tcPr>
          <w:p w:rsidR="00772047" w:rsidRPr="001F7CC1" w:rsidRDefault="00772047" w:rsidP="00CE4D6E">
            <w:pPr>
              <w:jc w:val="both"/>
              <w:rPr>
                <w:rFonts w:ascii="Times New Roman" w:hAnsi="Times New Roman" w:cs="Times New Roman"/>
                <w:sz w:val="24"/>
                <w:szCs w:val="24"/>
              </w:rPr>
            </w:pPr>
            <w:r w:rsidRPr="001F7CC1">
              <w:rPr>
                <w:rFonts w:ascii="Times New Roman" w:hAnsi="Times New Roman" w:cs="Times New Roman"/>
                <w:sz w:val="24"/>
                <w:szCs w:val="24"/>
              </w:rPr>
              <w:t>Доля штатных препода</w:t>
            </w:r>
            <w:r w:rsidR="00CE4D6E">
              <w:rPr>
                <w:rFonts w:ascii="Times New Roman" w:hAnsi="Times New Roman" w:cs="Times New Roman"/>
                <w:sz w:val="24"/>
                <w:szCs w:val="24"/>
              </w:rPr>
              <w:t xml:space="preserve">вателей, прошедших стажировки на </w:t>
            </w:r>
            <w:r w:rsidRPr="001F7CC1">
              <w:rPr>
                <w:rFonts w:ascii="Times New Roman" w:hAnsi="Times New Roman" w:cs="Times New Roman"/>
                <w:sz w:val="24"/>
                <w:szCs w:val="24"/>
              </w:rPr>
              <w:t xml:space="preserve">ведущих </w:t>
            </w:r>
            <w:r w:rsidR="00CE4D6E">
              <w:rPr>
                <w:rFonts w:ascii="Times New Roman" w:hAnsi="Times New Roman" w:cs="Times New Roman"/>
                <w:sz w:val="24"/>
                <w:szCs w:val="24"/>
              </w:rPr>
              <w:t>предприятиях</w:t>
            </w:r>
            <w:r w:rsidR="00172C4D">
              <w:rPr>
                <w:rFonts w:ascii="Times New Roman" w:hAnsi="Times New Roman" w:cs="Times New Roman"/>
                <w:sz w:val="24"/>
                <w:szCs w:val="24"/>
              </w:rPr>
              <w:t xml:space="preserve"> Казахстана, региона </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224" w:type="dxa"/>
            <w:gridSpan w:val="9"/>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4</w:t>
            </w:r>
            <w:r w:rsidR="00772047" w:rsidRPr="001F7CC1">
              <w:rPr>
                <w:rFonts w:ascii="Times New Roman" w:hAnsi="Times New Roman" w:cs="Times New Roman"/>
                <w:sz w:val="24"/>
                <w:szCs w:val="24"/>
              </w:rPr>
              <w:t>0,0</w:t>
            </w:r>
          </w:p>
        </w:tc>
        <w:tc>
          <w:tcPr>
            <w:tcW w:w="1463" w:type="dxa"/>
            <w:gridSpan w:val="14"/>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40,5</w:t>
            </w:r>
          </w:p>
        </w:tc>
        <w:tc>
          <w:tcPr>
            <w:tcW w:w="1717" w:type="dxa"/>
            <w:gridSpan w:val="11"/>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41</w:t>
            </w:r>
            <w:r w:rsidR="00772047" w:rsidRPr="001F7CC1">
              <w:rPr>
                <w:rFonts w:ascii="Times New Roman" w:hAnsi="Times New Roman" w:cs="Times New Roman"/>
                <w:sz w:val="24"/>
                <w:szCs w:val="24"/>
              </w:rPr>
              <w:t>,0</w:t>
            </w:r>
          </w:p>
        </w:tc>
        <w:tc>
          <w:tcPr>
            <w:tcW w:w="1830" w:type="dxa"/>
            <w:gridSpan w:val="4"/>
          </w:tcPr>
          <w:p w:rsidR="00772047" w:rsidRPr="001F7CC1" w:rsidRDefault="00CE4D6E" w:rsidP="00C63939">
            <w:pPr>
              <w:jc w:val="center"/>
              <w:rPr>
                <w:rFonts w:ascii="Times New Roman" w:hAnsi="Times New Roman" w:cs="Times New Roman"/>
                <w:sz w:val="24"/>
                <w:szCs w:val="24"/>
              </w:rPr>
            </w:pPr>
            <w:r>
              <w:rPr>
                <w:rFonts w:ascii="Times New Roman" w:hAnsi="Times New Roman" w:cs="Times New Roman"/>
                <w:sz w:val="24"/>
                <w:szCs w:val="24"/>
              </w:rPr>
              <w:t>41,5</w:t>
            </w:r>
          </w:p>
        </w:tc>
      </w:tr>
      <w:tr w:rsidR="00772047" w:rsidRPr="001F7CC1" w:rsidTr="00772047">
        <w:trPr>
          <w:gridAfter w:val="3"/>
          <w:wAfter w:w="69" w:type="dxa"/>
          <w:trHeight w:val="145"/>
        </w:trPr>
        <w:tc>
          <w:tcPr>
            <w:tcW w:w="3458" w:type="dxa"/>
            <w:gridSpan w:val="4"/>
          </w:tcPr>
          <w:p w:rsidR="00772047" w:rsidRPr="001F7CC1" w:rsidRDefault="00772047" w:rsidP="009835EB">
            <w:pPr>
              <w:jc w:val="both"/>
              <w:rPr>
                <w:rFonts w:ascii="Times New Roman" w:hAnsi="Times New Roman" w:cs="Times New Roman"/>
                <w:sz w:val="24"/>
                <w:szCs w:val="24"/>
              </w:rPr>
            </w:pPr>
            <w:r w:rsidRPr="001F7CC1">
              <w:rPr>
                <w:rFonts w:ascii="Times New Roman" w:hAnsi="Times New Roman" w:cs="Times New Roman"/>
                <w:sz w:val="24"/>
                <w:szCs w:val="24"/>
              </w:rPr>
              <w:t>Доля преподавателей, профессионально владеющих английским языком</w:t>
            </w:r>
            <w:r w:rsidR="001B10F5">
              <w:rPr>
                <w:rFonts w:ascii="Times New Roman" w:hAnsi="Times New Roman" w:cs="Times New Roman"/>
                <w:sz w:val="24"/>
                <w:szCs w:val="24"/>
              </w:rPr>
              <w:t xml:space="preserve"> </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224" w:type="dxa"/>
            <w:gridSpan w:val="9"/>
          </w:tcPr>
          <w:p w:rsidR="00772047" w:rsidRPr="001F7CC1" w:rsidRDefault="001B337C" w:rsidP="00704F92">
            <w:pPr>
              <w:jc w:val="center"/>
              <w:rPr>
                <w:rFonts w:ascii="Times New Roman" w:hAnsi="Times New Roman" w:cs="Times New Roman"/>
                <w:sz w:val="24"/>
                <w:szCs w:val="24"/>
              </w:rPr>
            </w:pPr>
            <w:r>
              <w:rPr>
                <w:rFonts w:ascii="Times New Roman" w:hAnsi="Times New Roman" w:cs="Times New Roman"/>
                <w:sz w:val="24"/>
                <w:szCs w:val="24"/>
              </w:rPr>
              <w:t>6,0</w:t>
            </w:r>
          </w:p>
        </w:tc>
        <w:tc>
          <w:tcPr>
            <w:tcW w:w="1463" w:type="dxa"/>
            <w:gridSpan w:val="14"/>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7</w:t>
            </w:r>
            <w:r w:rsidR="00772047" w:rsidRPr="001F7CC1">
              <w:rPr>
                <w:rFonts w:ascii="Times New Roman" w:hAnsi="Times New Roman" w:cs="Times New Roman"/>
                <w:sz w:val="24"/>
                <w:szCs w:val="24"/>
              </w:rPr>
              <w:t>,0</w:t>
            </w:r>
          </w:p>
        </w:tc>
        <w:tc>
          <w:tcPr>
            <w:tcW w:w="1717" w:type="dxa"/>
            <w:gridSpan w:val="11"/>
          </w:tcPr>
          <w:p w:rsidR="00772047" w:rsidRPr="001F7CC1" w:rsidRDefault="001B337C" w:rsidP="00704F92">
            <w:pPr>
              <w:jc w:val="center"/>
              <w:rPr>
                <w:rFonts w:ascii="Times New Roman" w:hAnsi="Times New Roman" w:cs="Times New Roman"/>
                <w:sz w:val="24"/>
                <w:szCs w:val="24"/>
              </w:rPr>
            </w:pPr>
            <w:r>
              <w:rPr>
                <w:rFonts w:ascii="Times New Roman" w:hAnsi="Times New Roman" w:cs="Times New Roman"/>
                <w:sz w:val="24"/>
                <w:szCs w:val="24"/>
              </w:rPr>
              <w:t>8,0</w:t>
            </w:r>
          </w:p>
        </w:tc>
        <w:tc>
          <w:tcPr>
            <w:tcW w:w="1830" w:type="dxa"/>
            <w:gridSpan w:val="4"/>
          </w:tcPr>
          <w:p w:rsidR="00772047" w:rsidRPr="001F7CC1" w:rsidRDefault="001B337C" w:rsidP="00C63939">
            <w:pPr>
              <w:jc w:val="center"/>
              <w:rPr>
                <w:rFonts w:ascii="Times New Roman" w:hAnsi="Times New Roman" w:cs="Times New Roman"/>
                <w:sz w:val="24"/>
                <w:szCs w:val="24"/>
              </w:rPr>
            </w:pPr>
            <w:r>
              <w:rPr>
                <w:rFonts w:ascii="Times New Roman" w:hAnsi="Times New Roman" w:cs="Times New Roman"/>
                <w:sz w:val="24"/>
                <w:szCs w:val="24"/>
              </w:rPr>
              <w:t>9</w:t>
            </w:r>
            <w:r w:rsidR="00CE4D6E">
              <w:rPr>
                <w:rFonts w:ascii="Times New Roman" w:hAnsi="Times New Roman" w:cs="Times New Roman"/>
                <w:sz w:val="24"/>
                <w:szCs w:val="24"/>
              </w:rPr>
              <w:t>,0</w:t>
            </w:r>
          </w:p>
        </w:tc>
      </w:tr>
      <w:tr w:rsidR="00772047" w:rsidRPr="001F7CC1" w:rsidTr="00BB187F">
        <w:trPr>
          <w:gridAfter w:val="3"/>
          <w:wAfter w:w="69" w:type="dxa"/>
          <w:trHeight w:val="145"/>
        </w:trPr>
        <w:tc>
          <w:tcPr>
            <w:tcW w:w="10826" w:type="dxa"/>
            <w:gridSpan w:val="46"/>
          </w:tcPr>
          <w:p w:rsidR="00772047" w:rsidRPr="00440063" w:rsidRDefault="00772047" w:rsidP="00440063">
            <w:pPr>
              <w:rPr>
                <w:rFonts w:ascii="Times New Roman" w:hAnsi="Times New Roman" w:cs="Times New Roman"/>
                <w:b/>
                <w:sz w:val="24"/>
                <w:szCs w:val="24"/>
              </w:rPr>
            </w:pPr>
            <w:r w:rsidRPr="001F7CC1">
              <w:rPr>
                <w:rFonts w:ascii="Times New Roman" w:hAnsi="Times New Roman" w:cs="Times New Roman"/>
                <w:b/>
                <w:sz w:val="24"/>
                <w:szCs w:val="24"/>
              </w:rPr>
              <w:t>Задача 2.1.3</w:t>
            </w:r>
            <w:r w:rsidR="00440063">
              <w:rPr>
                <w:rFonts w:ascii="Times New Roman" w:hAnsi="Times New Roman" w:cs="Times New Roman"/>
                <w:b/>
                <w:sz w:val="24"/>
                <w:szCs w:val="24"/>
              </w:rPr>
              <w:t xml:space="preserve">     </w:t>
            </w:r>
            <w:r w:rsidRPr="001F7CC1">
              <w:rPr>
                <w:rFonts w:ascii="Times New Roman" w:hAnsi="Times New Roman" w:cs="Times New Roman"/>
                <w:sz w:val="24"/>
                <w:szCs w:val="24"/>
              </w:rPr>
              <w:t>Повышение качества научных исследований</w:t>
            </w:r>
          </w:p>
        </w:tc>
      </w:tr>
      <w:tr w:rsidR="00772047" w:rsidRPr="001F7CC1" w:rsidTr="00772047">
        <w:trPr>
          <w:gridAfter w:val="3"/>
          <w:wAfter w:w="69" w:type="dxa"/>
          <w:trHeight w:val="145"/>
        </w:trPr>
        <w:tc>
          <w:tcPr>
            <w:tcW w:w="3458" w:type="dxa"/>
            <w:gridSpan w:val="4"/>
          </w:tcPr>
          <w:p w:rsidR="00772047" w:rsidRPr="001F7CC1" w:rsidRDefault="00772047" w:rsidP="00B70946">
            <w:pPr>
              <w:jc w:val="both"/>
              <w:rPr>
                <w:rFonts w:ascii="Times New Roman" w:hAnsi="Times New Roman" w:cs="Times New Roman"/>
                <w:sz w:val="24"/>
                <w:szCs w:val="24"/>
              </w:rPr>
            </w:pPr>
            <w:r w:rsidRPr="001F7CC1">
              <w:rPr>
                <w:rFonts w:ascii="Times New Roman" w:hAnsi="Times New Roman" w:cs="Times New Roman"/>
                <w:sz w:val="24"/>
                <w:szCs w:val="24"/>
              </w:rPr>
              <w:t xml:space="preserve">Доля международных публикаций преподавателей </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175" w:type="dxa"/>
            <w:gridSpan w:val="8"/>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0</w:t>
            </w:r>
            <w:r w:rsidR="00772047" w:rsidRPr="001F7CC1">
              <w:rPr>
                <w:rFonts w:ascii="Times New Roman" w:hAnsi="Times New Roman" w:cs="Times New Roman"/>
                <w:sz w:val="24"/>
                <w:szCs w:val="24"/>
              </w:rPr>
              <w:t>,5</w:t>
            </w:r>
          </w:p>
        </w:tc>
        <w:tc>
          <w:tcPr>
            <w:tcW w:w="1462" w:type="dxa"/>
            <w:gridSpan w:val="14"/>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0,5</w:t>
            </w:r>
          </w:p>
        </w:tc>
        <w:tc>
          <w:tcPr>
            <w:tcW w:w="1896" w:type="dxa"/>
            <w:gridSpan w:val="5"/>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0,5</w:t>
            </w:r>
          </w:p>
        </w:tc>
      </w:tr>
      <w:tr w:rsidR="00772047" w:rsidRPr="001F7CC1" w:rsidTr="00772047">
        <w:trPr>
          <w:gridAfter w:val="3"/>
          <w:wAfter w:w="69" w:type="dxa"/>
          <w:trHeight w:val="145"/>
        </w:trPr>
        <w:tc>
          <w:tcPr>
            <w:tcW w:w="3458" w:type="dxa"/>
            <w:gridSpan w:val="4"/>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 xml:space="preserve">Доля публикаций в научных журналах с высоким </w:t>
            </w:r>
            <w:proofErr w:type="spellStart"/>
            <w:r w:rsidRPr="001F7CC1">
              <w:rPr>
                <w:rFonts w:ascii="Times New Roman" w:hAnsi="Times New Roman" w:cs="Times New Roman"/>
                <w:sz w:val="24"/>
                <w:szCs w:val="24"/>
              </w:rPr>
              <w:t>импакт</w:t>
            </w:r>
            <w:proofErr w:type="spellEnd"/>
            <w:r w:rsidRPr="001F7CC1">
              <w:rPr>
                <w:rFonts w:ascii="Times New Roman" w:hAnsi="Times New Roman" w:cs="Times New Roman"/>
                <w:sz w:val="24"/>
                <w:szCs w:val="24"/>
              </w:rPr>
              <w:t>-фактором (не ниже 0,25)</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175" w:type="dxa"/>
            <w:gridSpan w:val="8"/>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1,0</w:t>
            </w:r>
          </w:p>
        </w:tc>
        <w:tc>
          <w:tcPr>
            <w:tcW w:w="1462" w:type="dxa"/>
            <w:gridSpan w:val="14"/>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gridSpan w:val="11"/>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1,0</w:t>
            </w:r>
          </w:p>
        </w:tc>
        <w:tc>
          <w:tcPr>
            <w:tcW w:w="1896" w:type="dxa"/>
            <w:gridSpan w:val="5"/>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1,0</w:t>
            </w:r>
          </w:p>
        </w:tc>
      </w:tr>
      <w:tr w:rsidR="00772047" w:rsidRPr="001F7CC1" w:rsidTr="00BB187F">
        <w:trPr>
          <w:gridAfter w:val="3"/>
          <w:wAfter w:w="69" w:type="dxa"/>
          <w:trHeight w:val="145"/>
        </w:trPr>
        <w:tc>
          <w:tcPr>
            <w:tcW w:w="10826" w:type="dxa"/>
            <w:gridSpan w:val="46"/>
          </w:tcPr>
          <w:p w:rsidR="00772047" w:rsidRPr="00440063" w:rsidRDefault="00772047" w:rsidP="00440063">
            <w:pPr>
              <w:rPr>
                <w:rFonts w:ascii="Times New Roman" w:hAnsi="Times New Roman" w:cs="Times New Roman"/>
                <w:b/>
                <w:sz w:val="24"/>
                <w:szCs w:val="24"/>
              </w:rPr>
            </w:pPr>
            <w:r w:rsidRPr="001F7CC1">
              <w:rPr>
                <w:rFonts w:ascii="Times New Roman" w:hAnsi="Times New Roman" w:cs="Times New Roman"/>
                <w:b/>
                <w:sz w:val="24"/>
                <w:szCs w:val="24"/>
              </w:rPr>
              <w:t>Задача 2.1.4</w:t>
            </w:r>
            <w:r w:rsidR="00440063">
              <w:rPr>
                <w:rFonts w:ascii="Times New Roman" w:hAnsi="Times New Roman" w:cs="Times New Roman"/>
                <w:b/>
                <w:sz w:val="24"/>
                <w:szCs w:val="24"/>
              </w:rPr>
              <w:t xml:space="preserve">      </w:t>
            </w:r>
            <w:r w:rsidRPr="001F7CC1">
              <w:rPr>
                <w:rFonts w:ascii="Times New Roman" w:hAnsi="Times New Roman" w:cs="Times New Roman"/>
                <w:sz w:val="24"/>
                <w:szCs w:val="24"/>
              </w:rPr>
              <w:t>Обеспечение информационными ресурсами</w:t>
            </w:r>
          </w:p>
        </w:tc>
      </w:tr>
      <w:tr w:rsidR="00772047" w:rsidRPr="001F7CC1" w:rsidTr="00772047">
        <w:trPr>
          <w:gridAfter w:val="3"/>
          <w:wAfter w:w="69" w:type="dxa"/>
          <w:trHeight w:val="145"/>
        </w:trPr>
        <w:tc>
          <w:tcPr>
            <w:tcW w:w="3458" w:type="dxa"/>
            <w:gridSpan w:val="4"/>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Пополнение библиотечного фонда новейшей научной литературой</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134" w:type="dxa"/>
            <w:gridSpan w:val="7"/>
          </w:tcPr>
          <w:p w:rsidR="00772047" w:rsidRPr="00BA5834" w:rsidRDefault="00E7086B" w:rsidP="00704F92">
            <w:pPr>
              <w:jc w:val="center"/>
              <w:rPr>
                <w:rFonts w:ascii="Times New Roman" w:hAnsi="Times New Roman" w:cs="Times New Roman"/>
                <w:sz w:val="24"/>
                <w:szCs w:val="24"/>
              </w:rPr>
            </w:pPr>
            <w:r w:rsidRPr="00BA5834">
              <w:rPr>
                <w:rFonts w:ascii="Times New Roman" w:hAnsi="Times New Roman" w:cs="Times New Roman"/>
                <w:sz w:val="24"/>
                <w:szCs w:val="24"/>
              </w:rPr>
              <w:t>410</w:t>
            </w:r>
            <w:r w:rsidR="00772047" w:rsidRPr="00BA5834">
              <w:rPr>
                <w:rFonts w:ascii="Times New Roman" w:hAnsi="Times New Roman" w:cs="Times New Roman"/>
                <w:sz w:val="24"/>
                <w:szCs w:val="24"/>
              </w:rPr>
              <w:t>00</w:t>
            </w:r>
          </w:p>
        </w:tc>
        <w:tc>
          <w:tcPr>
            <w:tcW w:w="1427" w:type="dxa"/>
            <w:gridSpan w:val="14"/>
          </w:tcPr>
          <w:p w:rsidR="00772047" w:rsidRPr="00BA5834" w:rsidRDefault="00BA5834" w:rsidP="00704F92">
            <w:pPr>
              <w:jc w:val="center"/>
              <w:rPr>
                <w:rFonts w:ascii="Times New Roman" w:hAnsi="Times New Roman" w:cs="Times New Roman"/>
                <w:sz w:val="24"/>
                <w:szCs w:val="24"/>
              </w:rPr>
            </w:pPr>
            <w:r>
              <w:rPr>
                <w:rFonts w:ascii="Times New Roman" w:hAnsi="Times New Roman" w:cs="Times New Roman"/>
                <w:sz w:val="24"/>
                <w:szCs w:val="24"/>
              </w:rPr>
              <w:t>415</w:t>
            </w:r>
            <w:r w:rsidR="00E7086B" w:rsidRPr="00BA5834">
              <w:rPr>
                <w:rFonts w:ascii="Times New Roman" w:hAnsi="Times New Roman" w:cs="Times New Roman"/>
                <w:sz w:val="24"/>
                <w:szCs w:val="24"/>
              </w:rPr>
              <w:t>00</w:t>
            </w:r>
          </w:p>
        </w:tc>
        <w:tc>
          <w:tcPr>
            <w:tcW w:w="1843" w:type="dxa"/>
            <w:gridSpan w:val="13"/>
          </w:tcPr>
          <w:p w:rsidR="00772047" w:rsidRPr="00BA5834" w:rsidRDefault="00BA5834" w:rsidP="00704F92">
            <w:pPr>
              <w:jc w:val="center"/>
              <w:rPr>
                <w:rFonts w:ascii="Times New Roman" w:hAnsi="Times New Roman" w:cs="Times New Roman"/>
                <w:sz w:val="24"/>
                <w:szCs w:val="24"/>
              </w:rPr>
            </w:pPr>
            <w:r>
              <w:rPr>
                <w:rFonts w:ascii="Times New Roman" w:hAnsi="Times New Roman" w:cs="Times New Roman"/>
                <w:sz w:val="24"/>
                <w:szCs w:val="24"/>
              </w:rPr>
              <w:t>420</w:t>
            </w:r>
            <w:r w:rsidR="00E7086B" w:rsidRPr="00BA5834">
              <w:rPr>
                <w:rFonts w:ascii="Times New Roman" w:hAnsi="Times New Roman" w:cs="Times New Roman"/>
                <w:sz w:val="24"/>
                <w:szCs w:val="24"/>
              </w:rPr>
              <w:t>00</w:t>
            </w:r>
          </w:p>
        </w:tc>
        <w:tc>
          <w:tcPr>
            <w:tcW w:w="1830" w:type="dxa"/>
            <w:gridSpan w:val="4"/>
          </w:tcPr>
          <w:p w:rsidR="00772047" w:rsidRPr="00BA5834" w:rsidRDefault="00BA5834" w:rsidP="00C63939">
            <w:pPr>
              <w:jc w:val="center"/>
              <w:rPr>
                <w:rFonts w:ascii="Times New Roman" w:hAnsi="Times New Roman" w:cs="Times New Roman"/>
                <w:sz w:val="24"/>
                <w:szCs w:val="24"/>
              </w:rPr>
            </w:pPr>
            <w:r>
              <w:rPr>
                <w:rFonts w:ascii="Times New Roman" w:hAnsi="Times New Roman" w:cs="Times New Roman"/>
                <w:sz w:val="24"/>
                <w:szCs w:val="24"/>
              </w:rPr>
              <w:t>42</w:t>
            </w:r>
            <w:r w:rsidR="00E7086B" w:rsidRPr="00BA5834">
              <w:rPr>
                <w:rFonts w:ascii="Times New Roman" w:hAnsi="Times New Roman" w:cs="Times New Roman"/>
                <w:sz w:val="24"/>
                <w:szCs w:val="24"/>
              </w:rPr>
              <w:t>000</w:t>
            </w:r>
          </w:p>
        </w:tc>
      </w:tr>
      <w:tr w:rsidR="00772047" w:rsidRPr="001F7CC1" w:rsidTr="00BB187F">
        <w:trPr>
          <w:gridAfter w:val="3"/>
          <w:wAfter w:w="69" w:type="dxa"/>
          <w:trHeight w:val="145"/>
        </w:trPr>
        <w:tc>
          <w:tcPr>
            <w:tcW w:w="10826" w:type="dxa"/>
            <w:gridSpan w:val="46"/>
          </w:tcPr>
          <w:p w:rsidR="00772047" w:rsidRPr="001F7CC1" w:rsidRDefault="00772047" w:rsidP="00440063">
            <w:pPr>
              <w:spacing w:after="0" w:line="240" w:lineRule="auto"/>
              <w:rPr>
                <w:rFonts w:ascii="Times New Roman" w:hAnsi="Times New Roman" w:cs="Times New Roman"/>
                <w:sz w:val="24"/>
                <w:szCs w:val="24"/>
              </w:rPr>
            </w:pPr>
            <w:r w:rsidRPr="001F7CC1">
              <w:rPr>
                <w:rFonts w:ascii="Times New Roman" w:hAnsi="Times New Roman" w:cs="Times New Roman"/>
                <w:b/>
                <w:sz w:val="24"/>
                <w:szCs w:val="24"/>
              </w:rPr>
              <w:t xml:space="preserve">Стратегическое направление 3. </w:t>
            </w:r>
          </w:p>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 xml:space="preserve">Создание условий для формирования у специалиста качеств гражданина и патриота, творца исторического процесса и </w:t>
            </w:r>
            <w:proofErr w:type="spellStart"/>
            <w:r w:rsidRPr="001F7CC1">
              <w:rPr>
                <w:rFonts w:ascii="Times New Roman" w:hAnsi="Times New Roman" w:cs="Times New Roman"/>
                <w:sz w:val="24"/>
                <w:szCs w:val="24"/>
              </w:rPr>
              <w:t>самоактуализирующейся</w:t>
            </w:r>
            <w:proofErr w:type="spellEnd"/>
            <w:r w:rsidRPr="001F7CC1">
              <w:rPr>
                <w:rFonts w:ascii="Times New Roman" w:hAnsi="Times New Roman" w:cs="Times New Roman"/>
                <w:sz w:val="24"/>
                <w:szCs w:val="24"/>
              </w:rPr>
              <w:t xml:space="preserve"> личности как важнейших характеристик человеческого капитала</w:t>
            </w:r>
          </w:p>
        </w:tc>
      </w:tr>
      <w:tr w:rsidR="00772047" w:rsidRPr="001F7CC1" w:rsidTr="00BB187F">
        <w:trPr>
          <w:gridAfter w:val="3"/>
          <w:wAfter w:w="69" w:type="dxa"/>
          <w:trHeight w:val="145"/>
        </w:trPr>
        <w:tc>
          <w:tcPr>
            <w:tcW w:w="10826" w:type="dxa"/>
            <w:gridSpan w:val="46"/>
          </w:tcPr>
          <w:p w:rsidR="00772047" w:rsidRPr="001F7CC1" w:rsidRDefault="00772047" w:rsidP="00C63939">
            <w:pPr>
              <w:rPr>
                <w:rFonts w:ascii="Times New Roman" w:hAnsi="Times New Roman" w:cs="Times New Roman"/>
                <w:b/>
                <w:sz w:val="24"/>
                <w:szCs w:val="24"/>
              </w:rPr>
            </w:pPr>
            <w:r w:rsidRPr="001F7CC1">
              <w:rPr>
                <w:rFonts w:ascii="Times New Roman" w:hAnsi="Times New Roman" w:cs="Times New Roman"/>
                <w:b/>
                <w:sz w:val="24"/>
                <w:szCs w:val="24"/>
              </w:rPr>
              <w:t>Цель 3.1</w:t>
            </w:r>
          </w:p>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Воспитание самодостаточной и конкурентоспособной личности гражданина и патриота, владеющей как профессиональными, так и социальными компетенциями</w:t>
            </w:r>
          </w:p>
        </w:tc>
      </w:tr>
      <w:tr w:rsidR="00772047" w:rsidRPr="001F7CC1" w:rsidTr="00BB187F">
        <w:trPr>
          <w:gridAfter w:val="3"/>
          <w:wAfter w:w="69" w:type="dxa"/>
          <w:trHeight w:val="145"/>
        </w:trPr>
        <w:tc>
          <w:tcPr>
            <w:tcW w:w="10826" w:type="dxa"/>
            <w:gridSpan w:val="46"/>
          </w:tcPr>
          <w:p w:rsidR="00772047" w:rsidRPr="001F7CC1" w:rsidRDefault="00772047" w:rsidP="00C63939">
            <w:pPr>
              <w:rPr>
                <w:rFonts w:ascii="Times New Roman" w:hAnsi="Times New Roman" w:cs="Times New Roman"/>
                <w:b/>
                <w:sz w:val="24"/>
                <w:szCs w:val="24"/>
              </w:rPr>
            </w:pPr>
            <w:r w:rsidRPr="001F7CC1">
              <w:rPr>
                <w:rFonts w:ascii="Times New Roman" w:hAnsi="Times New Roman" w:cs="Times New Roman"/>
                <w:b/>
                <w:sz w:val="24"/>
                <w:szCs w:val="24"/>
              </w:rPr>
              <w:t>Целевые индикаторы:</w:t>
            </w:r>
          </w:p>
        </w:tc>
      </w:tr>
      <w:tr w:rsidR="00772047" w:rsidRPr="001F7CC1" w:rsidTr="00772047">
        <w:trPr>
          <w:trHeight w:val="145"/>
        </w:trPr>
        <w:tc>
          <w:tcPr>
            <w:tcW w:w="3458" w:type="dxa"/>
            <w:gridSpan w:val="4"/>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Доля студентов, участвующих в деятельности молодежных организаций, организаций местного самоуправления и студенческого самоуправления</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 xml:space="preserve">% </w:t>
            </w:r>
          </w:p>
        </w:tc>
        <w:tc>
          <w:tcPr>
            <w:tcW w:w="1279" w:type="dxa"/>
            <w:gridSpan w:val="10"/>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30</w:t>
            </w:r>
          </w:p>
        </w:tc>
        <w:tc>
          <w:tcPr>
            <w:tcW w:w="1207" w:type="dxa"/>
            <w:gridSpan w:val="10"/>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30</w:t>
            </w:r>
          </w:p>
        </w:tc>
        <w:tc>
          <w:tcPr>
            <w:tcW w:w="1722" w:type="dxa"/>
            <w:gridSpan w:val="12"/>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30</w:t>
            </w:r>
          </w:p>
        </w:tc>
        <w:tc>
          <w:tcPr>
            <w:tcW w:w="2095" w:type="dxa"/>
            <w:gridSpan w:val="9"/>
          </w:tcPr>
          <w:p w:rsidR="00772047" w:rsidRPr="001F7CC1" w:rsidRDefault="00772047" w:rsidP="00CE4D6E">
            <w:pPr>
              <w:jc w:val="center"/>
              <w:rPr>
                <w:rFonts w:ascii="Times New Roman" w:hAnsi="Times New Roman" w:cs="Times New Roman"/>
                <w:sz w:val="24"/>
                <w:szCs w:val="24"/>
              </w:rPr>
            </w:pPr>
            <w:r w:rsidRPr="001F7CC1">
              <w:rPr>
                <w:rFonts w:ascii="Times New Roman" w:hAnsi="Times New Roman" w:cs="Times New Roman"/>
                <w:sz w:val="24"/>
                <w:szCs w:val="24"/>
              </w:rPr>
              <w:t>3</w:t>
            </w:r>
            <w:r w:rsidR="00CE4D6E">
              <w:rPr>
                <w:rFonts w:ascii="Times New Roman" w:hAnsi="Times New Roman" w:cs="Times New Roman"/>
                <w:sz w:val="24"/>
                <w:szCs w:val="24"/>
              </w:rPr>
              <w:t>0</w:t>
            </w:r>
          </w:p>
        </w:tc>
      </w:tr>
      <w:tr w:rsidR="00772047" w:rsidRPr="001F7CC1" w:rsidTr="00772047">
        <w:trPr>
          <w:trHeight w:val="145"/>
        </w:trPr>
        <w:tc>
          <w:tcPr>
            <w:tcW w:w="3458" w:type="dxa"/>
            <w:gridSpan w:val="4"/>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lastRenderedPageBreak/>
              <w:t>Доля студентов, участвующих в разработке и реализации социально значимых проектов и программ</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279" w:type="dxa"/>
            <w:gridSpan w:val="10"/>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20,0</w:t>
            </w:r>
          </w:p>
        </w:tc>
        <w:tc>
          <w:tcPr>
            <w:tcW w:w="1207" w:type="dxa"/>
            <w:gridSpan w:val="10"/>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21,5</w:t>
            </w:r>
          </w:p>
        </w:tc>
        <w:tc>
          <w:tcPr>
            <w:tcW w:w="1722" w:type="dxa"/>
            <w:gridSpan w:val="12"/>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21,2</w:t>
            </w:r>
          </w:p>
        </w:tc>
        <w:tc>
          <w:tcPr>
            <w:tcW w:w="2095" w:type="dxa"/>
            <w:gridSpan w:val="9"/>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32,0</w:t>
            </w:r>
          </w:p>
        </w:tc>
      </w:tr>
      <w:tr w:rsidR="00772047" w:rsidRPr="001F7CC1" w:rsidTr="00772047">
        <w:trPr>
          <w:gridAfter w:val="2"/>
          <w:wAfter w:w="56" w:type="dxa"/>
          <w:trHeight w:val="145"/>
        </w:trPr>
        <w:tc>
          <w:tcPr>
            <w:tcW w:w="3458" w:type="dxa"/>
            <w:gridSpan w:val="4"/>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Доля числа студентов, участвующих в благотворительных, патриотических, научно-технических, культурных, спортивных и иных акциях</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279" w:type="dxa"/>
            <w:gridSpan w:val="10"/>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70,0</w:t>
            </w:r>
          </w:p>
        </w:tc>
        <w:tc>
          <w:tcPr>
            <w:tcW w:w="1282"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70,0</w:t>
            </w:r>
          </w:p>
        </w:tc>
        <w:tc>
          <w:tcPr>
            <w:tcW w:w="1647"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75,0</w:t>
            </w:r>
          </w:p>
        </w:tc>
        <w:tc>
          <w:tcPr>
            <w:tcW w:w="2039" w:type="dxa"/>
            <w:gridSpan w:val="7"/>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85,5</w:t>
            </w:r>
          </w:p>
        </w:tc>
      </w:tr>
      <w:tr w:rsidR="00772047" w:rsidRPr="001F7CC1" w:rsidTr="00772047">
        <w:trPr>
          <w:gridAfter w:val="2"/>
          <w:wAfter w:w="56" w:type="dxa"/>
          <w:trHeight w:val="145"/>
        </w:trPr>
        <w:tc>
          <w:tcPr>
            <w:tcW w:w="3458" w:type="dxa"/>
            <w:gridSpan w:val="4"/>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Получение дополнительной социальной профессии</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279" w:type="dxa"/>
            <w:gridSpan w:val="10"/>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4,0</w:t>
            </w:r>
          </w:p>
        </w:tc>
        <w:tc>
          <w:tcPr>
            <w:tcW w:w="1282"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5,0</w:t>
            </w:r>
          </w:p>
        </w:tc>
        <w:tc>
          <w:tcPr>
            <w:tcW w:w="1647"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5,0</w:t>
            </w:r>
          </w:p>
        </w:tc>
        <w:tc>
          <w:tcPr>
            <w:tcW w:w="2039" w:type="dxa"/>
            <w:gridSpan w:val="7"/>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10,0</w:t>
            </w:r>
          </w:p>
        </w:tc>
      </w:tr>
      <w:tr w:rsidR="00440063" w:rsidRPr="001F7CC1" w:rsidTr="00772047">
        <w:trPr>
          <w:gridAfter w:val="2"/>
          <w:wAfter w:w="56" w:type="dxa"/>
          <w:trHeight w:val="145"/>
        </w:trPr>
        <w:tc>
          <w:tcPr>
            <w:tcW w:w="3458" w:type="dxa"/>
            <w:gridSpan w:val="4"/>
          </w:tcPr>
          <w:p w:rsidR="00440063" w:rsidRPr="001F7CC1" w:rsidRDefault="00440063" w:rsidP="00C63939">
            <w:pPr>
              <w:jc w:val="both"/>
              <w:rPr>
                <w:rFonts w:ascii="Times New Roman" w:hAnsi="Times New Roman" w:cs="Times New Roman"/>
                <w:sz w:val="24"/>
                <w:szCs w:val="24"/>
              </w:rPr>
            </w:pPr>
            <w:r>
              <w:rPr>
                <w:rFonts w:ascii="Times New Roman" w:hAnsi="Times New Roman" w:cs="Times New Roman"/>
                <w:sz w:val="24"/>
                <w:szCs w:val="24"/>
              </w:rPr>
              <w:t>Вовлечение в волонтерскую деятельность студентов</w:t>
            </w:r>
          </w:p>
        </w:tc>
        <w:tc>
          <w:tcPr>
            <w:tcW w:w="1134" w:type="dxa"/>
            <w:gridSpan w:val="4"/>
          </w:tcPr>
          <w:p w:rsidR="00440063" w:rsidRDefault="00440063">
            <w:pPr>
              <w:jc w:val="center"/>
              <w:rPr>
                <w:rFonts w:ascii="Times New Roman" w:hAnsi="Times New Roman" w:cs="Times New Roman"/>
                <w:sz w:val="24"/>
                <w:szCs w:val="24"/>
              </w:rPr>
            </w:pPr>
            <w:r>
              <w:rPr>
                <w:rFonts w:ascii="Times New Roman" w:hAnsi="Times New Roman" w:cs="Times New Roman"/>
                <w:sz w:val="24"/>
                <w:szCs w:val="24"/>
              </w:rPr>
              <w:t>%</w:t>
            </w:r>
          </w:p>
        </w:tc>
        <w:tc>
          <w:tcPr>
            <w:tcW w:w="1279" w:type="dxa"/>
            <w:gridSpan w:val="10"/>
          </w:tcPr>
          <w:p w:rsidR="00440063" w:rsidRDefault="00440063">
            <w:pPr>
              <w:jc w:val="center"/>
              <w:rPr>
                <w:rFonts w:ascii="Times New Roman" w:hAnsi="Times New Roman" w:cs="Times New Roman"/>
                <w:sz w:val="24"/>
                <w:szCs w:val="24"/>
              </w:rPr>
            </w:pPr>
            <w:r>
              <w:rPr>
                <w:rFonts w:ascii="Times New Roman" w:hAnsi="Times New Roman" w:cs="Times New Roman"/>
                <w:sz w:val="24"/>
                <w:szCs w:val="24"/>
              </w:rPr>
              <w:t>29,0</w:t>
            </w:r>
          </w:p>
        </w:tc>
        <w:tc>
          <w:tcPr>
            <w:tcW w:w="1282" w:type="dxa"/>
            <w:gridSpan w:val="11"/>
          </w:tcPr>
          <w:p w:rsidR="00440063" w:rsidRDefault="00440063">
            <w:pPr>
              <w:jc w:val="center"/>
              <w:rPr>
                <w:rFonts w:ascii="Times New Roman" w:hAnsi="Times New Roman" w:cs="Times New Roman"/>
                <w:sz w:val="24"/>
                <w:szCs w:val="24"/>
              </w:rPr>
            </w:pPr>
            <w:r>
              <w:rPr>
                <w:rFonts w:ascii="Times New Roman" w:hAnsi="Times New Roman" w:cs="Times New Roman"/>
                <w:sz w:val="24"/>
                <w:szCs w:val="24"/>
              </w:rPr>
              <w:t>33,0</w:t>
            </w:r>
          </w:p>
        </w:tc>
        <w:tc>
          <w:tcPr>
            <w:tcW w:w="1647" w:type="dxa"/>
            <w:gridSpan w:val="11"/>
          </w:tcPr>
          <w:p w:rsidR="00440063" w:rsidRDefault="00440063">
            <w:pPr>
              <w:jc w:val="center"/>
              <w:rPr>
                <w:rFonts w:ascii="Times New Roman" w:hAnsi="Times New Roman" w:cs="Times New Roman"/>
                <w:sz w:val="24"/>
                <w:szCs w:val="24"/>
              </w:rPr>
            </w:pPr>
            <w:r>
              <w:rPr>
                <w:rFonts w:ascii="Times New Roman" w:hAnsi="Times New Roman" w:cs="Times New Roman"/>
                <w:sz w:val="24"/>
                <w:szCs w:val="24"/>
              </w:rPr>
              <w:t>40,0</w:t>
            </w:r>
          </w:p>
        </w:tc>
        <w:tc>
          <w:tcPr>
            <w:tcW w:w="2039" w:type="dxa"/>
            <w:gridSpan w:val="7"/>
          </w:tcPr>
          <w:p w:rsidR="00440063" w:rsidRDefault="00440063">
            <w:pPr>
              <w:jc w:val="center"/>
              <w:rPr>
                <w:rFonts w:ascii="Times New Roman" w:hAnsi="Times New Roman" w:cs="Times New Roman"/>
                <w:sz w:val="24"/>
                <w:szCs w:val="24"/>
              </w:rPr>
            </w:pPr>
            <w:r>
              <w:rPr>
                <w:rFonts w:ascii="Times New Roman" w:hAnsi="Times New Roman" w:cs="Times New Roman"/>
                <w:sz w:val="24"/>
                <w:szCs w:val="24"/>
              </w:rPr>
              <w:t>50,0</w:t>
            </w:r>
          </w:p>
        </w:tc>
      </w:tr>
      <w:tr w:rsidR="00772047" w:rsidRPr="001F7CC1" w:rsidTr="00772047">
        <w:trPr>
          <w:gridAfter w:val="1"/>
          <w:wAfter w:w="14" w:type="dxa"/>
          <w:trHeight w:val="145"/>
        </w:trPr>
        <w:tc>
          <w:tcPr>
            <w:tcW w:w="3245" w:type="dxa"/>
            <w:gridSpan w:val="2"/>
            <w:tcBorders>
              <w:right w:val="nil"/>
            </w:tcBorders>
          </w:tcPr>
          <w:p w:rsidR="00772047" w:rsidRPr="001F7CC1" w:rsidRDefault="00772047" w:rsidP="0042516B">
            <w:pPr>
              <w:jc w:val="both"/>
              <w:rPr>
                <w:rFonts w:ascii="Times New Roman" w:hAnsi="Times New Roman" w:cs="Times New Roman"/>
                <w:sz w:val="24"/>
                <w:szCs w:val="24"/>
              </w:rPr>
            </w:pPr>
            <w:r w:rsidRPr="001F7CC1">
              <w:rPr>
                <w:rFonts w:ascii="Times New Roman" w:hAnsi="Times New Roman" w:cs="Times New Roman"/>
                <w:b/>
                <w:sz w:val="24"/>
                <w:szCs w:val="24"/>
              </w:rPr>
              <w:t>Задача 3.1.1</w:t>
            </w:r>
          </w:p>
        </w:tc>
        <w:tc>
          <w:tcPr>
            <w:tcW w:w="7636" w:type="dxa"/>
            <w:gridSpan w:val="46"/>
            <w:tcBorders>
              <w:left w:val="nil"/>
            </w:tcBorders>
          </w:tcPr>
          <w:p w:rsidR="00772047" w:rsidRPr="001F7CC1" w:rsidRDefault="00772047" w:rsidP="0042516B">
            <w:pPr>
              <w:jc w:val="both"/>
              <w:rPr>
                <w:rFonts w:ascii="Times New Roman" w:hAnsi="Times New Roman" w:cs="Times New Roman"/>
                <w:sz w:val="24"/>
                <w:szCs w:val="24"/>
              </w:rPr>
            </w:pPr>
            <w:r w:rsidRPr="001F7CC1">
              <w:rPr>
                <w:rFonts w:ascii="Times New Roman" w:hAnsi="Times New Roman" w:cs="Times New Roman"/>
                <w:sz w:val="24"/>
                <w:szCs w:val="24"/>
              </w:rPr>
              <w:t xml:space="preserve">Поддержка участия студентов во внутри – и – </w:t>
            </w:r>
            <w:proofErr w:type="spellStart"/>
            <w:r w:rsidRPr="001F7CC1">
              <w:rPr>
                <w:rFonts w:ascii="Times New Roman" w:hAnsi="Times New Roman" w:cs="Times New Roman"/>
                <w:sz w:val="24"/>
                <w:szCs w:val="24"/>
              </w:rPr>
              <w:t>внеколледжных</w:t>
            </w:r>
            <w:proofErr w:type="spellEnd"/>
            <w:r w:rsidRPr="001F7CC1">
              <w:rPr>
                <w:rFonts w:ascii="Times New Roman" w:hAnsi="Times New Roman" w:cs="Times New Roman"/>
                <w:sz w:val="24"/>
                <w:szCs w:val="24"/>
              </w:rPr>
              <w:t xml:space="preserve"> молодежных и иных организациях</w:t>
            </w:r>
          </w:p>
        </w:tc>
      </w:tr>
      <w:tr w:rsidR="00772047" w:rsidRPr="001F7CC1" w:rsidTr="00772047">
        <w:trPr>
          <w:gridAfter w:val="1"/>
          <w:wAfter w:w="14" w:type="dxa"/>
          <w:trHeight w:val="145"/>
        </w:trPr>
        <w:tc>
          <w:tcPr>
            <w:tcW w:w="3458" w:type="dxa"/>
            <w:gridSpan w:val="4"/>
          </w:tcPr>
          <w:p w:rsidR="00772047" w:rsidRPr="001F7CC1" w:rsidRDefault="00772047" w:rsidP="00440063">
            <w:pPr>
              <w:spacing w:after="0" w:line="240" w:lineRule="auto"/>
              <w:jc w:val="both"/>
              <w:rPr>
                <w:rFonts w:ascii="Times New Roman" w:hAnsi="Times New Roman" w:cs="Times New Roman"/>
                <w:sz w:val="24"/>
                <w:szCs w:val="24"/>
              </w:rPr>
            </w:pPr>
            <w:r w:rsidRPr="001F7CC1">
              <w:rPr>
                <w:rFonts w:ascii="Times New Roman" w:hAnsi="Times New Roman" w:cs="Times New Roman"/>
                <w:sz w:val="24"/>
                <w:szCs w:val="24"/>
              </w:rPr>
              <w:t xml:space="preserve">Создание новых </w:t>
            </w:r>
            <w:proofErr w:type="spellStart"/>
            <w:r w:rsidRPr="001F7CC1">
              <w:rPr>
                <w:rFonts w:ascii="Times New Roman" w:hAnsi="Times New Roman" w:cs="Times New Roman"/>
                <w:sz w:val="24"/>
                <w:szCs w:val="24"/>
              </w:rPr>
              <w:t>вну</w:t>
            </w:r>
            <w:proofErr w:type="spellEnd"/>
            <w:r>
              <w:rPr>
                <w:rFonts w:ascii="Times New Roman" w:hAnsi="Times New Roman" w:cs="Times New Roman"/>
                <w:sz w:val="24"/>
                <w:szCs w:val="24"/>
                <w:lang w:val="kk-KZ"/>
              </w:rPr>
              <w:t>три</w:t>
            </w:r>
            <w:proofErr w:type="spellStart"/>
            <w:r w:rsidRPr="001F7CC1">
              <w:rPr>
                <w:rFonts w:ascii="Times New Roman" w:hAnsi="Times New Roman" w:cs="Times New Roman"/>
                <w:sz w:val="24"/>
                <w:szCs w:val="24"/>
              </w:rPr>
              <w:t>колледжных</w:t>
            </w:r>
            <w:proofErr w:type="spellEnd"/>
            <w:r w:rsidRPr="001F7CC1">
              <w:rPr>
                <w:rFonts w:ascii="Times New Roman" w:hAnsi="Times New Roman" w:cs="Times New Roman"/>
                <w:sz w:val="24"/>
                <w:szCs w:val="24"/>
              </w:rPr>
              <w:t xml:space="preserve"> молодежных структур и организаций, в том числе Ресурсного молодежного центра (*)</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279" w:type="dxa"/>
            <w:gridSpan w:val="10"/>
          </w:tcPr>
          <w:p w:rsidR="00772047" w:rsidRPr="001F7CC1" w:rsidRDefault="004B52A0"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282"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w:t>
            </w:r>
          </w:p>
        </w:tc>
        <w:tc>
          <w:tcPr>
            <w:tcW w:w="1621" w:type="dxa"/>
            <w:gridSpan w:val="10"/>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w:t>
            </w:r>
          </w:p>
        </w:tc>
        <w:tc>
          <w:tcPr>
            <w:tcW w:w="2107" w:type="dxa"/>
            <w:gridSpan w:val="9"/>
          </w:tcPr>
          <w:p w:rsidR="00772047" w:rsidRPr="001F7CC1" w:rsidRDefault="00772047" w:rsidP="00266855">
            <w:pPr>
              <w:jc w:val="center"/>
              <w:rPr>
                <w:rFonts w:ascii="Times New Roman" w:hAnsi="Times New Roman" w:cs="Times New Roman"/>
                <w:sz w:val="24"/>
                <w:szCs w:val="24"/>
              </w:rPr>
            </w:pPr>
            <w:r w:rsidRPr="001F7CC1">
              <w:rPr>
                <w:rFonts w:ascii="Times New Roman" w:hAnsi="Times New Roman" w:cs="Times New Roman"/>
                <w:sz w:val="24"/>
                <w:szCs w:val="24"/>
              </w:rPr>
              <w:t>2</w:t>
            </w:r>
          </w:p>
        </w:tc>
      </w:tr>
      <w:tr w:rsidR="00772047" w:rsidRPr="001F7CC1" w:rsidTr="00772047">
        <w:trPr>
          <w:gridAfter w:val="1"/>
          <w:wAfter w:w="14" w:type="dxa"/>
          <w:trHeight w:val="145"/>
        </w:trPr>
        <w:tc>
          <w:tcPr>
            <w:tcW w:w="10881" w:type="dxa"/>
            <w:gridSpan w:val="48"/>
          </w:tcPr>
          <w:p w:rsidR="00772047" w:rsidRPr="00440063" w:rsidRDefault="00772047" w:rsidP="00440063">
            <w:pPr>
              <w:spacing w:after="0"/>
              <w:rPr>
                <w:rFonts w:ascii="Times New Roman" w:hAnsi="Times New Roman" w:cs="Times New Roman"/>
                <w:b/>
                <w:sz w:val="24"/>
                <w:szCs w:val="24"/>
              </w:rPr>
            </w:pPr>
            <w:r w:rsidRPr="001F7CC1">
              <w:rPr>
                <w:rFonts w:ascii="Times New Roman" w:hAnsi="Times New Roman" w:cs="Times New Roman"/>
                <w:b/>
                <w:sz w:val="24"/>
                <w:szCs w:val="24"/>
              </w:rPr>
              <w:t>Задача 3.1.2</w:t>
            </w:r>
            <w:r w:rsidR="00440063">
              <w:rPr>
                <w:rFonts w:ascii="Times New Roman" w:hAnsi="Times New Roman" w:cs="Times New Roman"/>
                <w:b/>
                <w:sz w:val="24"/>
                <w:szCs w:val="24"/>
              </w:rPr>
              <w:t xml:space="preserve"> </w:t>
            </w:r>
            <w:r w:rsidRPr="001F7CC1">
              <w:rPr>
                <w:rFonts w:ascii="Times New Roman" w:hAnsi="Times New Roman" w:cs="Times New Roman"/>
                <w:sz w:val="24"/>
                <w:szCs w:val="24"/>
              </w:rPr>
              <w:t>Подготовка студентов к активной социальной жизни и повышение их социальных компетенций</w:t>
            </w:r>
          </w:p>
        </w:tc>
      </w:tr>
      <w:tr w:rsidR="00772047" w:rsidRPr="001F7CC1" w:rsidTr="00772047">
        <w:trPr>
          <w:gridAfter w:val="1"/>
          <w:wAfter w:w="14" w:type="dxa"/>
          <w:trHeight w:val="145"/>
        </w:trPr>
        <w:tc>
          <w:tcPr>
            <w:tcW w:w="3458" w:type="dxa"/>
            <w:gridSpan w:val="4"/>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Организация школ лидерства, тренингов и мастер-классов по вопросам социального управления и мол</w:t>
            </w:r>
            <w:r w:rsidR="00DD1780">
              <w:rPr>
                <w:rFonts w:ascii="Times New Roman" w:hAnsi="Times New Roman" w:cs="Times New Roman"/>
                <w:sz w:val="24"/>
                <w:szCs w:val="24"/>
              </w:rPr>
              <w:t xml:space="preserve">одежной политики </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279" w:type="dxa"/>
            <w:gridSpan w:val="10"/>
          </w:tcPr>
          <w:p w:rsidR="00772047" w:rsidRPr="00732DA6" w:rsidRDefault="00772047" w:rsidP="00704F9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82"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2</w:t>
            </w:r>
          </w:p>
        </w:tc>
        <w:tc>
          <w:tcPr>
            <w:tcW w:w="1602" w:type="dxa"/>
            <w:gridSpan w:val="9"/>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3</w:t>
            </w:r>
          </w:p>
        </w:tc>
        <w:tc>
          <w:tcPr>
            <w:tcW w:w="2126" w:type="dxa"/>
            <w:gridSpan w:val="10"/>
          </w:tcPr>
          <w:p w:rsidR="00772047" w:rsidRPr="001F7CC1" w:rsidRDefault="00CE4D6E" w:rsidP="00E9346F">
            <w:pPr>
              <w:jc w:val="center"/>
              <w:rPr>
                <w:rFonts w:ascii="Times New Roman" w:hAnsi="Times New Roman" w:cs="Times New Roman"/>
                <w:sz w:val="24"/>
                <w:szCs w:val="24"/>
              </w:rPr>
            </w:pPr>
            <w:r>
              <w:rPr>
                <w:rFonts w:ascii="Times New Roman" w:hAnsi="Times New Roman" w:cs="Times New Roman"/>
                <w:sz w:val="24"/>
                <w:szCs w:val="24"/>
              </w:rPr>
              <w:t>4</w:t>
            </w:r>
          </w:p>
        </w:tc>
      </w:tr>
      <w:tr w:rsidR="00772047" w:rsidRPr="001F7CC1" w:rsidTr="00772047">
        <w:trPr>
          <w:gridAfter w:val="1"/>
          <w:wAfter w:w="14" w:type="dxa"/>
          <w:trHeight w:val="145"/>
        </w:trPr>
        <w:tc>
          <w:tcPr>
            <w:tcW w:w="3458" w:type="dxa"/>
            <w:gridSpan w:val="4"/>
          </w:tcPr>
          <w:p w:rsidR="00772047" w:rsidRPr="001F7CC1" w:rsidRDefault="00772047" w:rsidP="00776909">
            <w:pPr>
              <w:ind w:right="-108"/>
              <w:rPr>
                <w:rFonts w:ascii="Times New Roman" w:hAnsi="Times New Roman" w:cs="Times New Roman"/>
                <w:sz w:val="24"/>
                <w:szCs w:val="24"/>
              </w:rPr>
            </w:pPr>
            <w:r w:rsidRPr="001F7CC1">
              <w:rPr>
                <w:rFonts w:ascii="Times New Roman" w:hAnsi="Times New Roman" w:cs="Times New Roman"/>
                <w:sz w:val="24"/>
                <w:szCs w:val="24"/>
              </w:rPr>
              <w:t>Обеспечение воспитательного процесса новыми учебно-методическими материалами, учитывающими специфику экономики страны и состав студентов</w:t>
            </w:r>
          </w:p>
        </w:tc>
        <w:tc>
          <w:tcPr>
            <w:tcW w:w="1134" w:type="dxa"/>
            <w:gridSpan w:val="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279" w:type="dxa"/>
            <w:gridSpan w:val="10"/>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3</w:t>
            </w:r>
          </w:p>
        </w:tc>
        <w:tc>
          <w:tcPr>
            <w:tcW w:w="1282"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3</w:t>
            </w:r>
          </w:p>
        </w:tc>
        <w:tc>
          <w:tcPr>
            <w:tcW w:w="1602" w:type="dxa"/>
            <w:gridSpan w:val="9"/>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3</w:t>
            </w:r>
          </w:p>
        </w:tc>
        <w:tc>
          <w:tcPr>
            <w:tcW w:w="2126" w:type="dxa"/>
            <w:gridSpan w:val="10"/>
          </w:tcPr>
          <w:p w:rsidR="00772047" w:rsidRPr="001F7CC1" w:rsidRDefault="00772047" w:rsidP="00776909">
            <w:pPr>
              <w:jc w:val="center"/>
              <w:rPr>
                <w:rFonts w:ascii="Times New Roman" w:hAnsi="Times New Roman" w:cs="Times New Roman"/>
                <w:sz w:val="24"/>
                <w:szCs w:val="24"/>
              </w:rPr>
            </w:pPr>
            <w:r w:rsidRPr="001F7CC1">
              <w:rPr>
                <w:rFonts w:ascii="Times New Roman" w:hAnsi="Times New Roman" w:cs="Times New Roman"/>
                <w:sz w:val="24"/>
                <w:szCs w:val="24"/>
              </w:rPr>
              <w:t>3</w:t>
            </w:r>
          </w:p>
        </w:tc>
      </w:tr>
      <w:tr w:rsidR="00772047" w:rsidRPr="001F7CC1" w:rsidTr="00772047">
        <w:trPr>
          <w:gridAfter w:val="1"/>
          <w:wAfter w:w="14" w:type="dxa"/>
          <w:trHeight w:val="145"/>
        </w:trPr>
        <w:tc>
          <w:tcPr>
            <w:tcW w:w="3245" w:type="dxa"/>
            <w:gridSpan w:val="2"/>
            <w:tcBorders>
              <w:right w:val="nil"/>
            </w:tcBorders>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b/>
                <w:sz w:val="24"/>
                <w:szCs w:val="24"/>
              </w:rPr>
              <w:t>Задача 3.1.3</w:t>
            </w:r>
          </w:p>
        </w:tc>
        <w:tc>
          <w:tcPr>
            <w:tcW w:w="7636" w:type="dxa"/>
            <w:gridSpan w:val="46"/>
            <w:tcBorders>
              <w:left w:val="nil"/>
            </w:tcBorders>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Обеспечение качества мероприятий по снижению социальных рисков</w:t>
            </w:r>
          </w:p>
        </w:tc>
      </w:tr>
      <w:tr w:rsidR="00772047" w:rsidRPr="001F7CC1" w:rsidTr="00772047">
        <w:trPr>
          <w:gridAfter w:val="1"/>
          <w:wAfter w:w="14" w:type="dxa"/>
          <w:trHeight w:val="145"/>
        </w:trPr>
        <w:tc>
          <w:tcPr>
            <w:tcW w:w="3458" w:type="dxa"/>
            <w:gridSpan w:val="4"/>
          </w:tcPr>
          <w:p w:rsidR="00772047" w:rsidRPr="001F7CC1" w:rsidRDefault="00772047" w:rsidP="00C63939">
            <w:pPr>
              <w:ind w:right="72"/>
              <w:jc w:val="both"/>
              <w:rPr>
                <w:rFonts w:ascii="Times New Roman" w:hAnsi="Times New Roman" w:cs="Times New Roman"/>
                <w:sz w:val="24"/>
                <w:szCs w:val="24"/>
              </w:rPr>
            </w:pPr>
            <w:r w:rsidRPr="001F7CC1">
              <w:rPr>
                <w:rFonts w:ascii="Times New Roman" w:hAnsi="Times New Roman" w:cs="Times New Roman"/>
                <w:sz w:val="24"/>
                <w:szCs w:val="24"/>
              </w:rPr>
              <w:t>Рост уровня патриотизма студенческой молодежи</w:t>
            </w:r>
          </w:p>
        </w:tc>
        <w:tc>
          <w:tcPr>
            <w:tcW w:w="1150" w:type="dxa"/>
            <w:gridSpan w:val="5"/>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276" w:type="dxa"/>
            <w:gridSpan w:val="10"/>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10,</w:t>
            </w:r>
            <w:r w:rsidR="00772047" w:rsidRPr="001F7CC1">
              <w:rPr>
                <w:rFonts w:ascii="Times New Roman" w:hAnsi="Times New Roman" w:cs="Times New Roman"/>
                <w:sz w:val="24"/>
                <w:szCs w:val="24"/>
              </w:rPr>
              <w:t>0</w:t>
            </w:r>
          </w:p>
        </w:tc>
        <w:tc>
          <w:tcPr>
            <w:tcW w:w="1161" w:type="dxa"/>
            <w:gridSpan w:val="8"/>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10</w:t>
            </w:r>
            <w:r w:rsidR="00772047" w:rsidRPr="001F7CC1">
              <w:rPr>
                <w:rFonts w:ascii="Times New Roman" w:hAnsi="Times New Roman" w:cs="Times New Roman"/>
                <w:sz w:val="24"/>
                <w:szCs w:val="24"/>
              </w:rPr>
              <w:t>,0</w:t>
            </w:r>
          </w:p>
        </w:tc>
        <w:tc>
          <w:tcPr>
            <w:tcW w:w="1703" w:type="dxa"/>
            <w:gridSpan w:val="10"/>
          </w:tcPr>
          <w:p w:rsidR="00772047" w:rsidRPr="001F7CC1" w:rsidRDefault="00CE4D6E" w:rsidP="00704F92">
            <w:pPr>
              <w:jc w:val="center"/>
              <w:rPr>
                <w:rFonts w:ascii="Times New Roman" w:hAnsi="Times New Roman" w:cs="Times New Roman"/>
                <w:sz w:val="24"/>
                <w:szCs w:val="24"/>
              </w:rPr>
            </w:pPr>
            <w:r>
              <w:rPr>
                <w:rFonts w:ascii="Times New Roman" w:hAnsi="Times New Roman" w:cs="Times New Roman"/>
                <w:sz w:val="24"/>
                <w:szCs w:val="24"/>
              </w:rPr>
              <w:t>10</w:t>
            </w:r>
            <w:r w:rsidR="00772047" w:rsidRPr="001F7CC1">
              <w:rPr>
                <w:rFonts w:ascii="Times New Roman" w:hAnsi="Times New Roman" w:cs="Times New Roman"/>
                <w:sz w:val="24"/>
                <w:szCs w:val="24"/>
              </w:rPr>
              <w:t>,0</w:t>
            </w:r>
          </w:p>
        </w:tc>
        <w:tc>
          <w:tcPr>
            <w:tcW w:w="2133" w:type="dxa"/>
            <w:gridSpan w:val="11"/>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15,0</w:t>
            </w:r>
          </w:p>
        </w:tc>
      </w:tr>
      <w:tr w:rsidR="00772047" w:rsidRPr="001F7CC1" w:rsidTr="00772047">
        <w:trPr>
          <w:gridAfter w:val="1"/>
          <w:wAfter w:w="14" w:type="dxa"/>
          <w:trHeight w:val="145"/>
        </w:trPr>
        <w:tc>
          <w:tcPr>
            <w:tcW w:w="3458" w:type="dxa"/>
            <w:gridSpan w:val="4"/>
          </w:tcPr>
          <w:p w:rsidR="00772047" w:rsidRPr="001F7CC1" w:rsidRDefault="00772047" w:rsidP="00C63939">
            <w:pPr>
              <w:ind w:right="72"/>
              <w:jc w:val="both"/>
              <w:rPr>
                <w:rFonts w:ascii="Times New Roman" w:hAnsi="Times New Roman" w:cs="Times New Roman"/>
                <w:sz w:val="24"/>
                <w:szCs w:val="24"/>
              </w:rPr>
            </w:pPr>
            <w:r w:rsidRPr="001F7CC1">
              <w:rPr>
                <w:rFonts w:ascii="Times New Roman" w:hAnsi="Times New Roman" w:cs="Times New Roman"/>
                <w:sz w:val="24"/>
                <w:szCs w:val="24"/>
              </w:rPr>
              <w:lastRenderedPageBreak/>
              <w:t>Охват студентов превентивными мероприятиями по снижению рисков и профилактике коррупционных преступлений, наркомании, религиозного экстремизма</w:t>
            </w:r>
          </w:p>
        </w:tc>
        <w:tc>
          <w:tcPr>
            <w:tcW w:w="1150" w:type="dxa"/>
            <w:gridSpan w:val="5"/>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276" w:type="dxa"/>
            <w:gridSpan w:val="10"/>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100</w:t>
            </w:r>
          </w:p>
        </w:tc>
        <w:tc>
          <w:tcPr>
            <w:tcW w:w="1161" w:type="dxa"/>
            <w:gridSpan w:val="8"/>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100</w:t>
            </w:r>
          </w:p>
        </w:tc>
        <w:tc>
          <w:tcPr>
            <w:tcW w:w="1703" w:type="dxa"/>
            <w:gridSpan w:val="10"/>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100</w:t>
            </w:r>
          </w:p>
        </w:tc>
        <w:tc>
          <w:tcPr>
            <w:tcW w:w="2133" w:type="dxa"/>
            <w:gridSpan w:val="11"/>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100</w:t>
            </w:r>
          </w:p>
        </w:tc>
      </w:tr>
      <w:tr w:rsidR="00772047" w:rsidRPr="001F7CC1" w:rsidTr="00772047">
        <w:trPr>
          <w:gridAfter w:val="1"/>
          <w:wAfter w:w="14" w:type="dxa"/>
          <w:trHeight w:val="145"/>
        </w:trPr>
        <w:tc>
          <w:tcPr>
            <w:tcW w:w="3458" w:type="dxa"/>
            <w:gridSpan w:val="4"/>
          </w:tcPr>
          <w:p w:rsidR="00772047" w:rsidRPr="001F7CC1" w:rsidRDefault="00772047" w:rsidP="00CE4D6E">
            <w:pPr>
              <w:ind w:right="72"/>
              <w:jc w:val="both"/>
              <w:rPr>
                <w:rFonts w:ascii="Times New Roman" w:hAnsi="Times New Roman" w:cs="Times New Roman"/>
                <w:sz w:val="24"/>
                <w:szCs w:val="24"/>
              </w:rPr>
            </w:pPr>
            <w:r w:rsidRPr="001F7CC1">
              <w:rPr>
                <w:rFonts w:ascii="Times New Roman" w:hAnsi="Times New Roman" w:cs="Times New Roman"/>
                <w:sz w:val="24"/>
                <w:szCs w:val="24"/>
              </w:rPr>
              <w:t xml:space="preserve">Обеспечение материальной и социальной поддержки студентам из социально уязвимых слоев населения </w:t>
            </w:r>
          </w:p>
        </w:tc>
        <w:tc>
          <w:tcPr>
            <w:tcW w:w="1150" w:type="dxa"/>
            <w:gridSpan w:val="5"/>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276" w:type="dxa"/>
            <w:gridSpan w:val="10"/>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100</w:t>
            </w:r>
          </w:p>
        </w:tc>
        <w:tc>
          <w:tcPr>
            <w:tcW w:w="1161" w:type="dxa"/>
            <w:gridSpan w:val="8"/>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100</w:t>
            </w:r>
          </w:p>
        </w:tc>
        <w:tc>
          <w:tcPr>
            <w:tcW w:w="1703" w:type="dxa"/>
            <w:gridSpan w:val="10"/>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100</w:t>
            </w:r>
          </w:p>
        </w:tc>
        <w:tc>
          <w:tcPr>
            <w:tcW w:w="2133" w:type="dxa"/>
            <w:gridSpan w:val="11"/>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100</w:t>
            </w:r>
          </w:p>
        </w:tc>
      </w:tr>
      <w:tr w:rsidR="00772047" w:rsidRPr="001F7CC1" w:rsidTr="00772047">
        <w:trPr>
          <w:gridAfter w:val="1"/>
          <w:wAfter w:w="14" w:type="dxa"/>
          <w:trHeight w:val="145"/>
        </w:trPr>
        <w:tc>
          <w:tcPr>
            <w:tcW w:w="10881" w:type="dxa"/>
            <w:gridSpan w:val="48"/>
          </w:tcPr>
          <w:p w:rsidR="00440063" w:rsidRDefault="00440063" w:rsidP="00440063">
            <w:pPr>
              <w:rPr>
                <w:rFonts w:ascii="Times New Roman" w:hAnsi="Times New Roman" w:cs="Times New Roman"/>
                <w:b/>
                <w:sz w:val="24"/>
                <w:szCs w:val="24"/>
              </w:rPr>
            </w:pPr>
          </w:p>
          <w:p w:rsidR="00772047" w:rsidRPr="00440063" w:rsidRDefault="00772047" w:rsidP="00440063">
            <w:pPr>
              <w:rPr>
                <w:rFonts w:ascii="Times New Roman" w:hAnsi="Times New Roman" w:cs="Times New Roman"/>
                <w:b/>
                <w:sz w:val="24"/>
                <w:szCs w:val="24"/>
              </w:rPr>
            </w:pPr>
            <w:r w:rsidRPr="001F7CC1">
              <w:rPr>
                <w:rFonts w:ascii="Times New Roman" w:hAnsi="Times New Roman" w:cs="Times New Roman"/>
                <w:b/>
                <w:sz w:val="24"/>
                <w:szCs w:val="24"/>
              </w:rPr>
              <w:t>Задача 3.1.4</w:t>
            </w:r>
            <w:r w:rsidR="00440063">
              <w:rPr>
                <w:rFonts w:ascii="Times New Roman" w:hAnsi="Times New Roman" w:cs="Times New Roman"/>
                <w:b/>
                <w:sz w:val="24"/>
                <w:szCs w:val="24"/>
              </w:rPr>
              <w:t xml:space="preserve"> </w:t>
            </w:r>
            <w:r w:rsidRPr="001F7CC1">
              <w:rPr>
                <w:rFonts w:ascii="Times New Roman" w:hAnsi="Times New Roman" w:cs="Times New Roman"/>
                <w:sz w:val="24"/>
                <w:szCs w:val="24"/>
              </w:rPr>
              <w:t>Повышение эффективности молодежных акций в системе реализации молодежной политики</w:t>
            </w:r>
          </w:p>
        </w:tc>
      </w:tr>
      <w:tr w:rsidR="00772047" w:rsidRPr="001F7CC1" w:rsidTr="00772047">
        <w:trPr>
          <w:gridAfter w:val="1"/>
          <w:wAfter w:w="14" w:type="dxa"/>
          <w:trHeight w:val="145"/>
        </w:trPr>
        <w:tc>
          <w:tcPr>
            <w:tcW w:w="3458" w:type="dxa"/>
            <w:gridSpan w:val="4"/>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Мониторинг удовлетворенности студентов акциями</w:t>
            </w:r>
          </w:p>
        </w:tc>
        <w:tc>
          <w:tcPr>
            <w:tcW w:w="7423" w:type="dxa"/>
            <w:gridSpan w:val="44"/>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После каждой крупной акции с охватом студентов, обеспечивающих репрезентативность полученных данных</w:t>
            </w:r>
          </w:p>
        </w:tc>
      </w:tr>
      <w:tr w:rsidR="00772047" w:rsidRPr="001F7CC1" w:rsidTr="00772047">
        <w:trPr>
          <w:gridAfter w:val="1"/>
          <w:wAfter w:w="14" w:type="dxa"/>
          <w:trHeight w:val="145"/>
        </w:trPr>
        <w:tc>
          <w:tcPr>
            <w:tcW w:w="3458" w:type="dxa"/>
            <w:gridSpan w:val="4"/>
          </w:tcPr>
          <w:p w:rsidR="00772047" w:rsidRPr="001F7CC1" w:rsidRDefault="00772047" w:rsidP="002725C8">
            <w:pPr>
              <w:jc w:val="both"/>
              <w:rPr>
                <w:rFonts w:ascii="Times New Roman" w:hAnsi="Times New Roman" w:cs="Times New Roman"/>
                <w:sz w:val="24"/>
                <w:szCs w:val="24"/>
              </w:rPr>
            </w:pPr>
            <w:r w:rsidRPr="001F7CC1">
              <w:rPr>
                <w:rFonts w:ascii="Times New Roman" w:hAnsi="Times New Roman" w:cs="Times New Roman"/>
                <w:sz w:val="24"/>
                <w:szCs w:val="24"/>
              </w:rPr>
              <w:t>Мониторинг уровня удовлетворенности студентов качеством реализации молодежной политики в колледже</w:t>
            </w:r>
          </w:p>
        </w:tc>
        <w:tc>
          <w:tcPr>
            <w:tcW w:w="1015" w:type="dxa"/>
            <w:gridSpan w:val="2"/>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103" w:type="dxa"/>
            <w:gridSpan w:val="8"/>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3</w:t>
            </w:r>
          </w:p>
        </w:tc>
        <w:tc>
          <w:tcPr>
            <w:tcW w:w="1454" w:type="dxa"/>
            <w:gridSpan w:val="12"/>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3</w:t>
            </w:r>
          </w:p>
        </w:tc>
        <w:tc>
          <w:tcPr>
            <w:tcW w:w="1725" w:type="dxa"/>
            <w:gridSpan w:val="12"/>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3</w:t>
            </w:r>
          </w:p>
        </w:tc>
        <w:tc>
          <w:tcPr>
            <w:tcW w:w="2126" w:type="dxa"/>
            <w:gridSpan w:val="10"/>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3</w:t>
            </w:r>
          </w:p>
        </w:tc>
      </w:tr>
      <w:tr w:rsidR="00772047" w:rsidRPr="001F7CC1" w:rsidTr="00772047">
        <w:trPr>
          <w:gridAfter w:val="1"/>
          <w:wAfter w:w="14" w:type="dxa"/>
          <w:trHeight w:val="145"/>
        </w:trPr>
        <w:tc>
          <w:tcPr>
            <w:tcW w:w="6148" w:type="dxa"/>
            <w:gridSpan w:val="25"/>
            <w:tcBorders>
              <w:right w:val="nil"/>
            </w:tcBorders>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b/>
                <w:sz w:val="24"/>
                <w:szCs w:val="24"/>
              </w:rPr>
              <w:t xml:space="preserve">Стратегическое направление 4. </w:t>
            </w:r>
          </w:p>
        </w:tc>
        <w:tc>
          <w:tcPr>
            <w:tcW w:w="4733" w:type="dxa"/>
            <w:gridSpan w:val="23"/>
            <w:tcBorders>
              <w:left w:val="nil"/>
            </w:tcBorders>
          </w:tcPr>
          <w:p w:rsidR="00772047" w:rsidRPr="001F7CC1" w:rsidRDefault="00772047" w:rsidP="00A76EB8">
            <w:pPr>
              <w:jc w:val="both"/>
              <w:rPr>
                <w:rFonts w:ascii="Times New Roman" w:hAnsi="Times New Roman" w:cs="Times New Roman"/>
                <w:sz w:val="24"/>
                <w:szCs w:val="24"/>
              </w:rPr>
            </w:pPr>
            <w:r w:rsidRPr="001F7CC1">
              <w:rPr>
                <w:rFonts w:ascii="Times New Roman" w:hAnsi="Times New Roman" w:cs="Times New Roman"/>
                <w:sz w:val="24"/>
                <w:szCs w:val="24"/>
              </w:rPr>
              <w:t xml:space="preserve">Модернизация и повышение эффективности управления и финансирования колледжа </w:t>
            </w:r>
          </w:p>
        </w:tc>
      </w:tr>
      <w:tr w:rsidR="00772047" w:rsidRPr="001F7CC1" w:rsidTr="00772047">
        <w:trPr>
          <w:gridAfter w:val="1"/>
          <w:wAfter w:w="14" w:type="dxa"/>
          <w:trHeight w:val="145"/>
        </w:trPr>
        <w:tc>
          <w:tcPr>
            <w:tcW w:w="10881" w:type="dxa"/>
            <w:gridSpan w:val="48"/>
          </w:tcPr>
          <w:p w:rsidR="00772047" w:rsidRDefault="00772047" w:rsidP="00440063">
            <w:pPr>
              <w:rPr>
                <w:rFonts w:ascii="Times New Roman" w:hAnsi="Times New Roman" w:cs="Times New Roman"/>
                <w:sz w:val="24"/>
                <w:szCs w:val="24"/>
              </w:rPr>
            </w:pPr>
            <w:r w:rsidRPr="001F7CC1">
              <w:rPr>
                <w:rFonts w:ascii="Times New Roman" w:hAnsi="Times New Roman" w:cs="Times New Roman"/>
                <w:b/>
                <w:sz w:val="24"/>
                <w:szCs w:val="24"/>
              </w:rPr>
              <w:t>Цель 4.1</w:t>
            </w:r>
            <w:r w:rsidR="00440063">
              <w:rPr>
                <w:rFonts w:ascii="Times New Roman" w:hAnsi="Times New Roman" w:cs="Times New Roman"/>
                <w:b/>
                <w:sz w:val="24"/>
                <w:szCs w:val="24"/>
              </w:rPr>
              <w:t xml:space="preserve"> </w:t>
            </w:r>
            <w:r w:rsidRPr="001F7CC1">
              <w:rPr>
                <w:rFonts w:ascii="Times New Roman" w:hAnsi="Times New Roman" w:cs="Times New Roman"/>
                <w:sz w:val="24"/>
                <w:szCs w:val="24"/>
              </w:rPr>
              <w:t>Улучшение качества менеджмента</w:t>
            </w:r>
          </w:p>
          <w:p w:rsidR="00440063" w:rsidRPr="00440063" w:rsidRDefault="00440063" w:rsidP="00440063">
            <w:pPr>
              <w:rPr>
                <w:rFonts w:ascii="Times New Roman" w:hAnsi="Times New Roman" w:cs="Times New Roman"/>
                <w:b/>
                <w:sz w:val="24"/>
                <w:szCs w:val="24"/>
              </w:rPr>
            </w:pPr>
          </w:p>
        </w:tc>
      </w:tr>
      <w:tr w:rsidR="0012600F" w:rsidRPr="001F7CC1" w:rsidTr="007C6ADD">
        <w:trPr>
          <w:gridAfter w:val="1"/>
          <w:wAfter w:w="14" w:type="dxa"/>
          <w:trHeight w:val="145"/>
        </w:trPr>
        <w:tc>
          <w:tcPr>
            <w:tcW w:w="10881" w:type="dxa"/>
            <w:gridSpan w:val="48"/>
          </w:tcPr>
          <w:p w:rsidR="0012600F" w:rsidRPr="001F7CC1" w:rsidRDefault="0012600F" w:rsidP="00C63939">
            <w:pPr>
              <w:rPr>
                <w:rFonts w:ascii="Times New Roman" w:hAnsi="Times New Roman" w:cs="Times New Roman"/>
                <w:b/>
                <w:sz w:val="24"/>
                <w:szCs w:val="24"/>
              </w:rPr>
            </w:pPr>
            <w:r w:rsidRPr="001F7CC1">
              <w:rPr>
                <w:rFonts w:ascii="Times New Roman" w:hAnsi="Times New Roman" w:cs="Times New Roman"/>
                <w:b/>
                <w:sz w:val="24"/>
                <w:szCs w:val="24"/>
              </w:rPr>
              <w:t>Целевые индикаторы:</w:t>
            </w:r>
          </w:p>
        </w:tc>
      </w:tr>
      <w:tr w:rsidR="00772047" w:rsidRPr="001F7CC1" w:rsidTr="00772047">
        <w:trPr>
          <w:gridAfter w:val="1"/>
          <w:wAfter w:w="14" w:type="dxa"/>
          <w:trHeight w:val="145"/>
        </w:trPr>
        <w:tc>
          <w:tcPr>
            <w:tcW w:w="4503" w:type="dxa"/>
            <w:gridSpan w:val="7"/>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Внедрена система стратегического планирования и бюджетирования, ориентированного на результат</w:t>
            </w:r>
          </w:p>
        </w:tc>
        <w:tc>
          <w:tcPr>
            <w:tcW w:w="1417" w:type="dxa"/>
            <w:gridSpan w:val="13"/>
          </w:tcPr>
          <w:p w:rsidR="00772047" w:rsidRPr="001F7CC1" w:rsidRDefault="00772047" w:rsidP="00C63939">
            <w:pPr>
              <w:jc w:val="center"/>
              <w:rPr>
                <w:rFonts w:ascii="Times New Roman" w:hAnsi="Times New Roman" w:cs="Times New Roman"/>
                <w:sz w:val="24"/>
                <w:szCs w:val="24"/>
              </w:rPr>
            </w:pPr>
          </w:p>
        </w:tc>
        <w:tc>
          <w:tcPr>
            <w:tcW w:w="1559" w:type="dxa"/>
            <w:gridSpan w:val="14"/>
          </w:tcPr>
          <w:p w:rsidR="00772047" w:rsidRPr="001F7CC1" w:rsidRDefault="00772047" w:rsidP="00C63939">
            <w:pPr>
              <w:jc w:val="center"/>
              <w:rPr>
                <w:rFonts w:ascii="Times New Roman" w:hAnsi="Times New Roman" w:cs="Times New Roman"/>
                <w:sz w:val="24"/>
                <w:szCs w:val="24"/>
              </w:rPr>
            </w:pPr>
          </w:p>
        </w:tc>
        <w:tc>
          <w:tcPr>
            <w:tcW w:w="1560" w:type="dxa"/>
            <w:gridSpan w:val="10"/>
          </w:tcPr>
          <w:p w:rsidR="00772047" w:rsidRPr="001F7CC1" w:rsidRDefault="00772047" w:rsidP="00C63939">
            <w:pPr>
              <w:jc w:val="center"/>
              <w:rPr>
                <w:rFonts w:ascii="Times New Roman" w:hAnsi="Times New Roman" w:cs="Times New Roman"/>
                <w:sz w:val="24"/>
                <w:szCs w:val="24"/>
              </w:rPr>
            </w:pPr>
          </w:p>
        </w:tc>
        <w:tc>
          <w:tcPr>
            <w:tcW w:w="1842" w:type="dxa"/>
            <w:gridSpan w:val="4"/>
          </w:tcPr>
          <w:p w:rsidR="00772047" w:rsidRPr="001F7CC1" w:rsidRDefault="00772047" w:rsidP="00C63939">
            <w:pPr>
              <w:rPr>
                <w:rFonts w:ascii="Times New Roman" w:hAnsi="Times New Roman" w:cs="Times New Roman"/>
                <w:sz w:val="24"/>
                <w:szCs w:val="24"/>
              </w:rPr>
            </w:pPr>
          </w:p>
        </w:tc>
      </w:tr>
      <w:tr w:rsidR="00772047" w:rsidRPr="001F7CC1" w:rsidTr="00772047">
        <w:trPr>
          <w:gridAfter w:val="1"/>
          <w:wAfter w:w="14" w:type="dxa"/>
          <w:trHeight w:val="145"/>
        </w:trPr>
        <w:tc>
          <w:tcPr>
            <w:tcW w:w="4503" w:type="dxa"/>
            <w:gridSpan w:val="7"/>
          </w:tcPr>
          <w:p w:rsidR="00772047" w:rsidRPr="001F7CC1" w:rsidRDefault="00772047" w:rsidP="00EF2D1D">
            <w:pPr>
              <w:jc w:val="both"/>
              <w:rPr>
                <w:rFonts w:ascii="Times New Roman" w:hAnsi="Times New Roman" w:cs="Times New Roman"/>
                <w:sz w:val="24"/>
                <w:szCs w:val="24"/>
              </w:rPr>
            </w:pPr>
            <w:r w:rsidRPr="001F7CC1">
              <w:rPr>
                <w:rFonts w:ascii="Times New Roman" w:hAnsi="Times New Roman" w:cs="Times New Roman"/>
                <w:sz w:val="24"/>
                <w:szCs w:val="24"/>
              </w:rPr>
              <w:t>Внедрена корпоративная система управления и общественного контроля за деятельностью</w:t>
            </w:r>
          </w:p>
        </w:tc>
        <w:tc>
          <w:tcPr>
            <w:tcW w:w="1417" w:type="dxa"/>
            <w:gridSpan w:val="13"/>
          </w:tcPr>
          <w:p w:rsidR="00772047" w:rsidRPr="001F7CC1" w:rsidRDefault="00772047" w:rsidP="00C63939">
            <w:pPr>
              <w:jc w:val="center"/>
              <w:rPr>
                <w:rFonts w:ascii="Times New Roman" w:hAnsi="Times New Roman" w:cs="Times New Roman"/>
                <w:sz w:val="24"/>
                <w:szCs w:val="24"/>
              </w:rPr>
            </w:pPr>
          </w:p>
        </w:tc>
        <w:tc>
          <w:tcPr>
            <w:tcW w:w="1559" w:type="dxa"/>
            <w:gridSpan w:val="14"/>
          </w:tcPr>
          <w:p w:rsidR="00772047" w:rsidRPr="001F7CC1" w:rsidRDefault="00772047" w:rsidP="00C63939">
            <w:pPr>
              <w:jc w:val="center"/>
              <w:rPr>
                <w:rFonts w:ascii="Times New Roman" w:hAnsi="Times New Roman" w:cs="Times New Roman"/>
                <w:sz w:val="24"/>
                <w:szCs w:val="24"/>
              </w:rPr>
            </w:pPr>
          </w:p>
        </w:tc>
        <w:tc>
          <w:tcPr>
            <w:tcW w:w="1560" w:type="dxa"/>
            <w:gridSpan w:val="10"/>
          </w:tcPr>
          <w:p w:rsidR="00772047" w:rsidRPr="001F7CC1" w:rsidRDefault="00772047" w:rsidP="00C63939">
            <w:pPr>
              <w:jc w:val="center"/>
              <w:rPr>
                <w:rFonts w:ascii="Times New Roman" w:hAnsi="Times New Roman" w:cs="Times New Roman"/>
                <w:sz w:val="24"/>
                <w:szCs w:val="24"/>
              </w:rPr>
            </w:pPr>
          </w:p>
        </w:tc>
        <w:tc>
          <w:tcPr>
            <w:tcW w:w="1842" w:type="dxa"/>
            <w:gridSpan w:val="4"/>
          </w:tcPr>
          <w:p w:rsidR="00772047" w:rsidRPr="001F7CC1" w:rsidRDefault="00772047" w:rsidP="00C63939">
            <w:pPr>
              <w:jc w:val="center"/>
              <w:rPr>
                <w:rFonts w:ascii="Times New Roman" w:hAnsi="Times New Roman" w:cs="Times New Roman"/>
                <w:sz w:val="24"/>
                <w:szCs w:val="24"/>
              </w:rPr>
            </w:pPr>
          </w:p>
        </w:tc>
      </w:tr>
      <w:tr w:rsidR="00772047" w:rsidRPr="001F7CC1" w:rsidTr="00772047">
        <w:trPr>
          <w:gridAfter w:val="1"/>
          <w:wAfter w:w="14" w:type="dxa"/>
          <w:trHeight w:val="145"/>
        </w:trPr>
        <w:tc>
          <w:tcPr>
            <w:tcW w:w="4503" w:type="dxa"/>
            <w:gridSpan w:val="7"/>
          </w:tcPr>
          <w:p w:rsidR="00772047" w:rsidRPr="001F7CC1" w:rsidRDefault="00772047" w:rsidP="008C5B3B">
            <w:pPr>
              <w:jc w:val="both"/>
              <w:rPr>
                <w:rFonts w:ascii="Times New Roman" w:hAnsi="Times New Roman" w:cs="Times New Roman"/>
                <w:sz w:val="24"/>
                <w:szCs w:val="24"/>
              </w:rPr>
            </w:pPr>
            <w:r w:rsidRPr="001F7CC1">
              <w:rPr>
                <w:rFonts w:ascii="Times New Roman" w:hAnsi="Times New Roman" w:cs="Times New Roman"/>
                <w:sz w:val="24"/>
                <w:szCs w:val="24"/>
              </w:rPr>
              <w:t xml:space="preserve">Доля </w:t>
            </w:r>
            <w:r w:rsidR="008C5B3B">
              <w:rPr>
                <w:rFonts w:ascii="Times New Roman" w:hAnsi="Times New Roman" w:cs="Times New Roman"/>
                <w:sz w:val="24"/>
                <w:szCs w:val="24"/>
              </w:rPr>
              <w:t>ПС</w:t>
            </w:r>
            <w:r w:rsidRPr="001F7CC1">
              <w:rPr>
                <w:rFonts w:ascii="Times New Roman" w:hAnsi="Times New Roman" w:cs="Times New Roman"/>
                <w:sz w:val="24"/>
                <w:szCs w:val="24"/>
              </w:rPr>
              <w:t xml:space="preserve">, прошедших переподготовку, </w:t>
            </w:r>
            <w:r w:rsidRPr="001F7CC1">
              <w:rPr>
                <w:rFonts w:ascii="Times New Roman" w:hAnsi="Times New Roman" w:cs="Times New Roman"/>
                <w:sz w:val="24"/>
                <w:szCs w:val="24"/>
              </w:rPr>
              <w:lastRenderedPageBreak/>
              <w:t>независимое тестирование и аттестацию</w:t>
            </w:r>
          </w:p>
        </w:tc>
        <w:tc>
          <w:tcPr>
            <w:tcW w:w="1417" w:type="dxa"/>
            <w:gridSpan w:val="13"/>
          </w:tcPr>
          <w:p w:rsidR="00772047" w:rsidRPr="001F7CC1" w:rsidRDefault="008C5B3B" w:rsidP="00C63939">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772047" w:rsidRPr="001F7CC1">
              <w:rPr>
                <w:rFonts w:ascii="Times New Roman" w:hAnsi="Times New Roman" w:cs="Times New Roman"/>
                <w:sz w:val="24"/>
                <w:szCs w:val="24"/>
              </w:rPr>
              <w:t>0,0</w:t>
            </w:r>
          </w:p>
        </w:tc>
        <w:tc>
          <w:tcPr>
            <w:tcW w:w="1559" w:type="dxa"/>
            <w:gridSpan w:val="14"/>
          </w:tcPr>
          <w:p w:rsidR="00772047" w:rsidRPr="001F7CC1" w:rsidRDefault="008C5B3B" w:rsidP="00C63939">
            <w:pPr>
              <w:jc w:val="center"/>
              <w:rPr>
                <w:rFonts w:ascii="Times New Roman" w:hAnsi="Times New Roman" w:cs="Times New Roman"/>
                <w:sz w:val="24"/>
                <w:szCs w:val="24"/>
              </w:rPr>
            </w:pPr>
            <w:r>
              <w:rPr>
                <w:rFonts w:ascii="Times New Roman" w:hAnsi="Times New Roman" w:cs="Times New Roman"/>
                <w:sz w:val="24"/>
                <w:szCs w:val="24"/>
              </w:rPr>
              <w:t>8</w:t>
            </w:r>
            <w:r w:rsidR="00772047" w:rsidRPr="001F7CC1">
              <w:rPr>
                <w:rFonts w:ascii="Times New Roman" w:hAnsi="Times New Roman" w:cs="Times New Roman"/>
                <w:sz w:val="24"/>
                <w:szCs w:val="24"/>
              </w:rPr>
              <w:t>0,0</w:t>
            </w:r>
          </w:p>
        </w:tc>
        <w:tc>
          <w:tcPr>
            <w:tcW w:w="1560" w:type="dxa"/>
            <w:gridSpan w:val="10"/>
          </w:tcPr>
          <w:p w:rsidR="00772047" w:rsidRPr="001F7CC1" w:rsidRDefault="008C5B3B" w:rsidP="00C63939">
            <w:pPr>
              <w:jc w:val="center"/>
              <w:rPr>
                <w:rFonts w:ascii="Times New Roman" w:hAnsi="Times New Roman" w:cs="Times New Roman"/>
                <w:sz w:val="24"/>
                <w:szCs w:val="24"/>
              </w:rPr>
            </w:pPr>
            <w:r>
              <w:rPr>
                <w:rFonts w:ascii="Times New Roman" w:hAnsi="Times New Roman" w:cs="Times New Roman"/>
                <w:sz w:val="24"/>
                <w:szCs w:val="24"/>
              </w:rPr>
              <w:t>8</w:t>
            </w:r>
            <w:r w:rsidR="00772047" w:rsidRPr="001F7CC1">
              <w:rPr>
                <w:rFonts w:ascii="Times New Roman" w:hAnsi="Times New Roman" w:cs="Times New Roman"/>
                <w:sz w:val="24"/>
                <w:szCs w:val="24"/>
              </w:rPr>
              <w:t>0,0</w:t>
            </w:r>
          </w:p>
        </w:tc>
        <w:tc>
          <w:tcPr>
            <w:tcW w:w="1842" w:type="dxa"/>
            <w:gridSpan w:val="4"/>
          </w:tcPr>
          <w:p w:rsidR="00772047" w:rsidRPr="001F7CC1" w:rsidRDefault="008C5B3B" w:rsidP="00C63939">
            <w:pPr>
              <w:jc w:val="center"/>
              <w:rPr>
                <w:rFonts w:ascii="Times New Roman" w:hAnsi="Times New Roman" w:cs="Times New Roman"/>
                <w:sz w:val="24"/>
                <w:szCs w:val="24"/>
              </w:rPr>
            </w:pPr>
            <w:r>
              <w:rPr>
                <w:rFonts w:ascii="Times New Roman" w:hAnsi="Times New Roman" w:cs="Times New Roman"/>
                <w:sz w:val="24"/>
                <w:szCs w:val="24"/>
              </w:rPr>
              <w:t>8</w:t>
            </w:r>
            <w:r w:rsidR="00772047" w:rsidRPr="001F7CC1">
              <w:rPr>
                <w:rFonts w:ascii="Times New Roman" w:hAnsi="Times New Roman" w:cs="Times New Roman"/>
                <w:sz w:val="24"/>
                <w:szCs w:val="24"/>
              </w:rPr>
              <w:t>0,0</w:t>
            </w:r>
          </w:p>
        </w:tc>
      </w:tr>
      <w:tr w:rsidR="00772047" w:rsidRPr="001F7CC1" w:rsidTr="00772047">
        <w:trPr>
          <w:gridAfter w:val="1"/>
          <w:wAfter w:w="14" w:type="dxa"/>
          <w:trHeight w:val="145"/>
        </w:trPr>
        <w:tc>
          <w:tcPr>
            <w:tcW w:w="3245" w:type="dxa"/>
            <w:gridSpan w:val="2"/>
            <w:tcBorders>
              <w:right w:val="nil"/>
            </w:tcBorders>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b/>
                <w:sz w:val="24"/>
                <w:szCs w:val="24"/>
              </w:rPr>
              <w:lastRenderedPageBreak/>
              <w:t>Задача 4.1.1</w:t>
            </w:r>
          </w:p>
        </w:tc>
        <w:tc>
          <w:tcPr>
            <w:tcW w:w="7636" w:type="dxa"/>
            <w:gridSpan w:val="46"/>
            <w:tcBorders>
              <w:left w:val="nil"/>
            </w:tcBorders>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 xml:space="preserve">Обеспечение выполнения стратегического плана развития </w:t>
            </w:r>
          </w:p>
        </w:tc>
      </w:tr>
      <w:tr w:rsidR="00772047" w:rsidRPr="001F7CC1" w:rsidTr="00772047">
        <w:trPr>
          <w:gridAfter w:val="1"/>
          <w:wAfter w:w="14" w:type="dxa"/>
          <w:trHeight w:val="145"/>
        </w:trPr>
        <w:tc>
          <w:tcPr>
            <w:tcW w:w="3458" w:type="dxa"/>
            <w:gridSpan w:val="4"/>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Ежегодный мониторинг и оценка выполнения стратегического плана</w:t>
            </w:r>
          </w:p>
        </w:tc>
        <w:tc>
          <w:tcPr>
            <w:tcW w:w="1045" w:type="dxa"/>
            <w:gridSpan w:val="3"/>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523" w:type="dxa"/>
            <w:gridSpan w:val="14"/>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w:t>
            </w:r>
          </w:p>
        </w:tc>
        <w:tc>
          <w:tcPr>
            <w:tcW w:w="1417"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w:t>
            </w:r>
          </w:p>
        </w:tc>
        <w:tc>
          <w:tcPr>
            <w:tcW w:w="1568"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w:t>
            </w:r>
          </w:p>
        </w:tc>
        <w:tc>
          <w:tcPr>
            <w:tcW w:w="1870" w:type="dxa"/>
            <w:gridSpan w:val="5"/>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1</w:t>
            </w:r>
          </w:p>
        </w:tc>
      </w:tr>
      <w:tr w:rsidR="00772047" w:rsidRPr="001F7CC1" w:rsidTr="00772047">
        <w:trPr>
          <w:gridAfter w:val="1"/>
          <w:wAfter w:w="14" w:type="dxa"/>
          <w:trHeight w:val="145"/>
        </w:trPr>
        <w:tc>
          <w:tcPr>
            <w:tcW w:w="3458" w:type="dxa"/>
            <w:gridSpan w:val="4"/>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Доля ПС, прошедших независимое тестирование и аттестацию</w:t>
            </w:r>
          </w:p>
        </w:tc>
        <w:tc>
          <w:tcPr>
            <w:tcW w:w="1045" w:type="dxa"/>
            <w:gridSpan w:val="3"/>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523" w:type="dxa"/>
            <w:gridSpan w:val="14"/>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9</w:t>
            </w:r>
          </w:p>
        </w:tc>
        <w:tc>
          <w:tcPr>
            <w:tcW w:w="1417"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10</w:t>
            </w:r>
          </w:p>
        </w:tc>
        <w:tc>
          <w:tcPr>
            <w:tcW w:w="1568"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10</w:t>
            </w:r>
          </w:p>
        </w:tc>
        <w:tc>
          <w:tcPr>
            <w:tcW w:w="1870" w:type="dxa"/>
            <w:gridSpan w:val="5"/>
          </w:tcPr>
          <w:p w:rsidR="00772047" w:rsidRPr="001F7CC1" w:rsidRDefault="00772047" w:rsidP="00BB437F">
            <w:pPr>
              <w:jc w:val="center"/>
              <w:rPr>
                <w:rFonts w:ascii="Times New Roman" w:hAnsi="Times New Roman" w:cs="Times New Roman"/>
                <w:sz w:val="24"/>
                <w:szCs w:val="24"/>
              </w:rPr>
            </w:pPr>
            <w:r w:rsidRPr="001F7CC1">
              <w:rPr>
                <w:rFonts w:ascii="Times New Roman" w:hAnsi="Times New Roman" w:cs="Times New Roman"/>
                <w:sz w:val="24"/>
                <w:szCs w:val="24"/>
              </w:rPr>
              <w:t>12</w:t>
            </w:r>
          </w:p>
        </w:tc>
      </w:tr>
      <w:tr w:rsidR="00772047" w:rsidRPr="001F7CC1" w:rsidTr="00772047">
        <w:trPr>
          <w:gridAfter w:val="1"/>
          <w:wAfter w:w="14" w:type="dxa"/>
          <w:trHeight w:val="145"/>
        </w:trPr>
        <w:tc>
          <w:tcPr>
            <w:tcW w:w="3458" w:type="dxa"/>
            <w:gridSpan w:val="4"/>
          </w:tcPr>
          <w:p w:rsidR="00772047" w:rsidRPr="001F7CC1" w:rsidRDefault="00772047" w:rsidP="00C63939">
            <w:pPr>
              <w:jc w:val="both"/>
              <w:rPr>
                <w:rFonts w:ascii="Times New Roman" w:hAnsi="Times New Roman" w:cs="Times New Roman"/>
                <w:sz w:val="24"/>
                <w:szCs w:val="24"/>
              </w:rPr>
            </w:pPr>
            <w:r w:rsidRPr="001F7CC1">
              <w:rPr>
                <w:rFonts w:ascii="Times New Roman" w:hAnsi="Times New Roman" w:cs="Times New Roman"/>
                <w:sz w:val="24"/>
                <w:szCs w:val="24"/>
              </w:rPr>
              <w:t>Обеспечение высокого уровня востребованности и трудоустройства выпускников</w:t>
            </w:r>
          </w:p>
        </w:tc>
        <w:tc>
          <w:tcPr>
            <w:tcW w:w="1045" w:type="dxa"/>
            <w:gridSpan w:val="3"/>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w:t>
            </w:r>
          </w:p>
        </w:tc>
        <w:tc>
          <w:tcPr>
            <w:tcW w:w="1523" w:type="dxa"/>
            <w:gridSpan w:val="14"/>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96,0</w:t>
            </w:r>
          </w:p>
        </w:tc>
        <w:tc>
          <w:tcPr>
            <w:tcW w:w="1417"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96,5</w:t>
            </w:r>
          </w:p>
        </w:tc>
        <w:tc>
          <w:tcPr>
            <w:tcW w:w="1568" w:type="dxa"/>
            <w:gridSpan w:val="11"/>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97,0</w:t>
            </w:r>
          </w:p>
        </w:tc>
        <w:tc>
          <w:tcPr>
            <w:tcW w:w="1870" w:type="dxa"/>
            <w:gridSpan w:val="5"/>
          </w:tcPr>
          <w:p w:rsidR="00772047" w:rsidRPr="001F7CC1" w:rsidRDefault="00772047" w:rsidP="008A790B">
            <w:pPr>
              <w:jc w:val="center"/>
              <w:rPr>
                <w:rFonts w:ascii="Times New Roman" w:hAnsi="Times New Roman" w:cs="Times New Roman"/>
                <w:sz w:val="24"/>
                <w:szCs w:val="24"/>
              </w:rPr>
            </w:pPr>
            <w:r w:rsidRPr="001F7CC1">
              <w:rPr>
                <w:rFonts w:ascii="Times New Roman" w:hAnsi="Times New Roman" w:cs="Times New Roman"/>
                <w:sz w:val="24"/>
                <w:szCs w:val="24"/>
              </w:rPr>
              <w:t>97,0</w:t>
            </w:r>
          </w:p>
        </w:tc>
      </w:tr>
      <w:tr w:rsidR="00772047" w:rsidRPr="001F7CC1" w:rsidTr="00772047">
        <w:trPr>
          <w:gridAfter w:val="1"/>
          <w:wAfter w:w="14" w:type="dxa"/>
          <w:trHeight w:val="145"/>
        </w:trPr>
        <w:tc>
          <w:tcPr>
            <w:tcW w:w="10881" w:type="dxa"/>
            <w:gridSpan w:val="48"/>
          </w:tcPr>
          <w:p w:rsidR="00772047" w:rsidRPr="001F7CC1" w:rsidRDefault="00772047" w:rsidP="00C63939">
            <w:pPr>
              <w:rPr>
                <w:rFonts w:ascii="Times New Roman" w:hAnsi="Times New Roman" w:cs="Times New Roman"/>
                <w:b/>
                <w:sz w:val="24"/>
                <w:szCs w:val="24"/>
              </w:rPr>
            </w:pPr>
            <w:r w:rsidRPr="001F7CC1">
              <w:rPr>
                <w:rFonts w:ascii="Times New Roman" w:hAnsi="Times New Roman" w:cs="Times New Roman"/>
                <w:b/>
                <w:sz w:val="24"/>
                <w:szCs w:val="24"/>
              </w:rPr>
              <w:t>Задача 4.1.2</w:t>
            </w:r>
          </w:p>
          <w:p w:rsidR="00772047" w:rsidRPr="001F7CC1" w:rsidRDefault="00772047" w:rsidP="00EE296E">
            <w:pPr>
              <w:jc w:val="both"/>
              <w:rPr>
                <w:rFonts w:ascii="Times New Roman" w:hAnsi="Times New Roman" w:cs="Times New Roman"/>
                <w:sz w:val="24"/>
                <w:szCs w:val="24"/>
              </w:rPr>
            </w:pPr>
            <w:r w:rsidRPr="001F7CC1">
              <w:rPr>
                <w:rFonts w:ascii="Times New Roman" w:hAnsi="Times New Roman" w:cs="Times New Roman"/>
                <w:sz w:val="24"/>
                <w:szCs w:val="24"/>
              </w:rPr>
              <w:t>Обеспечение демократических принципов деятельности</w:t>
            </w:r>
          </w:p>
        </w:tc>
      </w:tr>
      <w:tr w:rsidR="00772047" w:rsidRPr="001F7CC1" w:rsidTr="00772047">
        <w:trPr>
          <w:gridAfter w:val="1"/>
          <w:wAfter w:w="14" w:type="dxa"/>
          <w:trHeight w:val="1149"/>
        </w:trPr>
        <w:tc>
          <w:tcPr>
            <w:tcW w:w="3458" w:type="dxa"/>
            <w:gridSpan w:val="4"/>
          </w:tcPr>
          <w:p w:rsidR="00772047" w:rsidRPr="001F7CC1" w:rsidRDefault="00772047" w:rsidP="001277A7">
            <w:pPr>
              <w:jc w:val="both"/>
              <w:rPr>
                <w:rFonts w:ascii="Times New Roman" w:hAnsi="Times New Roman" w:cs="Times New Roman"/>
                <w:sz w:val="24"/>
                <w:szCs w:val="24"/>
              </w:rPr>
            </w:pPr>
            <w:r w:rsidRPr="001F7CC1">
              <w:rPr>
                <w:rFonts w:ascii="Times New Roman" w:hAnsi="Times New Roman" w:cs="Times New Roman"/>
                <w:sz w:val="24"/>
                <w:szCs w:val="24"/>
              </w:rPr>
              <w:t>Создание эффективно функционирующего Попечительского Совета</w:t>
            </w:r>
          </w:p>
        </w:tc>
        <w:tc>
          <w:tcPr>
            <w:tcW w:w="1157" w:type="dxa"/>
            <w:gridSpan w:val="6"/>
          </w:tcPr>
          <w:p w:rsidR="00772047" w:rsidRPr="001F7CC1" w:rsidRDefault="00772047" w:rsidP="00C63939">
            <w:pPr>
              <w:jc w:val="center"/>
              <w:rPr>
                <w:rFonts w:ascii="Times New Roman" w:hAnsi="Times New Roman" w:cs="Times New Roman"/>
                <w:sz w:val="24"/>
                <w:szCs w:val="24"/>
              </w:rPr>
            </w:pPr>
            <w:r w:rsidRPr="001F7CC1">
              <w:rPr>
                <w:rFonts w:ascii="Times New Roman" w:hAnsi="Times New Roman" w:cs="Times New Roman"/>
                <w:sz w:val="24"/>
                <w:szCs w:val="24"/>
              </w:rPr>
              <w:t>Ед.</w:t>
            </w:r>
          </w:p>
        </w:tc>
        <w:tc>
          <w:tcPr>
            <w:tcW w:w="1417" w:type="dxa"/>
            <w:gridSpan w:val="12"/>
          </w:tcPr>
          <w:p w:rsidR="00772047" w:rsidRPr="001F7CC1" w:rsidRDefault="00772047" w:rsidP="00704F92">
            <w:pPr>
              <w:jc w:val="center"/>
              <w:rPr>
                <w:rFonts w:ascii="Times New Roman" w:hAnsi="Times New Roman" w:cs="Times New Roman"/>
                <w:sz w:val="24"/>
                <w:szCs w:val="24"/>
              </w:rPr>
            </w:pPr>
            <w:r w:rsidRPr="001F7CC1">
              <w:rPr>
                <w:rFonts w:ascii="Times New Roman" w:hAnsi="Times New Roman" w:cs="Times New Roman"/>
                <w:sz w:val="24"/>
                <w:szCs w:val="24"/>
              </w:rPr>
              <w:t>1</w:t>
            </w:r>
          </w:p>
        </w:tc>
        <w:tc>
          <w:tcPr>
            <w:tcW w:w="1417" w:type="dxa"/>
            <w:gridSpan w:val="11"/>
          </w:tcPr>
          <w:p w:rsidR="00772047" w:rsidRPr="001F7CC1" w:rsidRDefault="00772047" w:rsidP="00704F92">
            <w:pPr>
              <w:jc w:val="center"/>
              <w:rPr>
                <w:rFonts w:ascii="Times New Roman" w:hAnsi="Times New Roman" w:cs="Times New Roman"/>
                <w:sz w:val="24"/>
                <w:szCs w:val="24"/>
              </w:rPr>
            </w:pPr>
          </w:p>
        </w:tc>
        <w:tc>
          <w:tcPr>
            <w:tcW w:w="1562" w:type="dxa"/>
            <w:gridSpan w:val="10"/>
          </w:tcPr>
          <w:p w:rsidR="00772047" w:rsidRPr="001F7CC1" w:rsidRDefault="00772047" w:rsidP="00704F92">
            <w:pPr>
              <w:jc w:val="center"/>
              <w:rPr>
                <w:rFonts w:ascii="Times New Roman" w:hAnsi="Times New Roman" w:cs="Times New Roman"/>
                <w:sz w:val="24"/>
                <w:szCs w:val="24"/>
              </w:rPr>
            </w:pPr>
          </w:p>
        </w:tc>
        <w:tc>
          <w:tcPr>
            <w:tcW w:w="1870" w:type="dxa"/>
            <w:gridSpan w:val="5"/>
          </w:tcPr>
          <w:p w:rsidR="00772047" w:rsidRPr="001F7CC1" w:rsidRDefault="00772047" w:rsidP="00C63939">
            <w:pPr>
              <w:jc w:val="center"/>
              <w:rPr>
                <w:rFonts w:ascii="Times New Roman" w:hAnsi="Times New Roman" w:cs="Times New Roman"/>
                <w:sz w:val="24"/>
                <w:szCs w:val="24"/>
              </w:rPr>
            </w:pPr>
          </w:p>
        </w:tc>
      </w:tr>
      <w:tr w:rsidR="00463529" w:rsidRPr="001F7CC1" w:rsidTr="00597CB0">
        <w:trPr>
          <w:gridAfter w:val="1"/>
          <w:wAfter w:w="14" w:type="dxa"/>
          <w:trHeight w:val="1149"/>
        </w:trPr>
        <w:tc>
          <w:tcPr>
            <w:tcW w:w="10881" w:type="dxa"/>
            <w:gridSpan w:val="48"/>
          </w:tcPr>
          <w:p w:rsidR="00463529" w:rsidRPr="00463529" w:rsidRDefault="00463529" w:rsidP="00463529">
            <w:pPr>
              <w:rPr>
                <w:rFonts w:ascii="Times New Roman" w:hAnsi="Times New Roman" w:cs="Times New Roman"/>
                <w:b/>
                <w:sz w:val="24"/>
                <w:szCs w:val="24"/>
              </w:rPr>
            </w:pPr>
            <w:r w:rsidRPr="00463529">
              <w:rPr>
                <w:rFonts w:ascii="Times New Roman" w:hAnsi="Times New Roman" w:cs="Times New Roman"/>
                <w:b/>
                <w:sz w:val="24"/>
                <w:szCs w:val="24"/>
              </w:rPr>
              <w:t xml:space="preserve">Задача 4.1.3  </w:t>
            </w:r>
          </w:p>
          <w:p w:rsidR="00463529" w:rsidRPr="00463529" w:rsidRDefault="00463529" w:rsidP="00463529">
            <w:pPr>
              <w:rPr>
                <w:rFonts w:ascii="Times New Roman" w:hAnsi="Times New Roman" w:cs="Times New Roman"/>
                <w:sz w:val="24"/>
                <w:szCs w:val="24"/>
              </w:rPr>
            </w:pPr>
            <w:r w:rsidRPr="00463529">
              <w:rPr>
                <w:rFonts w:ascii="Times New Roman" w:hAnsi="Times New Roman" w:cs="Times New Roman"/>
                <w:sz w:val="24"/>
                <w:szCs w:val="24"/>
              </w:rPr>
              <w:t>Развитие обмена опыта сотрудников и студентов</w:t>
            </w:r>
          </w:p>
        </w:tc>
      </w:tr>
      <w:tr w:rsidR="00463529" w:rsidRPr="001F7CC1" w:rsidTr="00772047">
        <w:trPr>
          <w:gridAfter w:val="1"/>
          <w:wAfter w:w="14" w:type="dxa"/>
          <w:trHeight w:val="1149"/>
        </w:trPr>
        <w:tc>
          <w:tcPr>
            <w:tcW w:w="3458" w:type="dxa"/>
            <w:gridSpan w:val="4"/>
          </w:tcPr>
          <w:p w:rsidR="00463529" w:rsidRPr="001F7CC1" w:rsidRDefault="00463529" w:rsidP="001277A7">
            <w:pPr>
              <w:jc w:val="both"/>
              <w:rPr>
                <w:rFonts w:ascii="Times New Roman" w:hAnsi="Times New Roman" w:cs="Times New Roman"/>
                <w:sz w:val="24"/>
                <w:szCs w:val="24"/>
              </w:rPr>
            </w:pPr>
            <w:r>
              <w:rPr>
                <w:rFonts w:ascii="Times New Roman" w:hAnsi="Times New Roman" w:cs="Times New Roman"/>
                <w:sz w:val="24"/>
                <w:szCs w:val="24"/>
              </w:rPr>
              <w:t>Увеличить количество студентов по дуальному обучению</w:t>
            </w:r>
          </w:p>
        </w:tc>
        <w:tc>
          <w:tcPr>
            <w:tcW w:w="1157" w:type="dxa"/>
            <w:gridSpan w:val="6"/>
          </w:tcPr>
          <w:p w:rsidR="00463529" w:rsidRPr="001F7CC1" w:rsidRDefault="00463529" w:rsidP="00C63939">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gridSpan w:val="12"/>
          </w:tcPr>
          <w:p w:rsidR="00463529" w:rsidRPr="001F7CC1" w:rsidRDefault="00463529" w:rsidP="00704F92">
            <w:pPr>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gridSpan w:val="11"/>
          </w:tcPr>
          <w:p w:rsidR="00463529" w:rsidRPr="001F7CC1" w:rsidRDefault="00463529" w:rsidP="00704F92">
            <w:pPr>
              <w:jc w:val="center"/>
              <w:rPr>
                <w:rFonts w:ascii="Times New Roman" w:hAnsi="Times New Roman" w:cs="Times New Roman"/>
                <w:sz w:val="24"/>
                <w:szCs w:val="24"/>
              </w:rPr>
            </w:pPr>
            <w:r>
              <w:rPr>
                <w:rFonts w:ascii="Times New Roman" w:hAnsi="Times New Roman" w:cs="Times New Roman"/>
                <w:sz w:val="24"/>
                <w:szCs w:val="24"/>
              </w:rPr>
              <w:t>20</w:t>
            </w:r>
          </w:p>
        </w:tc>
        <w:tc>
          <w:tcPr>
            <w:tcW w:w="1562" w:type="dxa"/>
            <w:gridSpan w:val="10"/>
          </w:tcPr>
          <w:p w:rsidR="00463529" w:rsidRPr="001F7CC1" w:rsidRDefault="00463529" w:rsidP="00704F92">
            <w:pPr>
              <w:jc w:val="center"/>
              <w:rPr>
                <w:rFonts w:ascii="Times New Roman" w:hAnsi="Times New Roman" w:cs="Times New Roman"/>
                <w:sz w:val="24"/>
                <w:szCs w:val="24"/>
              </w:rPr>
            </w:pPr>
            <w:r>
              <w:rPr>
                <w:rFonts w:ascii="Times New Roman" w:hAnsi="Times New Roman" w:cs="Times New Roman"/>
                <w:sz w:val="24"/>
                <w:szCs w:val="24"/>
              </w:rPr>
              <w:t>30</w:t>
            </w:r>
          </w:p>
        </w:tc>
        <w:tc>
          <w:tcPr>
            <w:tcW w:w="1870" w:type="dxa"/>
            <w:gridSpan w:val="5"/>
          </w:tcPr>
          <w:p w:rsidR="00463529" w:rsidRPr="001F7CC1" w:rsidRDefault="00463529" w:rsidP="00C63939">
            <w:pPr>
              <w:jc w:val="center"/>
              <w:rPr>
                <w:rFonts w:ascii="Times New Roman" w:hAnsi="Times New Roman" w:cs="Times New Roman"/>
                <w:sz w:val="24"/>
                <w:szCs w:val="24"/>
              </w:rPr>
            </w:pPr>
            <w:r>
              <w:rPr>
                <w:rFonts w:ascii="Times New Roman" w:hAnsi="Times New Roman" w:cs="Times New Roman"/>
                <w:sz w:val="24"/>
                <w:szCs w:val="24"/>
              </w:rPr>
              <w:t>40</w:t>
            </w:r>
          </w:p>
        </w:tc>
      </w:tr>
      <w:tr w:rsidR="00463529" w:rsidRPr="001F7CC1" w:rsidTr="00772047">
        <w:trPr>
          <w:gridAfter w:val="1"/>
          <w:wAfter w:w="14" w:type="dxa"/>
          <w:trHeight w:val="1149"/>
        </w:trPr>
        <w:tc>
          <w:tcPr>
            <w:tcW w:w="3458" w:type="dxa"/>
            <w:gridSpan w:val="4"/>
          </w:tcPr>
          <w:p w:rsidR="00463529" w:rsidRDefault="00463529" w:rsidP="001277A7">
            <w:pPr>
              <w:jc w:val="both"/>
              <w:rPr>
                <w:rFonts w:ascii="Times New Roman" w:hAnsi="Times New Roman" w:cs="Times New Roman"/>
                <w:sz w:val="24"/>
                <w:szCs w:val="24"/>
              </w:rPr>
            </w:pPr>
            <w:r>
              <w:rPr>
                <w:rFonts w:ascii="Times New Roman" w:hAnsi="Times New Roman" w:cs="Times New Roman"/>
                <w:sz w:val="24"/>
                <w:szCs w:val="24"/>
              </w:rPr>
              <w:t xml:space="preserve">Привлечение иностранных специалистов, обмен опыта </w:t>
            </w:r>
          </w:p>
          <w:p w:rsidR="00463529" w:rsidRPr="001F7CC1" w:rsidRDefault="00463529" w:rsidP="001277A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конференция,семинары</w:t>
            </w:r>
            <w:proofErr w:type="spellEnd"/>
            <w:r>
              <w:rPr>
                <w:rFonts w:ascii="Times New Roman" w:hAnsi="Times New Roman" w:cs="Times New Roman"/>
                <w:sz w:val="24"/>
                <w:szCs w:val="24"/>
              </w:rPr>
              <w:t>)</w:t>
            </w:r>
          </w:p>
        </w:tc>
        <w:tc>
          <w:tcPr>
            <w:tcW w:w="1157" w:type="dxa"/>
            <w:gridSpan w:val="6"/>
          </w:tcPr>
          <w:p w:rsidR="00463529" w:rsidRPr="001F7CC1" w:rsidRDefault="00463529" w:rsidP="00C63939">
            <w:pPr>
              <w:jc w:val="center"/>
              <w:rPr>
                <w:rFonts w:ascii="Times New Roman" w:hAnsi="Times New Roman" w:cs="Times New Roman"/>
                <w:sz w:val="24"/>
                <w:szCs w:val="24"/>
              </w:rPr>
            </w:pPr>
            <w:proofErr w:type="spellStart"/>
            <w:r>
              <w:rPr>
                <w:rFonts w:ascii="Times New Roman" w:hAnsi="Times New Roman" w:cs="Times New Roman"/>
                <w:sz w:val="24"/>
                <w:szCs w:val="24"/>
              </w:rPr>
              <w:t>Ед</w:t>
            </w:r>
            <w:proofErr w:type="spellEnd"/>
          </w:p>
        </w:tc>
        <w:tc>
          <w:tcPr>
            <w:tcW w:w="1417" w:type="dxa"/>
            <w:gridSpan w:val="12"/>
          </w:tcPr>
          <w:p w:rsidR="00463529" w:rsidRPr="001F7CC1" w:rsidRDefault="00463529" w:rsidP="00704F92">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11"/>
          </w:tcPr>
          <w:p w:rsidR="00463529" w:rsidRPr="001F7CC1" w:rsidRDefault="00463529" w:rsidP="00704F92">
            <w:pPr>
              <w:jc w:val="center"/>
              <w:rPr>
                <w:rFonts w:ascii="Times New Roman" w:hAnsi="Times New Roman" w:cs="Times New Roman"/>
                <w:sz w:val="24"/>
                <w:szCs w:val="24"/>
              </w:rPr>
            </w:pPr>
            <w:r>
              <w:rPr>
                <w:rFonts w:ascii="Times New Roman" w:hAnsi="Times New Roman" w:cs="Times New Roman"/>
                <w:sz w:val="24"/>
                <w:szCs w:val="24"/>
              </w:rPr>
              <w:t>2</w:t>
            </w:r>
          </w:p>
        </w:tc>
        <w:tc>
          <w:tcPr>
            <w:tcW w:w="1562" w:type="dxa"/>
            <w:gridSpan w:val="10"/>
          </w:tcPr>
          <w:p w:rsidR="00463529" w:rsidRPr="001F7CC1" w:rsidRDefault="00463529" w:rsidP="00704F92">
            <w:pPr>
              <w:jc w:val="center"/>
              <w:rPr>
                <w:rFonts w:ascii="Times New Roman" w:hAnsi="Times New Roman" w:cs="Times New Roman"/>
                <w:sz w:val="24"/>
                <w:szCs w:val="24"/>
              </w:rPr>
            </w:pPr>
            <w:r>
              <w:rPr>
                <w:rFonts w:ascii="Times New Roman" w:hAnsi="Times New Roman" w:cs="Times New Roman"/>
                <w:sz w:val="24"/>
                <w:szCs w:val="24"/>
              </w:rPr>
              <w:t>2</w:t>
            </w:r>
          </w:p>
        </w:tc>
        <w:tc>
          <w:tcPr>
            <w:tcW w:w="1870" w:type="dxa"/>
            <w:gridSpan w:val="5"/>
          </w:tcPr>
          <w:p w:rsidR="00463529" w:rsidRPr="001F7CC1" w:rsidRDefault="00463529" w:rsidP="00C63939">
            <w:pPr>
              <w:jc w:val="center"/>
              <w:rPr>
                <w:rFonts w:ascii="Times New Roman" w:hAnsi="Times New Roman" w:cs="Times New Roman"/>
                <w:sz w:val="24"/>
                <w:szCs w:val="24"/>
              </w:rPr>
            </w:pPr>
            <w:r>
              <w:rPr>
                <w:rFonts w:ascii="Times New Roman" w:hAnsi="Times New Roman" w:cs="Times New Roman"/>
                <w:sz w:val="24"/>
                <w:szCs w:val="24"/>
              </w:rPr>
              <w:t>3</w:t>
            </w:r>
          </w:p>
        </w:tc>
      </w:tr>
      <w:tr w:rsidR="00463529" w:rsidRPr="001F7CC1" w:rsidTr="00772047">
        <w:trPr>
          <w:gridAfter w:val="1"/>
          <w:wAfter w:w="14" w:type="dxa"/>
          <w:trHeight w:val="1149"/>
        </w:trPr>
        <w:tc>
          <w:tcPr>
            <w:tcW w:w="3458" w:type="dxa"/>
            <w:gridSpan w:val="4"/>
          </w:tcPr>
          <w:p w:rsidR="00463529" w:rsidRPr="00463529" w:rsidRDefault="00463529" w:rsidP="001277A7">
            <w:pPr>
              <w:jc w:val="both"/>
              <w:rPr>
                <w:rFonts w:ascii="Times New Roman" w:hAnsi="Times New Roman" w:cs="Times New Roman"/>
                <w:sz w:val="24"/>
                <w:szCs w:val="24"/>
                <w:lang w:val="kk-KZ"/>
              </w:rPr>
            </w:pPr>
            <w:r>
              <w:rPr>
                <w:rFonts w:ascii="Times New Roman" w:hAnsi="Times New Roman" w:cs="Times New Roman"/>
                <w:sz w:val="24"/>
                <w:szCs w:val="24"/>
              </w:rPr>
              <w:t xml:space="preserve"> Призовые места на конкурсе </w:t>
            </w:r>
            <w:r>
              <w:rPr>
                <w:rFonts w:ascii="Times New Roman" w:hAnsi="Times New Roman" w:cs="Times New Roman"/>
                <w:sz w:val="24"/>
                <w:szCs w:val="24"/>
                <w:lang w:val="kk-KZ"/>
              </w:rPr>
              <w:t>«</w:t>
            </w:r>
            <w:proofErr w:type="spellStart"/>
            <w:r>
              <w:rPr>
                <w:rFonts w:ascii="Times New Roman" w:hAnsi="Times New Roman" w:cs="Times New Roman"/>
                <w:sz w:val="24"/>
                <w:szCs w:val="24"/>
                <w:lang w:val="en-US"/>
              </w:rPr>
              <w:t>Woldskills</w:t>
            </w:r>
            <w:proofErr w:type="spellEnd"/>
            <w:r>
              <w:rPr>
                <w:rFonts w:ascii="Times New Roman" w:hAnsi="Times New Roman" w:cs="Times New Roman"/>
                <w:sz w:val="24"/>
                <w:szCs w:val="24"/>
                <w:lang w:val="kk-KZ"/>
              </w:rPr>
              <w:t>» на национальном уровню</w:t>
            </w:r>
          </w:p>
        </w:tc>
        <w:tc>
          <w:tcPr>
            <w:tcW w:w="1157" w:type="dxa"/>
            <w:gridSpan w:val="6"/>
          </w:tcPr>
          <w:p w:rsidR="00463529" w:rsidRPr="00463529" w:rsidRDefault="00463529" w:rsidP="00C63939">
            <w:pPr>
              <w:jc w:val="center"/>
              <w:rPr>
                <w:rFonts w:ascii="Times New Roman" w:hAnsi="Times New Roman" w:cs="Times New Roman"/>
                <w:sz w:val="24"/>
                <w:szCs w:val="24"/>
                <w:lang w:val="kk-KZ"/>
              </w:rPr>
            </w:pPr>
            <w:r>
              <w:rPr>
                <w:rFonts w:ascii="Times New Roman" w:hAnsi="Times New Roman" w:cs="Times New Roman"/>
                <w:sz w:val="24"/>
                <w:szCs w:val="24"/>
                <w:lang w:val="kk-KZ"/>
              </w:rPr>
              <w:t>Ед</w:t>
            </w:r>
          </w:p>
        </w:tc>
        <w:tc>
          <w:tcPr>
            <w:tcW w:w="1417" w:type="dxa"/>
            <w:gridSpan w:val="12"/>
          </w:tcPr>
          <w:p w:rsidR="00463529" w:rsidRPr="007F2D34" w:rsidRDefault="007F2D34" w:rsidP="00704F9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gridSpan w:val="11"/>
          </w:tcPr>
          <w:p w:rsidR="00463529" w:rsidRPr="007F2D34" w:rsidRDefault="007F2D34" w:rsidP="00704F9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62" w:type="dxa"/>
            <w:gridSpan w:val="10"/>
          </w:tcPr>
          <w:p w:rsidR="00463529" w:rsidRPr="007F2D34" w:rsidRDefault="007F2D34" w:rsidP="00704F9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0" w:type="dxa"/>
            <w:gridSpan w:val="5"/>
          </w:tcPr>
          <w:p w:rsidR="00463529" w:rsidRPr="007F2D34" w:rsidRDefault="007F2D34" w:rsidP="00C6393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463529" w:rsidRPr="001F7CC1" w:rsidTr="00772047">
        <w:trPr>
          <w:gridAfter w:val="1"/>
          <w:wAfter w:w="14" w:type="dxa"/>
          <w:trHeight w:val="1149"/>
        </w:trPr>
        <w:tc>
          <w:tcPr>
            <w:tcW w:w="3458" w:type="dxa"/>
            <w:gridSpan w:val="4"/>
          </w:tcPr>
          <w:p w:rsidR="00463529" w:rsidRDefault="007F2D34" w:rsidP="001277A7">
            <w:pPr>
              <w:jc w:val="both"/>
              <w:rPr>
                <w:rFonts w:ascii="Times New Roman" w:hAnsi="Times New Roman" w:cs="Times New Roman"/>
                <w:sz w:val="24"/>
                <w:szCs w:val="24"/>
              </w:rPr>
            </w:pPr>
            <w:r>
              <w:rPr>
                <w:rFonts w:ascii="Times New Roman" w:hAnsi="Times New Roman" w:cs="Times New Roman"/>
                <w:sz w:val="24"/>
                <w:szCs w:val="24"/>
              </w:rPr>
              <w:t>Общеобразовательные и специальные предметы вести  на трех языках</w:t>
            </w:r>
          </w:p>
        </w:tc>
        <w:tc>
          <w:tcPr>
            <w:tcW w:w="1157" w:type="dxa"/>
            <w:gridSpan w:val="6"/>
          </w:tcPr>
          <w:p w:rsidR="00463529" w:rsidRPr="001F7CC1" w:rsidRDefault="007F2D34" w:rsidP="00C63939">
            <w:pPr>
              <w:jc w:val="center"/>
              <w:rPr>
                <w:rFonts w:ascii="Times New Roman" w:hAnsi="Times New Roman" w:cs="Times New Roman"/>
                <w:sz w:val="24"/>
                <w:szCs w:val="24"/>
              </w:rPr>
            </w:pPr>
            <w:proofErr w:type="spellStart"/>
            <w:r>
              <w:rPr>
                <w:rFonts w:ascii="Times New Roman" w:hAnsi="Times New Roman" w:cs="Times New Roman"/>
                <w:sz w:val="24"/>
                <w:szCs w:val="24"/>
              </w:rPr>
              <w:t>Ед</w:t>
            </w:r>
            <w:proofErr w:type="spellEnd"/>
          </w:p>
        </w:tc>
        <w:tc>
          <w:tcPr>
            <w:tcW w:w="1417" w:type="dxa"/>
            <w:gridSpan w:val="12"/>
          </w:tcPr>
          <w:p w:rsidR="00463529" w:rsidRPr="001F7CC1" w:rsidRDefault="007F2D34" w:rsidP="00704F92">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gridSpan w:val="11"/>
          </w:tcPr>
          <w:p w:rsidR="00463529" w:rsidRPr="001F7CC1" w:rsidRDefault="007F2D34" w:rsidP="00704F92">
            <w:pPr>
              <w:jc w:val="center"/>
              <w:rPr>
                <w:rFonts w:ascii="Times New Roman" w:hAnsi="Times New Roman" w:cs="Times New Roman"/>
                <w:sz w:val="24"/>
                <w:szCs w:val="24"/>
              </w:rPr>
            </w:pPr>
            <w:r>
              <w:rPr>
                <w:rFonts w:ascii="Times New Roman" w:hAnsi="Times New Roman" w:cs="Times New Roman"/>
                <w:sz w:val="24"/>
                <w:szCs w:val="24"/>
              </w:rPr>
              <w:t>2</w:t>
            </w:r>
          </w:p>
        </w:tc>
        <w:tc>
          <w:tcPr>
            <w:tcW w:w="1562" w:type="dxa"/>
            <w:gridSpan w:val="10"/>
          </w:tcPr>
          <w:p w:rsidR="00463529" w:rsidRPr="001F7CC1" w:rsidRDefault="007F2D34" w:rsidP="00704F92">
            <w:pPr>
              <w:jc w:val="center"/>
              <w:rPr>
                <w:rFonts w:ascii="Times New Roman" w:hAnsi="Times New Roman" w:cs="Times New Roman"/>
                <w:sz w:val="24"/>
                <w:szCs w:val="24"/>
              </w:rPr>
            </w:pPr>
            <w:r>
              <w:rPr>
                <w:rFonts w:ascii="Times New Roman" w:hAnsi="Times New Roman" w:cs="Times New Roman"/>
                <w:sz w:val="24"/>
                <w:szCs w:val="24"/>
              </w:rPr>
              <w:t>3</w:t>
            </w:r>
          </w:p>
        </w:tc>
        <w:tc>
          <w:tcPr>
            <w:tcW w:w="1870" w:type="dxa"/>
            <w:gridSpan w:val="5"/>
          </w:tcPr>
          <w:p w:rsidR="00463529" w:rsidRPr="001F7CC1" w:rsidRDefault="007F2D34" w:rsidP="00C63939">
            <w:pPr>
              <w:jc w:val="center"/>
              <w:rPr>
                <w:rFonts w:ascii="Times New Roman" w:hAnsi="Times New Roman" w:cs="Times New Roman"/>
                <w:sz w:val="24"/>
                <w:szCs w:val="24"/>
              </w:rPr>
            </w:pPr>
            <w:r>
              <w:rPr>
                <w:rFonts w:ascii="Times New Roman" w:hAnsi="Times New Roman" w:cs="Times New Roman"/>
                <w:sz w:val="24"/>
                <w:szCs w:val="24"/>
              </w:rPr>
              <w:t>4</w:t>
            </w:r>
          </w:p>
        </w:tc>
      </w:tr>
    </w:tbl>
    <w:p w:rsidR="00933D80" w:rsidRDefault="00933D80" w:rsidP="007070A1">
      <w:pPr>
        <w:jc w:val="center"/>
        <w:rPr>
          <w:rFonts w:ascii="Times New Roman" w:hAnsi="Times New Roman" w:cs="Times New Roman"/>
          <w:b/>
          <w:sz w:val="24"/>
          <w:szCs w:val="24"/>
          <w:lang w:val="kk-KZ"/>
        </w:rPr>
      </w:pPr>
    </w:p>
    <w:p w:rsidR="00933D80" w:rsidRDefault="00933D80" w:rsidP="007070A1">
      <w:pPr>
        <w:jc w:val="center"/>
        <w:rPr>
          <w:rFonts w:ascii="Times New Roman" w:hAnsi="Times New Roman" w:cs="Times New Roman"/>
          <w:b/>
          <w:sz w:val="24"/>
          <w:szCs w:val="24"/>
          <w:lang w:val="kk-KZ"/>
        </w:rPr>
      </w:pPr>
    </w:p>
    <w:p w:rsidR="001B10F5" w:rsidRDefault="001B10F5" w:rsidP="00C76124">
      <w:pPr>
        <w:rPr>
          <w:rFonts w:ascii="Times New Roman" w:hAnsi="Times New Roman" w:cs="Times New Roman"/>
          <w:b/>
          <w:sz w:val="24"/>
          <w:szCs w:val="24"/>
          <w:lang w:val="kk-KZ"/>
        </w:rPr>
      </w:pPr>
    </w:p>
    <w:p w:rsidR="001B10F5" w:rsidRDefault="001B10F5" w:rsidP="007070A1">
      <w:pPr>
        <w:jc w:val="center"/>
        <w:rPr>
          <w:rFonts w:ascii="Times New Roman" w:hAnsi="Times New Roman" w:cs="Times New Roman"/>
          <w:b/>
          <w:sz w:val="24"/>
          <w:szCs w:val="24"/>
          <w:lang w:val="kk-KZ"/>
        </w:rPr>
      </w:pPr>
    </w:p>
    <w:p w:rsidR="007070A1" w:rsidRPr="001F7CC1" w:rsidRDefault="00933D80" w:rsidP="007070A1">
      <w:pPr>
        <w:jc w:val="center"/>
        <w:rPr>
          <w:rFonts w:ascii="Times New Roman" w:hAnsi="Times New Roman" w:cs="Times New Roman"/>
          <w:b/>
          <w:sz w:val="24"/>
          <w:szCs w:val="24"/>
        </w:rPr>
      </w:pPr>
      <w:r>
        <w:rPr>
          <w:rFonts w:ascii="Times New Roman" w:hAnsi="Times New Roman" w:cs="Times New Roman"/>
          <w:b/>
          <w:sz w:val="24"/>
          <w:szCs w:val="24"/>
          <w:lang w:val="kk-KZ"/>
        </w:rPr>
        <w:t>7</w:t>
      </w:r>
      <w:r w:rsidR="007070A1" w:rsidRPr="001F7CC1">
        <w:rPr>
          <w:rFonts w:ascii="Times New Roman" w:hAnsi="Times New Roman" w:cs="Times New Roman"/>
          <w:b/>
          <w:sz w:val="24"/>
          <w:szCs w:val="24"/>
        </w:rPr>
        <w:t xml:space="preserve">. </w:t>
      </w:r>
      <w:r w:rsidRPr="001F7CC1">
        <w:rPr>
          <w:rFonts w:ascii="Times New Roman" w:hAnsi="Times New Roman" w:cs="Times New Roman"/>
          <w:b/>
          <w:sz w:val="24"/>
          <w:szCs w:val="24"/>
        </w:rPr>
        <w:t>СООТВЕТСТВИЕ СТРАТЕГИЧЕСКИХ НАПРАВЛЕНИЙ И ЦЕЛЕЙ РАЗВИТИЯ КОЛЛЕДЖА СТРАТЕГИЧЕСКИМ ЦЕЛЯМ ГОСУДАРСТВА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992"/>
        <w:gridCol w:w="711"/>
        <w:gridCol w:w="2691"/>
        <w:gridCol w:w="3119"/>
      </w:tblGrid>
      <w:tr w:rsidR="007070A1" w:rsidRPr="001F7CC1" w:rsidTr="00F914E3">
        <w:trPr>
          <w:trHeight w:val="1504"/>
        </w:trPr>
        <w:tc>
          <w:tcPr>
            <w:tcW w:w="3085" w:type="dxa"/>
          </w:tcPr>
          <w:p w:rsidR="007070A1" w:rsidRPr="001F7CC1" w:rsidRDefault="007070A1" w:rsidP="00C63939">
            <w:pPr>
              <w:jc w:val="center"/>
              <w:rPr>
                <w:rFonts w:ascii="Times New Roman" w:hAnsi="Times New Roman" w:cs="Times New Roman"/>
                <w:b/>
                <w:sz w:val="24"/>
                <w:szCs w:val="24"/>
              </w:rPr>
            </w:pPr>
            <w:r w:rsidRPr="001F7CC1">
              <w:rPr>
                <w:rFonts w:ascii="Times New Roman" w:hAnsi="Times New Roman" w:cs="Times New Roman"/>
                <w:b/>
                <w:sz w:val="24"/>
                <w:szCs w:val="24"/>
              </w:rPr>
              <w:t>Стратегические направления и цели государственного органа</w:t>
            </w:r>
          </w:p>
        </w:tc>
        <w:tc>
          <w:tcPr>
            <w:tcW w:w="4394" w:type="dxa"/>
            <w:gridSpan w:val="3"/>
          </w:tcPr>
          <w:p w:rsidR="007070A1" w:rsidRPr="001F7CC1" w:rsidRDefault="007070A1" w:rsidP="000619EB">
            <w:pPr>
              <w:jc w:val="center"/>
              <w:rPr>
                <w:rFonts w:ascii="Times New Roman" w:hAnsi="Times New Roman" w:cs="Times New Roman"/>
                <w:b/>
                <w:sz w:val="24"/>
                <w:szCs w:val="24"/>
              </w:rPr>
            </w:pPr>
            <w:r w:rsidRPr="001F7CC1">
              <w:rPr>
                <w:rFonts w:ascii="Times New Roman" w:hAnsi="Times New Roman" w:cs="Times New Roman"/>
                <w:b/>
                <w:sz w:val="24"/>
                <w:szCs w:val="24"/>
              </w:rPr>
              <w:t xml:space="preserve">Стратегические цели государства и региона, на реализацию которых направлена деятельность </w:t>
            </w:r>
            <w:r w:rsidR="000619EB" w:rsidRPr="001F7CC1">
              <w:rPr>
                <w:rFonts w:ascii="Times New Roman" w:hAnsi="Times New Roman" w:cs="Times New Roman"/>
                <w:b/>
                <w:sz w:val="24"/>
                <w:szCs w:val="24"/>
              </w:rPr>
              <w:t>колледжа</w:t>
            </w:r>
          </w:p>
        </w:tc>
        <w:tc>
          <w:tcPr>
            <w:tcW w:w="3119" w:type="dxa"/>
          </w:tcPr>
          <w:p w:rsidR="007070A1" w:rsidRPr="001F7CC1" w:rsidRDefault="007070A1" w:rsidP="00C63939">
            <w:pPr>
              <w:jc w:val="center"/>
              <w:rPr>
                <w:rFonts w:ascii="Times New Roman" w:hAnsi="Times New Roman" w:cs="Times New Roman"/>
                <w:b/>
                <w:sz w:val="24"/>
                <w:szCs w:val="24"/>
              </w:rPr>
            </w:pPr>
            <w:r w:rsidRPr="001F7CC1">
              <w:rPr>
                <w:rFonts w:ascii="Times New Roman" w:hAnsi="Times New Roman" w:cs="Times New Roman"/>
                <w:b/>
                <w:sz w:val="24"/>
                <w:szCs w:val="24"/>
              </w:rPr>
              <w:t>Наименование стратегического документа, нормативного правового акта</w:t>
            </w:r>
          </w:p>
        </w:tc>
      </w:tr>
      <w:tr w:rsidR="007070A1" w:rsidRPr="001F7CC1" w:rsidTr="00F914E3">
        <w:tc>
          <w:tcPr>
            <w:tcW w:w="3085" w:type="dxa"/>
            <w:tcBorders>
              <w:right w:val="nil"/>
            </w:tcBorders>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b/>
                <w:sz w:val="24"/>
                <w:szCs w:val="24"/>
              </w:rPr>
              <w:t xml:space="preserve">Стратегическое направление 1. </w:t>
            </w:r>
          </w:p>
        </w:tc>
        <w:tc>
          <w:tcPr>
            <w:tcW w:w="7513" w:type="dxa"/>
            <w:gridSpan w:val="4"/>
            <w:tcBorders>
              <w:left w:val="nil"/>
            </w:tcBorders>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Обеспечение качества образовательных услуг и конкурентоспособными специалистами реального и финансового секторов экономики</w:t>
            </w:r>
          </w:p>
        </w:tc>
      </w:tr>
      <w:tr w:rsidR="007070A1" w:rsidRPr="001F7CC1" w:rsidTr="00F914E3">
        <w:trPr>
          <w:trHeight w:val="1557"/>
        </w:trPr>
        <w:tc>
          <w:tcPr>
            <w:tcW w:w="3085" w:type="dxa"/>
            <w:vMerge w:val="restart"/>
          </w:tcPr>
          <w:p w:rsidR="007070A1" w:rsidRPr="001F7CC1" w:rsidRDefault="007070A1" w:rsidP="0012600F">
            <w:pPr>
              <w:rPr>
                <w:rFonts w:ascii="Times New Roman" w:hAnsi="Times New Roman" w:cs="Times New Roman"/>
                <w:sz w:val="24"/>
                <w:szCs w:val="24"/>
              </w:rPr>
            </w:pPr>
            <w:r w:rsidRPr="001F7CC1">
              <w:rPr>
                <w:rFonts w:ascii="Times New Roman" w:hAnsi="Times New Roman" w:cs="Times New Roman"/>
                <w:b/>
                <w:sz w:val="24"/>
                <w:szCs w:val="24"/>
              </w:rPr>
              <w:t xml:space="preserve">Цель 1.1 </w:t>
            </w:r>
            <w:r w:rsidR="0012600F">
              <w:rPr>
                <w:rFonts w:ascii="Times New Roman" w:hAnsi="Times New Roman" w:cs="Times New Roman"/>
                <w:sz w:val="24"/>
                <w:szCs w:val="24"/>
              </w:rPr>
              <w:t>П</w:t>
            </w:r>
            <w:r w:rsidR="0012600F" w:rsidRPr="0012600F">
              <w:rPr>
                <w:rFonts w:ascii="Times New Roman" w:hAnsi="Times New Roman" w:cs="Times New Roman"/>
                <w:sz w:val="24"/>
                <w:szCs w:val="24"/>
              </w:rPr>
              <w:t>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w:t>
            </w:r>
          </w:p>
        </w:tc>
        <w:tc>
          <w:tcPr>
            <w:tcW w:w="4394" w:type="dxa"/>
            <w:gridSpan w:val="3"/>
            <w:tcBorders>
              <w:bottom w:val="nil"/>
              <w:right w:val="single" w:sz="4" w:space="0" w:color="auto"/>
            </w:tcBorders>
          </w:tcPr>
          <w:p w:rsidR="00AB6203" w:rsidRPr="00AB6203" w:rsidRDefault="00AB6203" w:rsidP="00AB6203">
            <w:pPr>
              <w:rPr>
                <w:rFonts w:ascii="Times New Roman" w:hAnsi="Times New Roman" w:cs="Times New Roman"/>
                <w:sz w:val="24"/>
                <w:szCs w:val="24"/>
              </w:rPr>
            </w:pPr>
            <w:r>
              <w:rPr>
                <w:rFonts w:ascii="Times New Roman" w:hAnsi="Times New Roman" w:cs="Times New Roman"/>
                <w:sz w:val="24"/>
                <w:szCs w:val="24"/>
              </w:rPr>
              <w:t>«У</w:t>
            </w:r>
            <w:r w:rsidRPr="00AB6203">
              <w:rPr>
                <w:rFonts w:ascii="Times New Roman" w:hAnsi="Times New Roman" w:cs="Times New Roman"/>
                <w:sz w:val="24"/>
                <w:szCs w:val="24"/>
              </w:rPr>
              <w:t>величение доли высококвалифицированных педагогических работников, имеющих высшую и первую категории, от об</w:t>
            </w:r>
            <w:r w:rsidR="00B13459">
              <w:rPr>
                <w:rFonts w:ascii="Times New Roman" w:hAnsi="Times New Roman" w:cs="Times New Roman"/>
                <w:sz w:val="24"/>
                <w:szCs w:val="24"/>
              </w:rPr>
              <w:t>щего количества педагогов к 2017 году - 60</w:t>
            </w:r>
            <w:r w:rsidRPr="00AB6203">
              <w:rPr>
                <w:rFonts w:ascii="Times New Roman" w:hAnsi="Times New Roman" w:cs="Times New Roman"/>
                <w:sz w:val="24"/>
                <w:szCs w:val="24"/>
              </w:rPr>
              <w:t xml:space="preserve">%, к 2020 году </w:t>
            </w:r>
            <w:r w:rsidR="00B13459">
              <w:rPr>
                <w:rFonts w:ascii="Times New Roman" w:hAnsi="Times New Roman" w:cs="Times New Roman"/>
                <w:sz w:val="24"/>
                <w:szCs w:val="24"/>
              </w:rPr>
              <w:t>- 70</w:t>
            </w:r>
            <w:r>
              <w:rPr>
                <w:rFonts w:ascii="Times New Roman" w:hAnsi="Times New Roman" w:cs="Times New Roman"/>
                <w:sz w:val="24"/>
                <w:szCs w:val="24"/>
              </w:rPr>
              <w:t>%»</w:t>
            </w:r>
          </w:p>
          <w:p w:rsidR="00AB6203" w:rsidRPr="00AB6203" w:rsidRDefault="00AB6203" w:rsidP="00AB6203">
            <w:pPr>
              <w:rPr>
                <w:rFonts w:ascii="Times New Roman" w:hAnsi="Times New Roman" w:cs="Times New Roman"/>
                <w:sz w:val="24"/>
                <w:szCs w:val="24"/>
              </w:rPr>
            </w:pPr>
            <w:r>
              <w:rPr>
                <w:rFonts w:ascii="Times New Roman" w:hAnsi="Times New Roman" w:cs="Times New Roman"/>
                <w:sz w:val="24"/>
                <w:szCs w:val="24"/>
              </w:rPr>
              <w:t>«У</w:t>
            </w:r>
            <w:r w:rsidRPr="00AB6203">
              <w:rPr>
                <w:rFonts w:ascii="Times New Roman" w:hAnsi="Times New Roman" w:cs="Times New Roman"/>
                <w:sz w:val="24"/>
                <w:szCs w:val="24"/>
              </w:rPr>
              <w:t xml:space="preserve">величение доли выпускников </w:t>
            </w:r>
            <w:proofErr w:type="spellStart"/>
            <w:r w:rsidRPr="00AB6203">
              <w:rPr>
                <w:rFonts w:ascii="Times New Roman" w:hAnsi="Times New Roman" w:cs="Times New Roman"/>
                <w:sz w:val="24"/>
                <w:szCs w:val="24"/>
              </w:rPr>
              <w:t>ТиПО</w:t>
            </w:r>
            <w:proofErr w:type="spellEnd"/>
            <w:r w:rsidRPr="00AB6203">
              <w:rPr>
                <w:rFonts w:ascii="Times New Roman" w:hAnsi="Times New Roman" w:cs="Times New Roman"/>
                <w:sz w:val="24"/>
                <w:szCs w:val="24"/>
              </w:rPr>
              <w:t>, прошедших оценку уровня профессиональной подготовленности и присвоения квалификации с первого раза, от общего</w:t>
            </w:r>
            <w:r w:rsidR="00B13459">
              <w:rPr>
                <w:rFonts w:ascii="Times New Roman" w:hAnsi="Times New Roman" w:cs="Times New Roman"/>
                <w:sz w:val="24"/>
                <w:szCs w:val="24"/>
              </w:rPr>
              <w:t xml:space="preserve"> числа принявших участие, к 2017</w:t>
            </w:r>
            <w:r w:rsidRPr="00AB6203">
              <w:rPr>
                <w:rFonts w:ascii="Times New Roman" w:hAnsi="Times New Roman" w:cs="Times New Roman"/>
                <w:sz w:val="24"/>
                <w:szCs w:val="24"/>
              </w:rPr>
              <w:t xml:space="preserve"> году - 75%, 2020 году - </w:t>
            </w:r>
            <w:r>
              <w:rPr>
                <w:rFonts w:ascii="Times New Roman" w:hAnsi="Times New Roman" w:cs="Times New Roman"/>
                <w:sz w:val="24"/>
                <w:szCs w:val="24"/>
              </w:rPr>
              <w:t>80%»</w:t>
            </w:r>
          </w:p>
          <w:p w:rsidR="00AB6203" w:rsidRPr="00AB6203" w:rsidRDefault="00AB6203" w:rsidP="00AB6203">
            <w:pPr>
              <w:rPr>
                <w:rFonts w:ascii="Times New Roman" w:hAnsi="Times New Roman" w:cs="Times New Roman"/>
                <w:sz w:val="24"/>
                <w:szCs w:val="24"/>
              </w:rPr>
            </w:pPr>
            <w:r>
              <w:rPr>
                <w:rFonts w:ascii="Times New Roman" w:hAnsi="Times New Roman" w:cs="Times New Roman"/>
                <w:sz w:val="24"/>
                <w:szCs w:val="24"/>
              </w:rPr>
              <w:t>«У</w:t>
            </w:r>
            <w:r w:rsidRPr="00AB6203">
              <w:rPr>
                <w:rFonts w:ascii="Times New Roman" w:hAnsi="Times New Roman" w:cs="Times New Roman"/>
                <w:sz w:val="24"/>
                <w:szCs w:val="24"/>
              </w:rPr>
              <w:t xml:space="preserve">величение доли выпускников </w:t>
            </w:r>
            <w:r w:rsidR="00B13459">
              <w:rPr>
                <w:rFonts w:ascii="Times New Roman" w:hAnsi="Times New Roman" w:cs="Times New Roman"/>
                <w:sz w:val="24"/>
                <w:szCs w:val="24"/>
              </w:rPr>
              <w:t>колледжа</w:t>
            </w:r>
            <w:r w:rsidRPr="00AB6203">
              <w:rPr>
                <w:rFonts w:ascii="Times New Roman" w:hAnsi="Times New Roman" w:cs="Times New Roman"/>
                <w:sz w:val="24"/>
                <w:szCs w:val="24"/>
              </w:rPr>
              <w:t>, обучившихся по госзаказу, трудоустроенных по специальности в первый год после окончания вуза, к 2</w:t>
            </w:r>
            <w:r w:rsidR="00B13459">
              <w:rPr>
                <w:rFonts w:ascii="Times New Roman" w:hAnsi="Times New Roman" w:cs="Times New Roman"/>
                <w:sz w:val="24"/>
                <w:szCs w:val="24"/>
              </w:rPr>
              <w:t>017 году - 75</w:t>
            </w:r>
            <w:r w:rsidR="006347F3">
              <w:rPr>
                <w:rFonts w:ascii="Times New Roman" w:hAnsi="Times New Roman" w:cs="Times New Roman"/>
                <w:sz w:val="24"/>
                <w:szCs w:val="24"/>
              </w:rPr>
              <w:t>%, 2021</w:t>
            </w:r>
            <w:r>
              <w:rPr>
                <w:rFonts w:ascii="Times New Roman" w:hAnsi="Times New Roman" w:cs="Times New Roman"/>
                <w:sz w:val="24"/>
                <w:szCs w:val="24"/>
              </w:rPr>
              <w:t xml:space="preserve"> году - 80%»</w:t>
            </w:r>
          </w:p>
          <w:p w:rsidR="00AB6203" w:rsidRPr="00AB6203" w:rsidRDefault="007C6ADD" w:rsidP="00AB6203">
            <w:pPr>
              <w:rPr>
                <w:rFonts w:ascii="Times New Roman" w:hAnsi="Times New Roman" w:cs="Times New Roman"/>
                <w:sz w:val="24"/>
                <w:szCs w:val="24"/>
              </w:rPr>
            </w:pPr>
            <w:r>
              <w:rPr>
                <w:rFonts w:ascii="Times New Roman" w:hAnsi="Times New Roman" w:cs="Times New Roman"/>
                <w:sz w:val="24"/>
                <w:szCs w:val="24"/>
              </w:rPr>
              <w:t xml:space="preserve"> </w:t>
            </w:r>
            <w:r w:rsidR="00AB6203">
              <w:rPr>
                <w:rFonts w:ascii="Times New Roman" w:hAnsi="Times New Roman" w:cs="Times New Roman"/>
                <w:sz w:val="24"/>
                <w:szCs w:val="24"/>
              </w:rPr>
              <w:t>«У</w:t>
            </w:r>
            <w:r w:rsidR="00AB6203" w:rsidRPr="00AB6203">
              <w:rPr>
                <w:rFonts w:ascii="Times New Roman" w:hAnsi="Times New Roman" w:cs="Times New Roman"/>
                <w:sz w:val="24"/>
                <w:szCs w:val="24"/>
              </w:rPr>
              <w:t>величение доли молодежи, принимающей активное участие в реализации мероприятий в сфере молодежной политики и патриотического воспитания от общей численности молодежи, к 2</w:t>
            </w:r>
            <w:r>
              <w:rPr>
                <w:rFonts w:ascii="Times New Roman" w:hAnsi="Times New Roman" w:cs="Times New Roman"/>
                <w:sz w:val="24"/>
                <w:szCs w:val="24"/>
              </w:rPr>
              <w:t>017</w:t>
            </w:r>
            <w:r w:rsidR="00B15DE4">
              <w:rPr>
                <w:rFonts w:ascii="Times New Roman" w:hAnsi="Times New Roman" w:cs="Times New Roman"/>
                <w:sz w:val="24"/>
                <w:szCs w:val="24"/>
              </w:rPr>
              <w:t xml:space="preserve"> году - 31</w:t>
            </w:r>
            <w:r w:rsidR="006347F3">
              <w:rPr>
                <w:rFonts w:ascii="Times New Roman" w:hAnsi="Times New Roman" w:cs="Times New Roman"/>
                <w:sz w:val="24"/>
                <w:szCs w:val="24"/>
              </w:rPr>
              <w:t>%, 2021</w:t>
            </w:r>
            <w:r w:rsidR="00AB6203">
              <w:rPr>
                <w:rFonts w:ascii="Times New Roman" w:hAnsi="Times New Roman" w:cs="Times New Roman"/>
                <w:sz w:val="24"/>
                <w:szCs w:val="24"/>
              </w:rPr>
              <w:t xml:space="preserve"> году - 55%»</w:t>
            </w:r>
          </w:p>
          <w:p w:rsidR="007070A1" w:rsidRPr="001F7CC1" w:rsidRDefault="007070A1" w:rsidP="0012600F">
            <w:pPr>
              <w:rPr>
                <w:rFonts w:ascii="Times New Roman" w:hAnsi="Times New Roman" w:cs="Times New Roman"/>
                <w:sz w:val="24"/>
                <w:szCs w:val="24"/>
              </w:rPr>
            </w:pPr>
          </w:p>
        </w:tc>
        <w:tc>
          <w:tcPr>
            <w:tcW w:w="3119" w:type="dxa"/>
            <w:vMerge w:val="restart"/>
            <w:tcBorders>
              <w:left w:val="single" w:sz="4" w:space="0" w:color="auto"/>
            </w:tcBorders>
            <w:shd w:val="clear" w:color="auto" w:fill="auto"/>
          </w:tcPr>
          <w:p w:rsidR="007070A1" w:rsidRPr="001F7CC1" w:rsidRDefault="0012600F" w:rsidP="00C63939">
            <w:pPr>
              <w:rPr>
                <w:rFonts w:ascii="Times New Roman" w:hAnsi="Times New Roman" w:cs="Times New Roman"/>
                <w:sz w:val="24"/>
                <w:szCs w:val="24"/>
              </w:rPr>
            </w:pPr>
            <w:r w:rsidRPr="0012600F">
              <w:rPr>
                <w:rFonts w:ascii="Times New Roman" w:hAnsi="Times New Roman" w:cs="Times New Roman"/>
                <w:sz w:val="24"/>
                <w:szCs w:val="24"/>
              </w:rPr>
              <w:t>Государственная программа развития образования Республики Казахстан на 2011-2020 годы принята Указом Президента Республики Казахстан № 1118 от 7 декабря 2010 года</w:t>
            </w:r>
          </w:p>
        </w:tc>
      </w:tr>
      <w:tr w:rsidR="007070A1" w:rsidRPr="001F7CC1" w:rsidTr="00F914E3">
        <w:trPr>
          <w:trHeight w:val="945"/>
        </w:trPr>
        <w:tc>
          <w:tcPr>
            <w:tcW w:w="3085" w:type="dxa"/>
            <w:vMerge/>
          </w:tcPr>
          <w:p w:rsidR="007070A1" w:rsidRPr="001F7CC1" w:rsidRDefault="007070A1" w:rsidP="00C63939">
            <w:pPr>
              <w:rPr>
                <w:rFonts w:ascii="Times New Roman" w:hAnsi="Times New Roman" w:cs="Times New Roman"/>
                <w:b/>
                <w:sz w:val="24"/>
                <w:szCs w:val="24"/>
              </w:rPr>
            </w:pPr>
          </w:p>
        </w:tc>
        <w:tc>
          <w:tcPr>
            <w:tcW w:w="4394" w:type="dxa"/>
            <w:gridSpan w:val="3"/>
            <w:tcBorders>
              <w:top w:val="nil"/>
              <w:right w:val="single" w:sz="4" w:space="0" w:color="auto"/>
            </w:tcBorders>
          </w:tcPr>
          <w:p w:rsidR="007070A1" w:rsidRPr="001F7CC1" w:rsidRDefault="007070A1" w:rsidP="00AB6203">
            <w:pPr>
              <w:rPr>
                <w:rFonts w:ascii="Times New Roman" w:hAnsi="Times New Roman" w:cs="Times New Roman"/>
                <w:sz w:val="24"/>
                <w:szCs w:val="24"/>
              </w:rPr>
            </w:pPr>
          </w:p>
        </w:tc>
        <w:tc>
          <w:tcPr>
            <w:tcW w:w="3119" w:type="dxa"/>
            <w:vMerge/>
            <w:tcBorders>
              <w:left w:val="single" w:sz="4" w:space="0" w:color="auto"/>
            </w:tcBorders>
            <w:shd w:val="clear" w:color="auto" w:fill="auto"/>
          </w:tcPr>
          <w:p w:rsidR="007070A1" w:rsidRPr="001F7CC1" w:rsidRDefault="007070A1" w:rsidP="00C63939">
            <w:pPr>
              <w:rPr>
                <w:rFonts w:ascii="Times New Roman" w:hAnsi="Times New Roman" w:cs="Times New Roman"/>
                <w:sz w:val="24"/>
                <w:szCs w:val="24"/>
              </w:rPr>
            </w:pPr>
          </w:p>
        </w:tc>
      </w:tr>
      <w:tr w:rsidR="00AE0601" w:rsidRPr="001F7CC1" w:rsidTr="00F914E3">
        <w:trPr>
          <w:trHeight w:val="3584"/>
        </w:trPr>
        <w:tc>
          <w:tcPr>
            <w:tcW w:w="3085" w:type="dxa"/>
            <w:vMerge/>
            <w:tcBorders>
              <w:bottom w:val="single" w:sz="4" w:space="0" w:color="auto"/>
            </w:tcBorders>
          </w:tcPr>
          <w:p w:rsidR="00AE0601" w:rsidRPr="001F7CC1" w:rsidRDefault="00AE0601" w:rsidP="00C63939">
            <w:pPr>
              <w:rPr>
                <w:rFonts w:ascii="Times New Roman" w:hAnsi="Times New Roman" w:cs="Times New Roman"/>
                <w:b/>
                <w:sz w:val="24"/>
                <w:szCs w:val="24"/>
              </w:rPr>
            </w:pPr>
          </w:p>
        </w:tc>
        <w:tc>
          <w:tcPr>
            <w:tcW w:w="4394" w:type="dxa"/>
            <w:gridSpan w:val="3"/>
          </w:tcPr>
          <w:p w:rsidR="00AE0601" w:rsidRPr="001F7CC1" w:rsidRDefault="00AB6203" w:rsidP="00C63939">
            <w:pPr>
              <w:rPr>
                <w:rFonts w:ascii="Times New Roman" w:hAnsi="Times New Roman" w:cs="Times New Roman"/>
                <w:sz w:val="24"/>
                <w:szCs w:val="24"/>
              </w:rPr>
            </w:pPr>
            <w:r>
              <w:rPr>
                <w:rFonts w:ascii="Times New Roman" w:hAnsi="Times New Roman" w:cs="Times New Roman"/>
                <w:sz w:val="24"/>
                <w:szCs w:val="24"/>
              </w:rPr>
              <w:t>«</w:t>
            </w:r>
            <w:r w:rsidRPr="00AB6203">
              <w:rPr>
                <w:rFonts w:ascii="Times New Roman" w:hAnsi="Times New Roman" w:cs="Times New Roman"/>
                <w:sz w:val="24"/>
                <w:szCs w:val="24"/>
              </w:rPr>
              <w:t>Знания и профессиональные навыки – ключевые ориентиры современной системы образования, подготовки и переподготовки кадров</w:t>
            </w:r>
            <w:r>
              <w:rPr>
                <w:rFonts w:ascii="Times New Roman" w:hAnsi="Times New Roman" w:cs="Times New Roman"/>
                <w:sz w:val="24"/>
                <w:szCs w:val="24"/>
              </w:rPr>
              <w:t>»</w:t>
            </w:r>
          </w:p>
        </w:tc>
        <w:tc>
          <w:tcPr>
            <w:tcW w:w="3119" w:type="dxa"/>
            <w:vMerge w:val="restart"/>
            <w:tcBorders>
              <w:bottom w:val="single" w:sz="4" w:space="0" w:color="auto"/>
            </w:tcBorders>
            <w:shd w:val="clear" w:color="auto" w:fill="auto"/>
          </w:tcPr>
          <w:p w:rsidR="00AB6203" w:rsidRPr="00AB6203" w:rsidRDefault="00AB6203" w:rsidP="00AB6203">
            <w:pPr>
              <w:rPr>
                <w:rFonts w:ascii="Times New Roman" w:hAnsi="Times New Roman" w:cs="Times New Roman"/>
                <w:sz w:val="24"/>
                <w:szCs w:val="24"/>
              </w:rPr>
            </w:pPr>
            <w:r w:rsidRPr="00AB6203">
              <w:rPr>
                <w:rFonts w:ascii="Times New Roman" w:hAnsi="Times New Roman" w:cs="Times New Roman"/>
                <w:bCs/>
                <w:sz w:val="24"/>
                <w:szCs w:val="24"/>
              </w:rPr>
              <w:t>СТРАТЕГИЯ «Казахстан-2050»</w:t>
            </w:r>
          </w:p>
          <w:p w:rsidR="00AE0601" w:rsidRPr="001F7CC1" w:rsidRDefault="00AB6203" w:rsidP="00C63939">
            <w:pPr>
              <w:rPr>
                <w:rFonts w:ascii="Times New Roman" w:hAnsi="Times New Roman" w:cs="Times New Roman"/>
                <w:sz w:val="24"/>
                <w:szCs w:val="24"/>
              </w:rPr>
            </w:pPr>
            <w:r w:rsidRPr="00AB6203">
              <w:rPr>
                <w:rFonts w:ascii="Times New Roman" w:hAnsi="Times New Roman" w:cs="Times New Roman"/>
                <w:sz w:val="24"/>
                <w:szCs w:val="24"/>
              </w:rPr>
              <w:t>Знания и профессиональные навыки – ключевые ориентиры современной системы образования, подготовки и переподготовки кадров</w:t>
            </w:r>
          </w:p>
        </w:tc>
      </w:tr>
      <w:tr w:rsidR="007070A1" w:rsidRPr="001F7CC1" w:rsidTr="00F914E3">
        <w:trPr>
          <w:trHeight w:val="192"/>
        </w:trPr>
        <w:tc>
          <w:tcPr>
            <w:tcW w:w="3085" w:type="dxa"/>
            <w:vMerge/>
          </w:tcPr>
          <w:p w:rsidR="007070A1" w:rsidRPr="001F7CC1" w:rsidRDefault="007070A1" w:rsidP="00C63939">
            <w:pPr>
              <w:rPr>
                <w:rFonts w:ascii="Times New Roman" w:hAnsi="Times New Roman" w:cs="Times New Roman"/>
                <w:b/>
                <w:sz w:val="24"/>
                <w:szCs w:val="24"/>
              </w:rPr>
            </w:pPr>
          </w:p>
        </w:tc>
        <w:tc>
          <w:tcPr>
            <w:tcW w:w="4394" w:type="dxa"/>
            <w:gridSpan w:val="3"/>
            <w:tcBorders>
              <w:top w:val="nil"/>
              <w:bottom w:val="nil"/>
            </w:tcBorders>
          </w:tcPr>
          <w:p w:rsidR="007070A1" w:rsidRPr="001F7CC1" w:rsidRDefault="007070A1" w:rsidP="00C63939">
            <w:pPr>
              <w:rPr>
                <w:rFonts w:ascii="Times New Roman" w:hAnsi="Times New Roman" w:cs="Times New Roman"/>
                <w:sz w:val="24"/>
                <w:szCs w:val="24"/>
              </w:rPr>
            </w:pPr>
          </w:p>
        </w:tc>
        <w:tc>
          <w:tcPr>
            <w:tcW w:w="3119" w:type="dxa"/>
            <w:vMerge/>
            <w:shd w:val="clear" w:color="auto" w:fill="auto"/>
          </w:tcPr>
          <w:p w:rsidR="007070A1" w:rsidRPr="001F7CC1" w:rsidRDefault="007070A1" w:rsidP="00C63939">
            <w:pPr>
              <w:rPr>
                <w:rFonts w:ascii="Times New Roman" w:hAnsi="Times New Roman" w:cs="Times New Roman"/>
                <w:sz w:val="24"/>
                <w:szCs w:val="24"/>
              </w:rPr>
            </w:pPr>
          </w:p>
        </w:tc>
      </w:tr>
      <w:tr w:rsidR="007070A1" w:rsidRPr="001F7CC1" w:rsidTr="00F914E3">
        <w:trPr>
          <w:trHeight w:val="645"/>
        </w:trPr>
        <w:tc>
          <w:tcPr>
            <w:tcW w:w="3085" w:type="dxa"/>
            <w:vMerge/>
          </w:tcPr>
          <w:p w:rsidR="007070A1" w:rsidRPr="001F7CC1" w:rsidRDefault="007070A1" w:rsidP="00C63939">
            <w:pPr>
              <w:rPr>
                <w:rFonts w:ascii="Times New Roman" w:hAnsi="Times New Roman" w:cs="Times New Roman"/>
                <w:b/>
                <w:sz w:val="24"/>
                <w:szCs w:val="24"/>
              </w:rPr>
            </w:pPr>
          </w:p>
        </w:tc>
        <w:tc>
          <w:tcPr>
            <w:tcW w:w="4394" w:type="dxa"/>
            <w:gridSpan w:val="3"/>
            <w:tcBorders>
              <w:top w:val="nil"/>
              <w:bottom w:val="nil"/>
            </w:tcBorders>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«Подготовка квалифицированных кадров должна будет увязана с планами по индустриализации страны, соответствующей требованиям современного рынка труда.</w:t>
            </w:r>
          </w:p>
        </w:tc>
        <w:tc>
          <w:tcPr>
            <w:tcW w:w="3119" w:type="dxa"/>
            <w:vMerge/>
            <w:shd w:val="clear" w:color="auto" w:fill="auto"/>
          </w:tcPr>
          <w:p w:rsidR="007070A1" w:rsidRPr="001F7CC1" w:rsidRDefault="007070A1" w:rsidP="00C63939">
            <w:pPr>
              <w:rPr>
                <w:rFonts w:ascii="Times New Roman" w:hAnsi="Times New Roman" w:cs="Times New Roman"/>
                <w:sz w:val="24"/>
                <w:szCs w:val="24"/>
              </w:rPr>
            </w:pPr>
          </w:p>
        </w:tc>
      </w:tr>
      <w:tr w:rsidR="00AE0601" w:rsidRPr="001F7CC1" w:rsidTr="00F914E3">
        <w:trPr>
          <w:trHeight w:val="1248"/>
        </w:trPr>
        <w:tc>
          <w:tcPr>
            <w:tcW w:w="3085" w:type="dxa"/>
            <w:vMerge/>
            <w:tcBorders>
              <w:bottom w:val="nil"/>
            </w:tcBorders>
          </w:tcPr>
          <w:p w:rsidR="00AE0601" w:rsidRPr="001F7CC1" w:rsidRDefault="00AE0601" w:rsidP="00C63939">
            <w:pPr>
              <w:rPr>
                <w:rFonts w:ascii="Times New Roman" w:hAnsi="Times New Roman" w:cs="Times New Roman"/>
                <w:b/>
                <w:sz w:val="24"/>
                <w:szCs w:val="24"/>
              </w:rPr>
            </w:pPr>
          </w:p>
        </w:tc>
        <w:tc>
          <w:tcPr>
            <w:tcW w:w="4394" w:type="dxa"/>
            <w:gridSpan w:val="3"/>
            <w:vMerge w:val="restart"/>
            <w:tcBorders>
              <w:top w:val="nil"/>
              <w:bottom w:val="single" w:sz="4" w:space="0" w:color="auto"/>
            </w:tcBorders>
          </w:tcPr>
          <w:p w:rsidR="00AE0601" w:rsidRPr="001F7CC1" w:rsidRDefault="00AE0601" w:rsidP="0028598D">
            <w:pPr>
              <w:rPr>
                <w:rFonts w:ascii="Times New Roman" w:hAnsi="Times New Roman" w:cs="Times New Roman"/>
                <w:sz w:val="24"/>
                <w:szCs w:val="24"/>
              </w:rPr>
            </w:pPr>
            <w:r w:rsidRPr="001F7CC1">
              <w:rPr>
                <w:rFonts w:ascii="Times New Roman" w:hAnsi="Times New Roman" w:cs="Times New Roman"/>
                <w:sz w:val="24"/>
                <w:szCs w:val="24"/>
              </w:rPr>
              <w:t>«Повышение качества образовательных услуг будет сопровождаться … прохождением  независимой институциональной  аккредитации»</w:t>
            </w:r>
          </w:p>
        </w:tc>
        <w:tc>
          <w:tcPr>
            <w:tcW w:w="3119" w:type="dxa"/>
            <w:vMerge/>
            <w:tcBorders>
              <w:bottom w:val="nil"/>
            </w:tcBorders>
            <w:shd w:val="clear" w:color="auto" w:fill="auto"/>
          </w:tcPr>
          <w:p w:rsidR="00AE0601" w:rsidRPr="001F7CC1" w:rsidRDefault="00AE0601" w:rsidP="00C63939">
            <w:pPr>
              <w:rPr>
                <w:rFonts w:ascii="Times New Roman" w:hAnsi="Times New Roman" w:cs="Times New Roman"/>
                <w:sz w:val="24"/>
                <w:szCs w:val="24"/>
              </w:rPr>
            </w:pPr>
          </w:p>
        </w:tc>
      </w:tr>
      <w:tr w:rsidR="00AE0601" w:rsidRPr="001F7CC1" w:rsidTr="00F914E3">
        <w:trPr>
          <w:trHeight w:val="220"/>
        </w:trPr>
        <w:tc>
          <w:tcPr>
            <w:tcW w:w="3085" w:type="dxa"/>
            <w:tcBorders>
              <w:top w:val="nil"/>
            </w:tcBorders>
          </w:tcPr>
          <w:p w:rsidR="00AE0601" w:rsidRPr="001F7CC1" w:rsidRDefault="00AE0601" w:rsidP="00C63939">
            <w:pPr>
              <w:rPr>
                <w:rFonts w:ascii="Times New Roman" w:hAnsi="Times New Roman" w:cs="Times New Roman"/>
                <w:b/>
                <w:sz w:val="24"/>
                <w:szCs w:val="24"/>
              </w:rPr>
            </w:pPr>
          </w:p>
        </w:tc>
        <w:tc>
          <w:tcPr>
            <w:tcW w:w="4394" w:type="dxa"/>
            <w:gridSpan w:val="3"/>
            <w:vMerge/>
          </w:tcPr>
          <w:p w:rsidR="00AE0601" w:rsidRPr="001F7CC1" w:rsidRDefault="00AE0601" w:rsidP="00C63939">
            <w:pPr>
              <w:rPr>
                <w:rFonts w:ascii="Times New Roman" w:hAnsi="Times New Roman" w:cs="Times New Roman"/>
                <w:sz w:val="24"/>
                <w:szCs w:val="24"/>
              </w:rPr>
            </w:pPr>
          </w:p>
        </w:tc>
        <w:tc>
          <w:tcPr>
            <w:tcW w:w="3119" w:type="dxa"/>
            <w:tcBorders>
              <w:top w:val="nil"/>
            </w:tcBorders>
            <w:shd w:val="clear" w:color="auto" w:fill="auto"/>
          </w:tcPr>
          <w:p w:rsidR="00AE0601" w:rsidRPr="001F7CC1" w:rsidRDefault="00AE0601" w:rsidP="00C63939">
            <w:pPr>
              <w:rPr>
                <w:rFonts w:ascii="Times New Roman" w:hAnsi="Times New Roman" w:cs="Times New Roman"/>
                <w:sz w:val="24"/>
                <w:szCs w:val="24"/>
              </w:rPr>
            </w:pPr>
          </w:p>
        </w:tc>
      </w:tr>
      <w:tr w:rsidR="007070A1" w:rsidRPr="001F7CC1" w:rsidTr="00F914E3">
        <w:trPr>
          <w:trHeight w:val="645"/>
        </w:trPr>
        <w:tc>
          <w:tcPr>
            <w:tcW w:w="3085" w:type="dxa"/>
            <w:vMerge w:val="restart"/>
          </w:tcPr>
          <w:p w:rsidR="007070A1" w:rsidRPr="001F7CC1" w:rsidRDefault="007070A1" w:rsidP="00C63939">
            <w:pPr>
              <w:rPr>
                <w:rFonts w:ascii="Times New Roman" w:hAnsi="Times New Roman" w:cs="Times New Roman"/>
                <w:b/>
                <w:sz w:val="24"/>
                <w:szCs w:val="24"/>
              </w:rPr>
            </w:pPr>
          </w:p>
        </w:tc>
        <w:tc>
          <w:tcPr>
            <w:tcW w:w="4394" w:type="dxa"/>
            <w:gridSpan w:val="3"/>
            <w:tcBorders>
              <w:top w:val="nil"/>
              <w:bottom w:val="nil"/>
            </w:tcBorders>
          </w:tcPr>
          <w:p w:rsidR="007070A1" w:rsidRPr="001F7CC1" w:rsidRDefault="007070A1" w:rsidP="0028598D">
            <w:pPr>
              <w:rPr>
                <w:rFonts w:ascii="Times New Roman" w:hAnsi="Times New Roman" w:cs="Times New Roman"/>
                <w:sz w:val="24"/>
                <w:szCs w:val="24"/>
              </w:rPr>
            </w:pPr>
            <w:r w:rsidRPr="001F7CC1">
              <w:rPr>
                <w:rFonts w:ascii="Times New Roman" w:hAnsi="Times New Roman" w:cs="Times New Roman"/>
                <w:sz w:val="24"/>
                <w:szCs w:val="24"/>
              </w:rPr>
              <w:t xml:space="preserve">«Выпускники </w:t>
            </w:r>
            <w:r w:rsidR="0028598D" w:rsidRPr="001F7CC1">
              <w:rPr>
                <w:rFonts w:ascii="Times New Roman" w:hAnsi="Times New Roman" w:cs="Times New Roman"/>
                <w:sz w:val="24"/>
                <w:szCs w:val="24"/>
              </w:rPr>
              <w:t>колледжа</w:t>
            </w:r>
            <w:r w:rsidRPr="001F7CC1">
              <w:rPr>
                <w:rFonts w:ascii="Times New Roman" w:hAnsi="Times New Roman" w:cs="Times New Roman"/>
                <w:sz w:val="24"/>
                <w:szCs w:val="24"/>
              </w:rPr>
              <w:t xml:space="preserve"> должны быть востребованы работодателями».</w:t>
            </w:r>
          </w:p>
        </w:tc>
        <w:tc>
          <w:tcPr>
            <w:tcW w:w="3119" w:type="dxa"/>
            <w:vMerge w:val="restart"/>
            <w:shd w:val="clear" w:color="auto" w:fill="auto"/>
          </w:tcPr>
          <w:p w:rsidR="007070A1" w:rsidRPr="001F7CC1" w:rsidRDefault="007070A1" w:rsidP="00C63939">
            <w:pPr>
              <w:rPr>
                <w:rFonts w:ascii="Times New Roman" w:hAnsi="Times New Roman" w:cs="Times New Roman"/>
                <w:sz w:val="24"/>
                <w:szCs w:val="24"/>
              </w:rPr>
            </w:pPr>
          </w:p>
        </w:tc>
      </w:tr>
      <w:tr w:rsidR="007070A1" w:rsidRPr="001F7CC1" w:rsidTr="00F914E3">
        <w:trPr>
          <w:trHeight w:val="129"/>
        </w:trPr>
        <w:tc>
          <w:tcPr>
            <w:tcW w:w="3085" w:type="dxa"/>
            <w:vMerge/>
          </w:tcPr>
          <w:p w:rsidR="007070A1" w:rsidRPr="001F7CC1" w:rsidRDefault="007070A1" w:rsidP="00C63939">
            <w:pPr>
              <w:rPr>
                <w:rFonts w:ascii="Times New Roman" w:hAnsi="Times New Roman" w:cs="Times New Roman"/>
                <w:b/>
                <w:sz w:val="24"/>
                <w:szCs w:val="24"/>
              </w:rPr>
            </w:pPr>
          </w:p>
        </w:tc>
        <w:tc>
          <w:tcPr>
            <w:tcW w:w="4394" w:type="dxa"/>
            <w:gridSpan w:val="3"/>
            <w:tcBorders>
              <w:top w:val="nil"/>
              <w:bottom w:val="nil"/>
            </w:tcBorders>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«Постоянно работать над повышением  уровня компьютерной грамотности обучающихся</w:t>
            </w:r>
            <w:r w:rsidR="0028598D" w:rsidRPr="001F7CC1">
              <w:rPr>
                <w:rFonts w:ascii="Times New Roman" w:hAnsi="Times New Roman" w:cs="Times New Roman"/>
                <w:sz w:val="24"/>
                <w:szCs w:val="24"/>
              </w:rPr>
              <w:t>»</w:t>
            </w:r>
          </w:p>
        </w:tc>
        <w:tc>
          <w:tcPr>
            <w:tcW w:w="3119" w:type="dxa"/>
            <w:vMerge/>
            <w:shd w:val="clear" w:color="auto" w:fill="auto"/>
          </w:tcPr>
          <w:p w:rsidR="007070A1" w:rsidRPr="001F7CC1" w:rsidRDefault="007070A1" w:rsidP="00C63939">
            <w:pPr>
              <w:rPr>
                <w:rFonts w:ascii="Times New Roman" w:hAnsi="Times New Roman" w:cs="Times New Roman"/>
                <w:sz w:val="24"/>
                <w:szCs w:val="24"/>
              </w:rPr>
            </w:pPr>
          </w:p>
        </w:tc>
      </w:tr>
      <w:tr w:rsidR="007070A1" w:rsidRPr="001F7CC1" w:rsidTr="00F914E3">
        <w:trPr>
          <w:trHeight w:val="21"/>
        </w:trPr>
        <w:tc>
          <w:tcPr>
            <w:tcW w:w="3085" w:type="dxa"/>
            <w:vMerge/>
          </w:tcPr>
          <w:p w:rsidR="007070A1" w:rsidRPr="001F7CC1" w:rsidRDefault="007070A1" w:rsidP="00C63939">
            <w:pPr>
              <w:rPr>
                <w:rFonts w:ascii="Times New Roman" w:hAnsi="Times New Roman" w:cs="Times New Roman"/>
                <w:b/>
                <w:sz w:val="24"/>
                <w:szCs w:val="24"/>
              </w:rPr>
            </w:pPr>
          </w:p>
        </w:tc>
        <w:tc>
          <w:tcPr>
            <w:tcW w:w="4394" w:type="dxa"/>
            <w:gridSpan w:val="3"/>
            <w:tcBorders>
              <w:bottom w:val="nil"/>
            </w:tcBorders>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Планируется вести работу по изучению и удовлетворению потребности в  квалифицированных кадрах для обеспечения индустриально-инновационного развития экономики страны.</w:t>
            </w:r>
          </w:p>
        </w:tc>
        <w:tc>
          <w:tcPr>
            <w:tcW w:w="3119" w:type="dxa"/>
            <w:vMerge w:val="restart"/>
            <w:shd w:val="clear" w:color="auto" w:fill="auto"/>
          </w:tcPr>
          <w:p w:rsidR="007070A1" w:rsidRPr="001F7CC1" w:rsidRDefault="007070A1" w:rsidP="00C63939">
            <w:pPr>
              <w:rPr>
                <w:rFonts w:ascii="Times New Roman" w:hAnsi="Times New Roman" w:cs="Times New Roman"/>
                <w:sz w:val="24"/>
                <w:szCs w:val="24"/>
              </w:rPr>
            </w:pPr>
          </w:p>
        </w:tc>
      </w:tr>
      <w:tr w:rsidR="007070A1" w:rsidRPr="001F7CC1" w:rsidTr="00F914E3">
        <w:trPr>
          <w:trHeight w:val="4140"/>
        </w:trPr>
        <w:tc>
          <w:tcPr>
            <w:tcW w:w="3085" w:type="dxa"/>
            <w:vMerge/>
          </w:tcPr>
          <w:p w:rsidR="007070A1" w:rsidRPr="001F7CC1" w:rsidRDefault="007070A1" w:rsidP="00C63939">
            <w:pPr>
              <w:rPr>
                <w:rFonts w:ascii="Times New Roman" w:hAnsi="Times New Roman" w:cs="Times New Roman"/>
                <w:b/>
                <w:sz w:val="24"/>
                <w:szCs w:val="24"/>
              </w:rPr>
            </w:pPr>
          </w:p>
        </w:tc>
        <w:tc>
          <w:tcPr>
            <w:tcW w:w="4394" w:type="dxa"/>
            <w:gridSpan w:val="3"/>
            <w:tcBorders>
              <w:top w:val="nil"/>
            </w:tcBorders>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«1) заключения Соглашения на осуществление баз производственных практик между предприятиями (учреждениями);</w:t>
            </w:r>
          </w:p>
          <w:p w:rsidR="007070A1" w:rsidRPr="001F7CC1" w:rsidRDefault="007070A1" w:rsidP="008A790B">
            <w:pPr>
              <w:rPr>
                <w:rFonts w:ascii="Times New Roman" w:hAnsi="Times New Roman" w:cs="Times New Roman"/>
                <w:sz w:val="24"/>
                <w:szCs w:val="24"/>
              </w:rPr>
            </w:pPr>
            <w:r w:rsidRPr="001F7CC1">
              <w:rPr>
                <w:rFonts w:ascii="Times New Roman" w:hAnsi="Times New Roman" w:cs="Times New Roman"/>
                <w:sz w:val="24"/>
                <w:szCs w:val="24"/>
              </w:rPr>
              <w:t>3) организации повышения квалификации, переподготовки, стажировки преподавательского состава и управленческого персонала на выс</w:t>
            </w:r>
            <w:r w:rsidR="00551E57">
              <w:rPr>
                <w:rFonts w:ascii="Times New Roman" w:hAnsi="Times New Roman" w:cs="Times New Roman"/>
                <w:sz w:val="24"/>
                <w:szCs w:val="24"/>
              </w:rPr>
              <w:t>окотехнологичных предприятиях».</w:t>
            </w:r>
          </w:p>
        </w:tc>
        <w:tc>
          <w:tcPr>
            <w:tcW w:w="3119" w:type="dxa"/>
            <w:vMerge/>
            <w:tcBorders>
              <w:bottom w:val="nil"/>
            </w:tcBorders>
            <w:shd w:val="clear" w:color="auto" w:fill="auto"/>
          </w:tcPr>
          <w:p w:rsidR="007070A1" w:rsidRPr="001F7CC1" w:rsidRDefault="007070A1" w:rsidP="00C63939">
            <w:pPr>
              <w:rPr>
                <w:rFonts w:ascii="Times New Roman" w:hAnsi="Times New Roman" w:cs="Times New Roman"/>
                <w:sz w:val="24"/>
                <w:szCs w:val="24"/>
              </w:rPr>
            </w:pPr>
          </w:p>
        </w:tc>
      </w:tr>
      <w:tr w:rsidR="007070A1" w:rsidRPr="001F7CC1" w:rsidTr="00440063">
        <w:trPr>
          <w:trHeight w:val="4030"/>
        </w:trPr>
        <w:tc>
          <w:tcPr>
            <w:tcW w:w="3085" w:type="dxa"/>
          </w:tcPr>
          <w:p w:rsidR="007070A1" w:rsidRPr="001F7CC1" w:rsidRDefault="007070A1" w:rsidP="00C63939">
            <w:pPr>
              <w:rPr>
                <w:rFonts w:ascii="Times New Roman" w:hAnsi="Times New Roman" w:cs="Times New Roman"/>
                <w:b/>
                <w:sz w:val="24"/>
                <w:szCs w:val="24"/>
              </w:rPr>
            </w:pPr>
          </w:p>
        </w:tc>
        <w:tc>
          <w:tcPr>
            <w:tcW w:w="4394" w:type="dxa"/>
            <w:gridSpan w:val="3"/>
          </w:tcPr>
          <w:p w:rsidR="00E403A3" w:rsidRPr="001F7CC1" w:rsidRDefault="00E403A3" w:rsidP="00E403A3">
            <w:pPr>
              <w:jc w:val="both"/>
              <w:rPr>
                <w:rFonts w:ascii="Times New Roman" w:hAnsi="Times New Roman" w:cs="Times New Roman"/>
                <w:sz w:val="24"/>
                <w:szCs w:val="24"/>
              </w:rPr>
            </w:pPr>
            <w:r w:rsidRPr="001F7CC1">
              <w:rPr>
                <w:rFonts w:ascii="Times New Roman" w:hAnsi="Times New Roman" w:cs="Times New Roman"/>
                <w:sz w:val="24"/>
                <w:szCs w:val="24"/>
              </w:rPr>
              <w:t>«Задача 1.1.1 Совершенствование образовательных программ, обеспечивающих подготовку высококвалифицированных конкурентоспособных кадров для страны в целом»</w:t>
            </w:r>
          </w:p>
          <w:p w:rsidR="00E403A3" w:rsidRPr="001F7CC1" w:rsidRDefault="00A76EB8" w:rsidP="00E403A3">
            <w:pPr>
              <w:jc w:val="both"/>
              <w:rPr>
                <w:rFonts w:ascii="Times New Roman" w:hAnsi="Times New Roman" w:cs="Times New Roman"/>
                <w:sz w:val="24"/>
                <w:szCs w:val="24"/>
              </w:rPr>
            </w:pPr>
            <w:r w:rsidRPr="001F7CC1">
              <w:rPr>
                <w:rFonts w:ascii="Times New Roman" w:hAnsi="Times New Roman" w:cs="Times New Roman"/>
                <w:sz w:val="24"/>
                <w:szCs w:val="24"/>
              </w:rPr>
              <w:t xml:space="preserve"> </w:t>
            </w:r>
            <w:r>
              <w:rPr>
                <w:rFonts w:ascii="Times New Roman" w:hAnsi="Times New Roman" w:cs="Times New Roman"/>
                <w:sz w:val="24"/>
                <w:szCs w:val="24"/>
              </w:rPr>
              <w:t>«Задача 1.1.2</w:t>
            </w:r>
            <w:r w:rsidR="00E403A3" w:rsidRPr="001F7CC1">
              <w:rPr>
                <w:rFonts w:ascii="Times New Roman" w:hAnsi="Times New Roman" w:cs="Times New Roman"/>
                <w:sz w:val="24"/>
                <w:szCs w:val="24"/>
              </w:rPr>
              <w:t xml:space="preserve"> Развитие материально-технической базы колледжа»</w:t>
            </w:r>
          </w:p>
          <w:p w:rsidR="007070A1" w:rsidRPr="002E0B17" w:rsidRDefault="004F4FA2" w:rsidP="002E0B17">
            <w:pPr>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A76EB8">
              <w:rPr>
                <w:rFonts w:ascii="Times New Roman" w:hAnsi="Times New Roman" w:cs="Times New Roman"/>
                <w:sz w:val="24"/>
                <w:szCs w:val="24"/>
              </w:rPr>
              <w:t>1.1.3</w:t>
            </w:r>
            <w:r w:rsidR="00E403A3" w:rsidRPr="001F7CC1">
              <w:rPr>
                <w:rFonts w:ascii="Times New Roman" w:hAnsi="Times New Roman" w:cs="Times New Roman"/>
                <w:sz w:val="24"/>
                <w:szCs w:val="24"/>
              </w:rPr>
              <w:t xml:space="preserve"> Использование современных механизмов контроля качества образовательных услуг»</w:t>
            </w:r>
          </w:p>
        </w:tc>
        <w:tc>
          <w:tcPr>
            <w:tcW w:w="3119" w:type="dxa"/>
            <w:shd w:val="clear" w:color="auto" w:fill="auto"/>
          </w:tcPr>
          <w:p w:rsidR="007070A1" w:rsidRPr="001F7CC1" w:rsidRDefault="007070A1" w:rsidP="00B15DE4">
            <w:pPr>
              <w:rPr>
                <w:rFonts w:ascii="Times New Roman" w:hAnsi="Times New Roman" w:cs="Times New Roman"/>
                <w:sz w:val="24"/>
                <w:szCs w:val="24"/>
              </w:rPr>
            </w:pPr>
            <w:r w:rsidRPr="001F7CC1">
              <w:rPr>
                <w:rFonts w:ascii="Times New Roman" w:hAnsi="Times New Roman" w:cs="Times New Roman"/>
                <w:sz w:val="24"/>
                <w:szCs w:val="24"/>
              </w:rPr>
              <w:t>Стратегический план Министерства образования и на</w:t>
            </w:r>
            <w:r w:rsidR="00B15DE4">
              <w:rPr>
                <w:rFonts w:ascii="Times New Roman" w:hAnsi="Times New Roman" w:cs="Times New Roman"/>
                <w:sz w:val="24"/>
                <w:szCs w:val="24"/>
              </w:rPr>
              <w:t>уки Республики Казахстан на 2017-2021</w:t>
            </w:r>
            <w:r w:rsidRPr="001F7CC1">
              <w:rPr>
                <w:rFonts w:ascii="Times New Roman" w:hAnsi="Times New Roman" w:cs="Times New Roman"/>
                <w:sz w:val="24"/>
                <w:szCs w:val="24"/>
              </w:rPr>
              <w:t xml:space="preserve"> годы</w:t>
            </w:r>
            <w:r w:rsidR="00B15DE4">
              <w:rPr>
                <w:rFonts w:ascii="Times New Roman" w:hAnsi="Times New Roman" w:cs="Times New Roman"/>
                <w:sz w:val="24"/>
                <w:szCs w:val="24"/>
              </w:rPr>
              <w:t>.</w:t>
            </w:r>
          </w:p>
        </w:tc>
      </w:tr>
      <w:tr w:rsidR="007070A1" w:rsidRPr="001F7CC1" w:rsidTr="00F914E3">
        <w:tc>
          <w:tcPr>
            <w:tcW w:w="4077" w:type="dxa"/>
            <w:gridSpan w:val="2"/>
            <w:tcBorders>
              <w:right w:val="nil"/>
            </w:tcBorders>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b/>
                <w:sz w:val="24"/>
                <w:szCs w:val="24"/>
              </w:rPr>
              <w:t xml:space="preserve">Стратегическое направление 2. </w:t>
            </w:r>
          </w:p>
        </w:tc>
        <w:tc>
          <w:tcPr>
            <w:tcW w:w="6521" w:type="dxa"/>
            <w:gridSpan w:val="3"/>
            <w:tcBorders>
              <w:left w:val="nil"/>
            </w:tcBorders>
          </w:tcPr>
          <w:p w:rsidR="007070A1" w:rsidRPr="001F7CC1" w:rsidRDefault="007070A1" w:rsidP="00C63939">
            <w:pPr>
              <w:jc w:val="both"/>
              <w:rPr>
                <w:rFonts w:ascii="Times New Roman" w:hAnsi="Times New Roman" w:cs="Times New Roman"/>
                <w:sz w:val="24"/>
                <w:szCs w:val="24"/>
              </w:rPr>
            </w:pPr>
            <w:r w:rsidRPr="001F7CC1">
              <w:rPr>
                <w:rFonts w:ascii="Times New Roman" w:hAnsi="Times New Roman" w:cs="Times New Roman"/>
                <w:sz w:val="24"/>
                <w:szCs w:val="24"/>
              </w:rPr>
              <w:t>Научное и научно-техническое обеспечение развития приоритетных отраслей экономики и социальной сферы региона и страны; участие в формировании национальной научной инновационной системы</w:t>
            </w:r>
          </w:p>
        </w:tc>
      </w:tr>
      <w:tr w:rsidR="003648AF" w:rsidRPr="001F7CC1" w:rsidTr="00F914E3">
        <w:trPr>
          <w:trHeight w:val="1273"/>
        </w:trPr>
        <w:tc>
          <w:tcPr>
            <w:tcW w:w="3085" w:type="dxa"/>
            <w:vMerge w:val="restart"/>
          </w:tcPr>
          <w:p w:rsidR="003648AF" w:rsidRDefault="003648AF" w:rsidP="00F13AE7">
            <w:pPr>
              <w:rPr>
                <w:rFonts w:ascii="Times New Roman" w:hAnsi="Times New Roman" w:cs="Times New Roman"/>
                <w:sz w:val="24"/>
                <w:szCs w:val="24"/>
              </w:rPr>
            </w:pPr>
            <w:r w:rsidRPr="001F7CC1">
              <w:rPr>
                <w:rFonts w:ascii="Times New Roman" w:hAnsi="Times New Roman" w:cs="Times New Roman"/>
                <w:b/>
                <w:sz w:val="24"/>
                <w:szCs w:val="24"/>
              </w:rPr>
              <w:t xml:space="preserve">Цель 2.1 </w:t>
            </w:r>
            <w:r w:rsidRPr="001F7CC1">
              <w:rPr>
                <w:rFonts w:ascii="Times New Roman" w:hAnsi="Times New Roman" w:cs="Times New Roman"/>
                <w:sz w:val="24"/>
                <w:szCs w:val="24"/>
              </w:rPr>
              <w:t>Достижение на базе фундаментальных исследований конкурентоспособности и востребованности знаний и технологий для устойчивого инновационного развития региона и страны</w:t>
            </w:r>
          </w:p>
          <w:p w:rsidR="00221B6A" w:rsidRDefault="00221B6A" w:rsidP="00F13AE7">
            <w:pPr>
              <w:rPr>
                <w:rFonts w:ascii="Times New Roman" w:hAnsi="Times New Roman" w:cs="Times New Roman"/>
                <w:sz w:val="24"/>
                <w:szCs w:val="24"/>
              </w:rPr>
            </w:pPr>
          </w:p>
          <w:p w:rsidR="00221B6A" w:rsidRDefault="00221B6A" w:rsidP="00F13AE7">
            <w:pPr>
              <w:rPr>
                <w:rFonts w:ascii="Times New Roman" w:hAnsi="Times New Roman" w:cs="Times New Roman"/>
                <w:sz w:val="24"/>
                <w:szCs w:val="24"/>
              </w:rPr>
            </w:pPr>
          </w:p>
          <w:p w:rsidR="00221B6A" w:rsidRDefault="00221B6A" w:rsidP="00F13AE7">
            <w:pPr>
              <w:rPr>
                <w:rFonts w:ascii="Times New Roman" w:hAnsi="Times New Roman" w:cs="Times New Roman"/>
                <w:sz w:val="24"/>
                <w:szCs w:val="24"/>
              </w:rPr>
            </w:pPr>
          </w:p>
          <w:p w:rsidR="00221B6A" w:rsidRDefault="00221B6A" w:rsidP="00F13AE7">
            <w:pPr>
              <w:rPr>
                <w:rFonts w:ascii="Times New Roman" w:hAnsi="Times New Roman" w:cs="Times New Roman"/>
                <w:sz w:val="24"/>
                <w:szCs w:val="24"/>
              </w:rPr>
            </w:pPr>
          </w:p>
          <w:p w:rsidR="00221B6A" w:rsidRDefault="00221B6A" w:rsidP="00F13AE7">
            <w:pPr>
              <w:rPr>
                <w:rFonts w:ascii="Times New Roman" w:hAnsi="Times New Roman" w:cs="Times New Roman"/>
                <w:sz w:val="24"/>
                <w:szCs w:val="24"/>
              </w:rPr>
            </w:pPr>
          </w:p>
          <w:p w:rsidR="00221B6A" w:rsidRPr="001F7CC1" w:rsidRDefault="00221B6A" w:rsidP="00F13AE7">
            <w:pPr>
              <w:rPr>
                <w:rFonts w:ascii="Times New Roman" w:hAnsi="Times New Roman" w:cs="Times New Roman"/>
                <w:sz w:val="24"/>
                <w:szCs w:val="24"/>
              </w:rPr>
            </w:pPr>
          </w:p>
        </w:tc>
        <w:tc>
          <w:tcPr>
            <w:tcW w:w="4394" w:type="dxa"/>
            <w:gridSpan w:val="3"/>
            <w:tcBorders>
              <w:bottom w:val="single" w:sz="4" w:space="0" w:color="auto"/>
            </w:tcBorders>
          </w:tcPr>
          <w:p w:rsidR="003648AF" w:rsidRPr="001F7CC1" w:rsidRDefault="003648AF" w:rsidP="003648AF">
            <w:pPr>
              <w:rPr>
                <w:rFonts w:ascii="Times New Roman" w:hAnsi="Times New Roman" w:cs="Times New Roman"/>
                <w:sz w:val="24"/>
                <w:szCs w:val="24"/>
              </w:rPr>
            </w:pPr>
            <w:r w:rsidRPr="001F7CC1">
              <w:rPr>
                <w:rFonts w:ascii="Times New Roman" w:hAnsi="Times New Roman" w:cs="Times New Roman"/>
                <w:sz w:val="24"/>
                <w:szCs w:val="24"/>
              </w:rPr>
              <w:lastRenderedPageBreak/>
              <w:t>Основой подготовки кадров должны стать результативная и эффективно функционирующая инновационная система обучения.</w:t>
            </w:r>
          </w:p>
        </w:tc>
        <w:tc>
          <w:tcPr>
            <w:tcW w:w="3119" w:type="dxa"/>
            <w:vMerge w:val="restart"/>
            <w:shd w:val="clear" w:color="auto" w:fill="auto"/>
          </w:tcPr>
          <w:p w:rsidR="00551E57" w:rsidRPr="00551E57" w:rsidRDefault="00551E57" w:rsidP="006347F3">
            <w:pPr>
              <w:pStyle w:val="a6"/>
              <w:spacing w:line="276" w:lineRule="auto"/>
            </w:pPr>
            <w:r w:rsidRPr="00551E57">
              <w:t>Послание Президента Республики Казахстан Н.Назарбаева народу Казахстана. 31 января 2017 г.</w:t>
            </w:r>
            <w:r>
              <w:t xml:space="preserve"> </w:t>
            </w:r>
            <w:r w:rsidRPr="00551E57">
              <w:t>«Третья модернизация Казахстана: глобальная конкурентоспособность»</w:t>
            </w:r>
          </w:p>
          <w:p w:rsidR="003648AF" w:rsidRPr="00551E57" w:rsidRDefault="003648AF" w:rsidP="00551E57">
            <w:pPr>
              <w:pStyle w:val="a6"/>
              <w:spacing w:line="360" w:lineRule="auto"/>
            </w:pPr>
          </w:p>
        </w:tc>
      </w:tr>
      <w:tr w:rsidR="00AE0601" w:rsidRPr="001F7CC1" w:rsidTr="00F914E3">
        <w:trPr>
          <w:trHeight w:val="2027"/>
        </w:trPr>
        <w:tc>
          <w:tcPr>
            <w:tcW w:w="3085" w:type="dxa"/>
            <w:vMerge/>
          </w:tcPr>
          <w:p w:rsidR="00AE0601" w:rsidRPr="001F7CC1" w:rsidRDefault="00AE0601" w:rsidP="00C63939">
            <w:pPr>
              <w:rPr>
                <w:rFonts w:ascii="Times New Roman" w:hAnsi="Times New Roman" w:cs="Times New Roman"/>
                <w:b/>
                <w:sz w:val="24"/>
                <w:szCs w:val="24"/>
              </w:rPr>
            </w:pPr>
          </w:p>
        </w:tc>
        <w:tc>
          <w:tcPr>
            <w:tcW w:w="4394" w:type="dxa"/>
            <w:gridSpan w:val="3"/>
          </w:tcPr>
          <w:p w:rsidR="00AE0601" w:rsidRPr="001F7CC1" w:rsidRDefault="00AE0601" w:rsidP="003648AF">
            <w:pPr>
              <w:rPr>
                <w:rFonts w:ascii="Times New Roman" w:hAnsi="Times New Roman" w:cs="Times New Roman"/>
                <w:sz w:val="24"/>
                <w:szCs w:val="24"/>
              </w:rPr>
            </w:pPr>
            <w:r w:rsidRPr="001F7CC1">
              <w:rPr>
                <w:rFonts w:ascii="Times New Roman" w:hAnsi="Times New Roman" w:cs="Times New Roman"/>
                <w:sz w:val="24"/>
                <w:szCs w:val="24"/>
              </w:rPr>
              <w:t>«Разработать план перспективного инноваци</w:t>
            </w:r>
            <w:r w:rsidR="006347F3">
              <w:rPr>
                <w:rFonts w:ascii="Times New Roman" w:hAnsi="Times New Roman" w:cs="Times New Roman"/>
                <w:sz w:val="24"/>
                <w:szCs w:val="24"/>
              </w:rPr>
              <w:t>онного развития колледжа до 2020</w:t>
            </w:r>
            <w:r w:rsidRPr="001F7CC1">
              <w:rPr>
                <w:rFonts w:ascii="Times New Roman" w:hAnsi="Times New Roman" w:cs="Times New Roman"/>
                <w:sz w:val="24"/>
                <w:szCs w:val="24"/>
              </w:rPr>
              <w:t xml:space="preserve"> года с учетом приоритетов становления государства».</w:t>
            </w:r>
          </w:p>
        </w:tc>
        <w:tc>
          <w:tcPr>
            <w:tcW w:w="3119" w:type="dxa"/>
            <w:vMerge/>
            <w:shd w:val="clear" w:color="auto" w:fill="auto"/>
          </w:tcPr>
          <w:p w:rsidR="00AE0601" w:rsidRPr="001F7CC1" w:rsidRDefault="00AE0601" w:rsidP="00C63939">
            <w:pPr>
              <w:rPr>
                <w:rFonts w:ascii="Times New Roman" w:hAnsi="Times New Roman" w:cs="Times New Roman"/>
                <w:sz w:val="24"/>
                <w:szCs w:val="24"/>
              </w:rPr>
            </w:pPr>
          </w:p>
        </w:tc>
      </w:tr>
      <w:tr w:rsidR="007070A1" w:rsidRPr="001F7CC1" w:rsidTr="00F914E3">
        <w:trPr>
          <w:trHeight w:val="192"/>
        </w:trPr>
        <w:tc>
          <w:tcPr>
            <w:tcW w:w="3085" w:type="dxa"/>
            <w:vMerge/>
          </w:tcPr>
          <w:p w:rsidR="007070A1" w:rsidRPr="001F7CC1" w:rsidRDefault="007070A1" w:rsidP="00C63939">
            <w:pPr>
              <w:rPr>
                <w:rFonts w:ascii="Times New Roman" w:hAnsi="Times New Roman" w:cs="Times New Roman"/>
                <w:b/>
                <w:sz w:val="24"/>
                <w:szCs w:val="24"/>
              </w:rPr>
            </w:pPr>
          </w:p>
        </w:tc>
        <w:tc>
          <w:tcPr>
            <w:tcW w:w="4394" w:type="dxa"/>
            <w:gridSpan w:val="3"/>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 xml:space="preserve">«Человеческий капитал – основной двигатель инноваций и повышения </w:t>
            </w:r>
            <w:r w:rsidRPr="001F7CC1">
              <w:rPr>
                <w:rFonts w:ascii="Times New Roman" w:hAnsi="Times New Roman" w:cs="Times New Roman"/>
                <w:sz w:val="24"/>
                <w:szCs w:val="24"/>
              </w:rPr>
              <w:lastRenderedPageBreak/>
              <w:t>эффективности экономики».</w:t>
            </w:r>
          </w:p>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«Развитие секторов «экономики будущего» … информационные и коммуникационные технологии, биотехнологии, альтернативная энергетика».</w:t>
            </w:r>
          </w:p>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«Построение национальной инновационной системы на следующих принципах:</w:t>
            </w:r>
          </w:p>
          <w:p w:rsidR="007070A1" w:rsidRPr="001F7CC1" w:rsidRDefault="00F13AE7" w:rsidP="003648AF">
            <w:pPr>
              <w:rPr>
                <w:rFonts w:ascii="Times New Roman" w:hAnsi="Times New Roman" w:cs="Times New Roman"/>
                <w:sz w:val="24"/>
                <w:szCs w:val="24"/>
              </w:rPr>
            </w:pPr>
            <w:r>
              <w:rPr>
                <w:rFonts w:ascii="Times New Roman" w:hAnsi="Times New Roman" w:cs="Times New Roman"/>
                <w:sz w:val="24"/>
                <w:szCs w:val="24"/>
              </w:rPr>
              <w:t>1</w:t>
            </w:r>
            <w:r w:rsidR="007070A1" w:rsidRPr="001F7CC1">
              <w:rPr>
                <w:rFonts w:ascii="Times New Roman" w:hAnsi="Times New Roman" w:cs="Times New Roman"/>
                <w:sz w:val="24"/>
                <w:szCs w:val="24"/>
              </w:rPr>
              <w:t>) применение эффективных зарубежных технологий, адаптированны</w:t>
            </w:r>
            <w:r w:rsidR="00E7086B">
              <w:rPr>
                <w:rFonts w:ascii="Times New Roman" w:hAnsi="Times New Roman" w:cs="Times New Roman"/>
                <w:sz w:val="24"/>
                <w:szCs w:val="24"/>
              </w:rPr>
              <w:t>х к национальным потребностям».</w:t>
            </w:r>
          </w:p>
        </w:tc>
        <w:tc>
          <w:tcPr>
            <w:tcW w:w="3119" w:type="dxa"/>
            <w:shd w:val="clear" w:color="auto" w:fill="auto"/>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lastRenderedPageBreak/>
              <w:t xml:space="preserve">Стратегический план развития Республики </w:t>
            </w:r>
            <w:r w:rsidRPr="001F7CC1">
              <w:rPr>
                <w:rFonts w:ascii="Times New Roman" w:hAnsi="Times New Roman" w:cs="Times New Roman"/>
                <w:sz w:val="24"/>
                <w:szCs w:val="24"/>
              </w:rPr>
              <w:lastRenderedPageBreak/>
              <w:t>Казахстан до 2020 года, утвержденный Указом Президента Республики Казахстан от 1 февраля 2010 года №922</w:t>
            </w:r>
          </w:p>
        </w:tc>
      </w:tr>
      <w:tr w:rsidR="007070A1" w:rsidRPr="001F7CC1" w:rsidTr="00F914E3">
        <w:trPr>
          <w:trHeight w:val="2691"/>
        </w:trPr>
        <w:tc>
          <w:tcPr>
            <w:tcW w:w="3085" w:type="dxa"/>
            <w:vMerge/>
            <w:tcBorders>
              <w:bottom w:val="single" w:sz="4" w:space="0" w:color="auto"/>
            </w:tcBorders>
          </w:tcPr>
          <w:p w:rsidR="007070A1" w:rsidRPr="001F7CC1" w:rsidRDefault="007070A1" w:rsidP="00C63939">
            <w:pPr>
              <w:rPr>
                <w:rFonts w:ascii="Times New Roman" w:hAnsi="Times New Roman" w:cs="Times New Roman"/>
                <w:b/>
                <w:sz w:val="24"/>
                <w:szCs w:val="24"/>
              </w:rPr>
            </w:pPr>
          </w:p>
        </w:tc>
        <w:tc>
          <w:tcPr>
            <w:tcW w:w="4394" w:type="dxa"/>
            <w:gridSpan w:val="3"/>
            <w:tcBorders>
              <w:bottom w:val="single" w:sz="4" w:space="0" w:color="auto"/>
            </w:tcBorders>
          </w:tcPr>
          <w:p w:rsidR="007070A1" w:rsidRPr="001F7CC1" w:rsidRDefault="007070A1" w:rsidP="00C63939">
            <w:pPr>
              <w:ind w:right="-108"/>
              <w:rPr>
                <w:rFonts w:ascii="Times New Roman" w:hAnsi="Times New Roman" w:cs="Times New Roman"/>
                <w:sz w:val="24"/>
                <w:szCs w:val="24"/>
              </w:rPr>
            </w:pPr>
            <w:r w:rsidRPr="001F7CC1">
              <w:rPr>
                <w:rFonts w:ascii="Times New Roman" w:hAnsi="Times New Roman" w:cs="Times New Roman"/>
                <w:sz w:val="24"/>
                <w:szCs w:val="24"/>
              </w:rPr>
              <w:t>«Развитие инноваций и науки, ориентированных на внедрение результатов.</w:t>
            </w:r>
          </w:p>
          <w:p w:rsidR="007070A1" w:rsidRPr="001F7CC1" w:rsidRDefault="00551E57" w:rsidP="004F4FA2">
            <w:pPr>
              <w:spacing w:after="0" w:line="120" w:lineRule="atLeast"/>
              <w:jc w:val="both"/>
              <w:rPr>
                <w:rFonts w:ascii="Times New Roman" w:hAnsi="Times New Roman" w:cs="Times New Roman"/>
                <w:b/>
                <w:i/>
                <w:color w:val="000000"/>
                <w:sz w:val="24"/>
                <w:szCs w:val="24"/>
              </w:rPr>
            </w:pPr>
            <w:r>
              <w:rPr>
                <w:rFonts w:ascii="Times New Roman" w:hAnsi="Times New Roman" w:cs="Times New Roman"/>
                <w:b/>
                <w:sz w:val="24"/>
                <w:szCs w:val="24"/>
              </w:rPr>
              <w:t>К 2020</w:t>
            </w:r>
            <w:r w:rsidR="007070A1" w:rsidRPr="001F7CC1">
              <w:rPr>
                <w:rFonts w:ascii="Times New Roman" w:hAnsi="Times New Roman" w:cs="Times New Roman"/>
                <w:b/>
                <w:sz w:val="24"/>
                <w:szCs w:val="24"/>
              </w:rPr>
              <w:t xml:space="preserve"> году</w:t>
            </w:r>
            <w:r w:rsidR="007070A1" w:rsidRPr="001F7CC1">
              <w:rPr>
                <w:rFonts w:ascii="Times New Roman" w:hAnsi="Times New Roman" w:cs="Times New Roman"/>
                <w:sz w:val="24"/>
                <w:szCs w:val="24"/>
              </w:rPr>
              <w:t xml:space="preserve"> - Сф</w:t>
            </w:r>
            <w:r w:rsidR="007070A1" w:rsidRPr="001F7CC1">
              <w:rPr>
                <w:rFonts w:ascii="Times New Roman" w:hAnsi="Times New Roman" w:cs="Times New Roman"/>
                <w:color w:val="000000"/>
                <w:sz w:val="24"/>
                <w:szCs w:val="24"/>
              </w:rPr>
              <w:t xml:space="preserve">ормировать кадровый потенциал </w:t>
            </w:r>
            <w:r w:rsidR="002E0B17" w:rsidRPr="00334165">
              <w:rPr>
                <w:rFonts w:ascii="Times New Roman" w:hAnsi="Times New Roman" w:cs="Times New Roman"/>
                <w:sz w:val="24"/>
                <w:szCs w:val="24"/>
                <w:lang w:val="kk-KZ"/>
              </w:rPr>
              <w:t>колледжа</w:t>
            </w:r>
            <w:r w:rsidR="007070A1" w:rsidRPr="00334165">
              <w:rPr>
                <w:rFonts w:ascii="Times New Roman" w:hAnsi="Times New Roman" w:cs="Times New Roman"/>
                <w:sz w:val="24"/>
                <w:szCs w:val="24"/>
              </w:rPr>
              <w:t>,</w:t>
            </w:r>
            <w:r w:rsidR="007070A1" w:rsidRPr="001F7CC1">
              <w:rPr>
                <w:rFonts w:ascii="Times New Roman" w:hAnsi="Times New Roman" w:cs="Times New Roman"/>
                <w:color w:val="000000"/>
                <w:sz w:val="24"/>
                <w:szCs w:val="24"/>
              </w:rPr>
              <w:t xml:space="preserve"> </w:t>
            </w:r>
            <w:r w:rsidR="007070A1" w:rsidRPr="001F7CC1">
              <w:rPr>
                <w:rFonts w:ascii="Times New Roman" w:hAnsi="Times New Roman" w:cs="Times New Roman"/>
                <w:sz w:val="24"/>
                <w:szCs w:val="24"/>
              </w:rPr>
              <w:t>развить новые образовательные программы всех уровней и совершенствование приоритетных направлений деятельности</w:t>
            </w:r>
            <w:r w:rsidR="007070A1" w:rsidRPr="001F7CC1">
              <w:rPr>
                <w:rFonts w:ascii="Times New Roman" w:hAnsi="Times New Roman" w:cs="Times New Roman"/>
                <w:color w:val="000000"/>
                <w:sz w:val="24"/>
                <w:szCs w:val="24"/>
              </w:rPr>
              <w:t>, совершенствование организационной структуры управления; ф</w:t>
            </w:r>
            <w:r w:rsidR="007070A1" w:rsidRPr="001F7CC1">
              <w:rPr>
                <w:rFonts w:ascii="Times New Roman" w:hAnsi="Times New Roman" w:cs="Times New Roman"/>
                <w:sz w:val="24"/>
                <w:szCs w:val="24"/>
              </w:rPr>
              <w:t xml:space="preserve">ормирование и распространение передовых </w:t>
            </w:r>
            <w:proofErr w:type="spellStart"/>
            <w:r w:rsidR="007070A1" w:rsidRPr="001F7CC1">
              <w:rPr>
                <w:rFonts w:ascii="Times New Roman" w:hAnsi="Times New Roman" w:cs="Times New Roman"/>
                <w:sz w:val="24"/>
                <w:szCs w:val="24"/>
              </w:rPr>
              <w:t>компетентностно</w:t>
            </w:r>
            <w:proofErr w:type="spellEnd"/>
            <w:r w:rsidR="007070A1" w:rsidRPr="001F7CC1">
              <w:rPr>
                <w:rFonts w:ascii="Times New Roman" w:hAnsi="Times New Roman" w:cs="Times New Roman"/>
                <w:sz w:val="24"/>
                <w:szCs w:val="24"/>
              </w:rPr>
              <w:t xml:space="preserve">-ориентированных моделей на всех уровнях, </w:t>
            </w:r>
            <w:r w:rsidR="007070A1" w:rsidRPr="001F7CC1">
              <w:rPr>
                <w:rFonts w:ascii="Times New Roman" w:hAnsi="Times New Roman" w:cs="Times New Roman"/>
                <w:color w:val="000000"/>
                <w:sz w:val="24"/>
                <w:szCs w:val="24"/>
              </w:rPr>
              <w:t xml:space="preserve">укрепление материально-технической базы </w:t>
            </w:r>
            <w:r w:rsidR="002E0B17">
              <w:rPr>
                <w:rFonts w:ascii="Times New Roman" w:hAnsi="Times New Roman" w:cs="Times New Roman"/>
                <w:color w:val="000000"/>
                <w:sz w:val="24"/>
                <w:szCs w:val="24"/>
                <w:lang w:val="kk-KZ"/>
              </w:rPr>
              <w:t>колледжа</w:t>
            </w:r>
            <w:r w:rsidR="007070A1" w:rsidRPr="001F7CC1">
              <w:rPr>
                <w:rFonts w:ascii="Times New Roman" w:hAnsi="Times New Roman" w:cs="Times New Roman"/>
                <w:color w:val="000000"/>
                <w:sz w:val="24"/>
                <w:szCs w:val="24"/>
              </w:rPr>
              <w:t>, формирование</w:t>
            </w:r>
            <w:r w:rsidR="00F13AE7">
              <w:rPr>
                <w:rFonts w:ascii="Times New Roman" w:hAnsi="Times New Roman" w:cs="Times New Roman"/>
                <w:color w:val="000000"/>
                <w:sz w:val="24"/>
                <w:szCs w:val="24"/>
              </w:rPr>
              <w:t xml:space="preserve"> партнерской и экспертной </w:t>
            </w:r>
            <w:proofErr w:type="gramStart"/>
            <w:r w:rsidR="00F13AE7">
              <w:rPr>
                <w:rFonts w:ascii="Times New Roman" w:hAnsi="Times New Roman" w:cs="Times New Roman"/>
                <w:color w:val="000000"/>
                <w:sz w:val="24"/>
                <w:szCs w:val="24"/>
              </w:rPr>
              <w:t xml:space="preserve">сети </w:t>
            </w:r>
            <w:r w:rsidR="007070A1" w:rsidRPr="001F7CC1">
              <w:rPr>
                <w:rFonts w:ascii="Times New Roman" w:hAnsi="Times New Roman" w:cs="Times New Roman"/>
                <w:b/>
                <w:i/>
                <w:color w:val="000000"/>
                <w:sz w:val="24"/>
                <w:szCs w:val="24"/>
              </w:rPr>
              <w:t>.</w:t>
            </w:r>
            <w:proofErr w:type="gramEnd"/>
          </w:p>
          <w:p w:rsidR="007070A1" w:rsidRPr="001F7CC1" w:rsidRDefault="004F4FA2" w:rsidP="00440063">
            <w:pPr>
              <w:spacing w:after="0" w:line="12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006347F3">
              <w:rPr>
                <w:rFonts w:ascii="Times New Roman" w:hAnsi="Times New Roman" w:cs="Times New Roman"/>
                <w:b/>
                <w:sz w:val="24"/>
                <w:szCs w:val="24"/>
              </w:rPr>
              <w:t>К 2021</w:t>
            </w:r>
            <w:r w:rsidR="007070A1" w:rsidRPr="001F7CC1">
              <w:rPr>
                <w:rFonts w:ascii="Times New Roman" w:hAnsi="Times New Roman" w:cs="Times New Roman"/>
                <w:b/>
                <w:sz w:val="24"/>
                <w:szCs w:val="24"/>
              </w:rPr>
              <w:t xml:space="preserve"> году</w:t>
            </w:r>
            <w:r w:rsidR="007070A1" w:rsidRPr="001F7CC1">
              <w:rPr>
                <w:rFonts w:ascii="Times New Roman" w:hAnsi="Times New Roman" w:cs="Times New Roman"/>
                <w:sz w:val="24"/>
                <w:szCs w:val="24"/>
              </w:rPr>
              <w:t xml:space="preserve"> – Развитие траектории международного уровня подготовки кадров; аккредитованны</w:t>
            </w:r>
            <w:r w:rsidR="00B5533A" w:rsidRPr="001F7CC1">
              <w:rPr>
                <w:rFonts w:ascii="Times New Roman" w:hAnsi="Times New Roman" w:cs="Times New Roman"/>
                <w:sz w:val="24"/>
                <w:szCs w:val="24"/>
              </w:rPr>
              <w:t>е программы</w:t>
            </w:r>
            <w:r w:rsidR="007070A1" w:rsidRPr="001F7CC1">
              <w:rPr>
                <w:rFonts w:ascii="Times New Roman" w:hAnsi="Times New Roman" w:cs="Times New Roman"/>
                <w:sz w:val="24"/>
                <w:szCs w:val="24"/>
              </w:rPr>
              <w:t xml:space="preserve"> подготовки специалистов (всех </w:t>
            </w:r>
            <w:r w:rsidR="00B5533A" w:rsidRPr="001F7CC1">
              <w:rPr>
                <w:rFonts w:ascii="Times New Roman" w:hAnsi="Times New Roman" w:cs="Times New Roman"/>
                <w:sz w:val="24"/>
                <w:szCs w:val="24"/>
              </w:rPr>
              <w:t>специальностей</w:t>
            </w:r>
            <w:r w:rsidR="007070A1" w:rsidRPr="001F7CC1">
              <w:rPr>
                <w:rFonts w:ascii="Times New Roman" w:hAnsi="Times New Roman" w:cs="Times New Roman"/>
                <w:sz w:val="24"/>
                <w:szCs w:val="24"/>
              </w:rPr>
              <w:t xml:space="preserve">); </w:t>
            </w:r>
          </w:p>
          <w:p w:rsidR="007070A1" w:rsidRPr="001F7CC1" w:rsidRDefault="007070A1" w:rsidP="00440063">
            <w:pPr>
              <w:spacing w:after="0" w:line="120" w:lineRule="atLeast"/>
              <w:ind w:firstLine="567"/>
              <w:jc w:val="both"/>
              <w:rPr>
                <w:rFonts w:ascii="Times New Roman" w:hAnsi="Times New Roman" w:cs="Times New Roman"/>
                <w:sz w:val="24"/>
                <w:szCs w:val="24"/>
              </w:rPr>
            </w:pPr>
            <w:r w:rsidRPr="001F7CC1">
              <w:rPr>
                <w:rFonts w:ascii="Times New Roman" w:hAnsi="Times New Roman" w:cs="Times New Roman"/>
                <w:sz w:val="24"/>
                <w:szCs w:val="24"/>
              </w:rPr>
              <w:t>- В</w:t>
            </w:r>
            <w:r w:rsidRPr="001F7CC1">
              <w:rPr>
                <w:rFonts w:ascii="Times New Roman" w:hAnsi="Times New Roman" w:cs="Times New Roman"/>
                <w:spacing w:val="-2"/>
                <w:sz w:val="24"/>
                <w:szCs w:val="24"/>
              </w:rPr>
              <w:t>ыход на ведущие позиции по профильным об</w:t>
            </w:r>
            <w:r w:rsidR="00F13AE7">
              <w:rPr>
                <w:rFonts w:ascii="Times New Roman" w:hAnsi="Times New Roman" w:cs="Times New Roman"/>
                <w:sz w:val="24"/>
                <w:szCs w:val="24"/>
              </w:rPr>
              <w:t xml:space="preserve">разовательным </w:t>
            </w:r>
            <w:r w:rsidRPr="001F7CC1">
              <w:rPr>
                <w:rFonts w:ascii="Times New Roman" w:hAnsi="Times New Roman" w:cs="Times New Roman"/>
                <w:sz w:val="24"/>
                <w:szCs w:val="24"/>
              </w:rPr>
              <w:t xml:space="preserve">направлениям; </w:t>
            </w:r>
          </w:p>
          <w:p w:rsidR="007070A1" w:rsidRDefault="007070A1" w:rsidP="00440063">
            <w:pPr>
              <w:spacing w:after="0" w:line="120" w:lineRule="atLeast"/>
              <w:ind w:firstLine="567"/>
              <w:jc w:val="both"/>
              <w:rPr>
                <w:rFonts w:ascii="Times New Roman" w:hAnsi="Times New Roman" w:cs="Times New Roman"/>
                <w:sz w:val="24"/>
                <w:szCs w:val="24"/>
              </w:rPr>
            </w:pPr>
            <w:r w:rsidRPr="001F7CC1">
              <w:rPr>
                <w:rFonts w:ascii="Times New Roman" w:hAnsi="Times New Roman" w:cs="Times New Roman"/>
                <w:sz w:val="24"/>
                <w:szCs w:val="24"/>
              </w:rPr>
              <w:t>- Подготовка кадров</w:t>
            </w:r>
            <w:r w:rsidRPr="001F7CC1">
              <w:rPr>
                <w:rFonts w:ascii="Times New Roman" w:hAnsi="Times New Roman" w:cs="Times New Roman"/>
                <w:bCs/>
                <w:sz w:val="24"/>
                <w:szCs w:val="24"/>
              </w:rPr>
              <w:t xml:space="preserve"> </w:t>
            </w:r>
            <w:r w:rsidRPr="001F7CC1">
              <w:rPr>
                <w:rFonts w:ascii="Times New Roman" w:hAnsi="Times New Roman" w:cs="Times New Roman"/>
                <w:sz w:val="24"/>
                <w:szCs w:val="24"/>
              </w:rPr>
              <w:t>как профессионалов международного уровня с высокой степенью адаптации к конкурентной среде, с четк</w:t>
            </w:r>
            <w:r w:rsidR="00F13AE7">
              <w:rPr>
                <w:rFonts w:ascii="Times New Roman" w:hAnsi="Times New Roman" w:cs="Times New Roman"/>
                <w:sz w:val="24"/>
                <w:szCs w:val="24"/>
              </w:rPr>
              <w:t xml:space="preserve">ой ориентацией на интересы </w:t>
            </w:r>
            <w:r w:rsidRPr="001F7CC1">
              <w:rPr>
                <w:rFonts w:ascii="Times New Roman" w:hAnsi="Times New Roman" w:cs="Times New Roman"/>
                <w:sz w:val="24"/>
                <w:szCs w:val="24"/>
              </w:rPr>
              <w:t xml:space="preserve"> страны.</w:t>
            </w:r>
          </w:p>
          <w:p w:rsidR="00440063" w:rsidRPr="001F7CC1" w:rsidRDefault="00440063" w:rsidP="00440063">
            <w:pPr>
              <w:spacing w:after="0" w:line="120" w:lineRule="atLeast"/>
              <w:ind w:firstLine="567"/>
              <w:jc w:val="both"/>
              <w:rPr>
                <w:rFonts w:ascii="Times New Roman" w:hAnsi="Times New Roman" w:cs="Times New Roman"/>
                <w:sz w:val="24"/>
                <w:szCs w:val="24"/>
              </w:rPr>
            </w:pPr>
          </w:p>
        </w:tc>
        <w:tc>
          <w:tcPr>
            <w:tcW w:w="3119" w:type="dxa"/>
            <w:tcBorders>
              <w:bottom w:val="single" w:sz="4" w:space="0" w:color="auto"/>
            </w:tcBorders>
            <w:shd w:val="clear" w:color="auto" w:fill="auto"/>
          </w:tcPr>
          <w:p w:rsidR="007070A1" w:rsidRPr="001F7CC1" w:rsidRDefault="007070A1" w:rsidP="00551E57">
            <w:pPr>
              <w:rPr>
                <w:rFonts w:ascii="Times New Roman" w:hAnsi="Times New Roman" w:cs="Times New Roman"/>
                <w:sz w:val="24"/>
                <w:szCs w:val="24"/>
              </w:rPr>
            </w:pPr>
            <w:r w:rsidRPr="001F7CC1">
              <w:rPr>
                <w:rFonts w:ascii="Times New Roman" w:hAnsi="Times New Roman" w:cs="Times New Roman"/>
                <w:sz w:val="24"/>
                <w:szCs w:val="24"/>
              </w:rPr>
              <w:t>Государственная программа форсированного индустриально-инновационного развития Республики Казахстан на 2010-2014 годы</w:t>
            </w:r>
            <w:r w:rsidR="00551E57">
              <w:rPr>
                <w:rFonts w:ascii="Times New Roman" w:hAnsi="Times New Roman" w:cs="Times New Roman"/>
                <w:sz w:val="24"/>
                <w:szCs w:val="24"/>
              </w:rPr>
              <w:t>.</w:t>
            </w:r>
          </w:p>
        </w:tc>
      </w:tr>
      <w:tr w:rsidR="007070A1" w:rsidRPr="001F7CC1" w:rsidTr="00F914E3">
        <w:tc>
          <w:tcPr>
            <w:tcW w:w="3085" w:type="dxa"/>
            <w:vMerge/>
          </w:tcPr>
          <w:p w:rsidR="007070A1" w:rsidRPr="001F7CC1" w:rsidRDefault="007070A1" w:rsidP="00C63939">
            <w:pPr>
              <w:rPr>
                <w:rFonts w:ascii="Times New Roman" w:hAnsi="Times New Roman" w:cs="Times New Roman"/>
                <w:sz w:val="24"/>
                <w:szCs w:val="24"/>
              </w:rPr>
            </w:pPr>
          </w:p>
        </w:tc>
        <w:tc>
          <w:tcPr>
            <w:tcW w:w="4394" w:type="dxa"/>
            <w:gridSpan w:val="3"/>
          </w:tcPr>
          <w:p w:rsidR="00996418" w:rsidRPr="001F7CC1" w:rsidRDefault="00F13AE7" w:rsidP="00996418">
            <w:pPr>
              <w:jc w:val="both"/>
              <w:rPr>
                <w:rFonts w:ascii="Times New Roman" w:hAnsi="Times New Roman" w:cs="Times New Roman"/>
                <w:sz w:val="24"/>
                <w:szCs w:val="24"/>
              </w:rPr>
            </w:pPr>
            <w:r w:rsidRPr="001F7CC1">
              <w:rPr>
                <w:rFonts w:ascii="Times New Roman" w:hAnsi="Times New Roman" w:cs="Times New Roman"/>
                <w:sz w:val="24"/>
                <w:szCs w:val="24"/>
              </w:rPr>
              <w:t xml:space="preserve"> </w:t>
            </w:r>
            <w:r>
              <w:rPr>
                <w:rFonts w:ascii="Times New Roman" w:hAnsi="Times New Roman" w:cs="Times New Roman"/>
                <w:sz w:val="24"/>
                <w:szCs w:val="24"/>
              </w:rPr>
              <w:t>«Задача 2.1.1</w:t>
            </w:r>
            <w:r w:rsidR="00996418" w:rsidRPr="001F7CC1">
              <w:rPr>
                <w:rFonts w:ascii="Times New Roman" w:hAnsi="Times New Roman" w:cs="Times New Roman"/>
                <w:sz w:val="24"/>
                <w:szCs w:val="24"/>
              </w:rPr>
              <w:t xml:space="preserve"> Повышение квалификации кадров»</w:t>
            </w:r>
          </w:p>
          <w:p w:rsidR="007070A1" w:rsidRPr="001F7CC1" w:rsidRDefault="006A5971" w:rsidP="006A5971">
            <w:pPr>
              <w:jc w:val="both"/>
              <w:rPr>
                <w:rFonts w:ascii="Times New Roman" w:hAnsi="Times New Roman" w:cs="Times New Roman"/>
                <w:sz w:val="24"/>
                <w:szCs w:val="24"/>
              </w:rPr>
            </w:pPr>
            <w:r>
              <w:rPr>
                <w:rFonts w:ascii="Times New Roman" w:hAnsi="Times New Roman" w:cs="Times New Roman"/>
                <w:sz w:val="24"/>
                <w:szCs w:val="24"/>
              </w:rPr>
              <w:t xml:space="preserve"> </w:t>
            </w:r>
            <w:r w:rsidR="00F13AE7">
              <w:rPr>
                <w:rFonts w:ascii="Times New Roman" w:hAnsi="Times New Roman" w:cs="Times New Roman"/>
                <w:sz w:val="24"/>
                <w:szCs w:val="24"/>
              </w:rPr>
              <w:t>«Задача 2.1.</w:t>
            </w:r>
            <w:r>
              <w:rPr>
                <w:rFonts w:ascii="Times New Roman" w:hAnsi="Times New Roman" w:cs="Times New Roman"/>
                <w:sz w:val="24"/>
                <w:szCs w:val="24"/>
              </w:rPr>
              <w:t>2</w:t>
            </w:r>
            <w:r w:rsidR="00996418" w:rsidRPr="001F7CC1">
              <w:rPr>
                <w:rFonts w:ascii="Times New Roman" w:hAnsi="Times New Roman" w:cs="Times New Roman"/>
                <w:sz w:val="24"/>
                <w:szCs w:val="24"/>
              </w:rPr>
              <w:t xml:space="preserve"> Обеспечение информационными ресурсами»</w:t>
            </w:r>
          </w:p>
        </w:tc>
        <w:tc>
          <w:tcPr>
            <w:tcW w:w="3119" w:type="dxa"/>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Стратегический план Министерства образования и науки Республики Казахст</w:t>
            </w:r>
            <w:r w:rsidR="000E0748">
              <w:rPr>
                <w:rFonts w:ascii="Times New Roman" w:hAnsi="Times New Roman" w:cs="Times New Roman"/>
                <w:sz w:val="24"/>
                <w:szCs w:val="24"/>
              </w:rPr>
              <w:t>ан на 2017-2021</w:t>
            </w:r>
            <w:r w:rsidRPr="001F7CC1">
              <w:rPr>
                <w:rFonts w:ascii="Times New Roman" w:hAnsi="Times New Roman" w:cs="Times New Roman"/>
                <w:sz w:val="24"/>
                <w:szCs w:val="24"/>
              </w:rPr>
              <w:t>годы, утвержденный постановлением Правительства Республики Казахстан от 29 января 2010 года №39</w:t>
            </w:r>
          </w:p>
        </w:tc>
      </w:tr>
      <w:tr w:rsidR="007070A1" w:rsidRPr="001F7CC1" w:rsidTr="00F914E3">
        <w:tc>
          <w:tcPr>
            <w:tcW w:w="4788" w:type="dxa"/>
            <w:gridSpan w:val="3"/>
            <w:tcBorders>
              <w:right w:val="nil"/>
            </w:tcBorders>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b/>
                <w:sz w:val="24"/>
                <w:szCs w:val="24"/>
              </w:rPr>
              <w:lastRenderedPageBreak/>
              <w:t xml:space="preserve">Стратегическое направление 3. </w:t>
            </w:r>
          </w:p>
        </w:tc>
        <w:tc>
          <w:tcPr>
            <w:tcW w:w="5810" w:type="dxa"/>
            <w:gridSpan w:val="2"/>
            <w:tcBorders>
              <w:left w:val="nil"/>
            </w:tcBorders>
          </w:tcPr>
          <w:p w:rsidR="007070A1" w:rsidRPr="001F7CC1" w:rsidRDefault="007070A1" w:rsidP="00C63939">
            <w:pPr>
              <w:jc w:val="both"/>
              <w:rPr>
                <w:rFonts w:ascii="Times New Roman" w:hAnsi="Times New Roman" w:cs="Times New Roman"/>
                <w:sz w:val="24"/>
                <w:szCs w:val="24"/>
              </w:rPr>
            </w:pPr>
            <w:r w:rsidRPr="001F7CC1">
              <w:rPr>
                <w:rFonts w:ascii="Times New Roman" w:hAnsi="Times New Roman" w:cs="Times New Roman"/>
                <w:sz w:val="24"/>
                <w:szCs w:val="24"/>
              </w:rPr>
              <w:t xml:space="preserve">Создание условий для формирования у специалиста качеств гражданина и патриота, творца исторического процесса и </w:t>
            </w:r>
            <w:proofErr w:type="spellStart"/>
            <w:r w:rsidRPr="001F7CC1">
              <w:rPr>
                <w:rFonts w:ascii="Times New Roman" w:hAnsi="Times New Roman" w:cs="Times New Roman"/>
                <w:sz w:val="24"/>
                <w:szCs w:val="24"/>
              </w:rPr>
              <w:t>самоактуализирующейся</w:t>
            </w:r>
            <w:proofErr w:type="spellEnd"/>
            <w:r w:rsidRPr="001F7CC1">
              <w:rPr>
                <w:rFonts w:ascii="Times New Roman" w:hAnsi="Times New Roman" w:cs="Times New Roman"/>
                <w:sz w:val="24"/>
                <w:szCs w:val="24"/>
              </w:rPr>
              <w:t xml:space="preserve"> личности как важнейших характеристик человеческого капитала</w:t>
            </w:r>
          </w:p>
        </w:tc>
      </w:tr>
      <w:tr w:rsidR="007070A1" w:rsidRPr="001F7CC1" w:rsidTr="00F914E3">
        <w:tc>
          <w:tcPr>
            <w:tcW w:w="3085" w:type="dxa"/>
            <w:tcBorders>
              <w:bottom w:val="nil"/>
            </w:tcBorders>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b/>
                <w:sz w:val="24"/>
                <w:szCs w:val="24"/>
              </w:rPr>
              <w:t xml:space="preserve">Цель 3.1 </w:t>
            </w:r>
            <w:r w:rsidRPr="001F7CC1">
              <w:rPr>
                <w:rFonts w:ascii="Times New Roman" w:hAnsi="Times New Roman" w:cs="Times New Roman"/>
                <w:sz w:val="24"/>
                <w:szCs w:val="24"/>
              </w:rPr>
              <w:t>Воспитание самодостаточной и конкурентоспособной личности гражданина и патриота, владеющей как профессиональными, так и социальными компетенциями</w:t>
            </w:r>
          </w:p>
        </w:tc>
        <w:tc>
          <w:tcPr>
            <w:tcW w:w="4394" w:type="dxa"/>
            <w:gridSpan w:val="3"/>
          </w:tcPr>
          <w:p w:rsidR="007070A1" w:rsidRPr="001F7CC1" w:rsidRDefault="00991FB0" w:rsidP="00C63939">
            <w:pPr>
              <w:rPr>
                <w:rFonts w:ascii="Times New Roman" w:hAnsi="Times New Roman" w:cs="Times New Roman"/>
                <w:sz w:val="24"/>
                <w:szCs w:val="24"/>
              </w:rPr>
            </w:pPr>
            <w:r w:rsidRPr="001F7CC1">
              <w:rPr>
                <w:rFonts w:ascii="Times New Roman" w:hAnsi="Times New Roman" w:cs="Times New Roman"/>
                <w:sz w:val="24"/>
                <w:szCs w:val="24"/>
              </w:rPr>
              <w:t>«</w:t>
            </w:r>
            <w:r w:rsidR="007070A1" w:rsidRPr="001F7CC1">
              <w:rPr>
                <w:rFonts w:ascii="Times New Roman" w:hAnsi="Times New Roman" w:cs="Times New Roman"/>
                <w:sz w:val="24"/>
                <w:szCs w:val="24"/>
              </w:rPr>
              <w:t xml:space="preserve">Стратегический план 2020 – казахстанский путь к лидерству. </w:t>
            </w:r>
          </w:p>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 xml:space="preserve"> Укреплять межнациональное согласие…».</w:t>
            </w:r>
          </w:p>
          <w:p w:rsidR="007070A1" w:rsidRPr="001F7CC1" w:rsidRDefault="007070A1" w:rsidP="00C63939">
            <w:pPr>
              <w:rPr>
                <w:rFonts w:ascii="Times New Roman" w:hAnsi="Times New Roman" w:cs="Times New Roman"/>
                <w:sz w:val="24"/>
                <w:szCs w:val="24"/>
              </w:rPr>
            </w:pPr>
          </w:p>
        </w:tc>
        <w:tc>
          <w:tcPr>
            <w:tcW w:w="3119" w:type="dxa"/>
          </w:tcPr>
          <w:p w:rsidR="00551E57" w:rsidRPr="00551E57" w:rsidRDefault="00551E57" w:rsidP="00551E57">
            <w:pPr>
              <w:pStyle w:val="a6"/>
              <w:spacing w:line="276" w:lineRule="auto"/>
            </w:pPr>
            <w:r w:rsidRPr="00551E57">
              <w:t>Послание Президента Республики Казахстан Н.Назарбаева народу Казахстана. 31 января 2017 г.</w:t>
            </w:r>
            <w:r>
              <w:t xml:space="preserve"> </w:t>
            </w:r>
            <w:r w:rsidRPr="00551E57">
              <w:t>«Третья модернизация Казахстана: глобальная конкурентоспособность»</w:t>
            </w:r>
          </w:p>
          <w:p w:rsidR="007070A1" w:rsidRPr="001F7CC1" w:rsidRDefault="007070A1" w:rsidP="00C63939">
            <w:pPr>
              <w:rPr>
                <w:rFonts w:ascii="Times New Roman" w:hAnsi="Times New Roman" w:cs="Times New Roman"/>
                <w:sz w:val="24"/>
                <w:szCs w:val="24"/>
              </w:rPr>
            </w:pPr>
          </w:p>
        </w:tc>
      </w:tr>
      <w:tr w:rsidR="007070A1" w:rsidRPr="001F7CC1" w:rsidTr="00F914E3">
        <w:trPr>
          <w:trHeight w:val="1100"/>
        </w:trPr>
        <w:tc>
          <w:tcPr>
            <w:tcW w:w="3085" w:type="dxa"/>
            <w:tcBorders>
              <w:top w:val="nil"/>
              <w:bottom w:val="single" w:sz="4" w:space="0" w:color="auto"/>
            </w:tcBorders>
          </w:tcPr>
          <w:p w:rsidR="007070A1" w:rsidRPr="001F7CC1" w:rsidRDefault="007070A1" w:rsidP="00C63939">
            <w:pPr>
              <w:rPr>
                <w:rFonts w:ascii="Times New Roman" w:hAnsi="Times New Roman" w:cs="Times New Roman"/>
                <w:b/>
                <w:sz w:val="24"/>
                <w:szCs w:val="24"/>
              </w:rPr>
            </w:pPr>
          </w:p>
        </w:tc>
        <w:tc>
          <w:tcPr>
            <w:tcW w:w="4394" w:type="dxa"/>
            <w:gridSpan w:val="3"/>
            <w:vMerge w:val="restart"/>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 xml:space="preserve">«Государственная молодежная политика будет направлена на формирование конкурентоспособной молодежи, которая примет активное участие в общественно-политических и социально-экономических преобразованиях. </w:t>
            </w:r>
          </w:p>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Разработать эффективную модель взаимодействия с молодым поколением, направленная на повышение патриотического самосознания, гражданской ответственности, формирование активной общественной позиции и здорового образа жизни, развитие предпринимательского и инновационного потенциала, выявление и поддержку молодых талантов».</w:t>
            </w:r>
          </w:p>
        </w:tc>
        <w:tc>
          <w:tcPr>
            <w:tcW w:w="3119" w:type="dxa"/>
            <w:vMerge w:val="restart"/>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Стратегический план развития Республики Казахстан до 2020 года, утвержденный Указом Президента Республики Казахстан от 1 февраля 2010 года №922</w:t>
            </w:r>
          </w:p>
        </w:tc>
      </w:tr>
      <w:tr w:rsidR="007070A1" w:rsidRPr="001F7CC1" w:rsidTr="00F914E3">
        <w:trPr>
          <w:trHeight w:val="200"/>
        </w:trPr>
        <w:tc>
          <w:tcPr>
            <w:tcW w:w="3085" w:type="dxa"/>
            <w:tcBorders>
              <w:top w:val="single" w:sz="4" w:space="0" w:color="auto"/>
              <w:bottom w:val="nil"/>
            </w:tcBorders>
          </w:tcPr>
          <w:p w:rsidR="007070A1" w:rsidRPr="001F7CC1" w:rsidRDefault="007070A1" w:rsidP="00C63939">
            <w:pPr>
              <w:rPr>
                <w:rFonts w:ascii="Times New Roman" w:hAnsi="Times New Roman" w:cs="Times New Roman"/>
                <w:b/>
                <w:sz w:val="24"/>
                <w:szCs w:val="24"/>
              </w:rPr>
            </w:pPr>
          </w:p>
        </w:tc>
        <w:tc>
          <w:tcPr>
            <w:tcW w:w="4394" w:type="dxa"/>
            <w:gridSpan w:val="3"/>
            <w:vMerge/>
          </w:tcPr>
          <w:p w:rsidR="007070A1" w:rsidRPr="001F7CC1" w:rsidRDefault="007070A1" w:rsidP="00C63939">
            <w:pPr>
              <w:rPr>
                <w:rFonts w:ascii="Times New Roman" w:hAnsi="Times New Roman" w:cs="Times New Roman"/>
                <w:sz w:val="24"/>
                <w:szCs w:val="24"/>
              </w:rPr>
            </w:pPr>
          </w:p>
        </w:tc>
        <w:tc>
          <w:tcPr>
            <w:tcW w:w="3119" w:type="dxa"/>
            <w:vMerge/>
          </w:tcPr>
          <w:p w:rsidR="007070A1" w:rsidRPr="001F7CC1" w:rsidRDefault="007070A1" w:rsidP="00C63939">
            <w:pPr>
              <w:rPr>
                <w:rFonts w:ascii="Times New Roman" w:hAnsi="Times New Roman" w:cs="Times New Roman"/>
                <w:sz w:val="24"/>
                <w:szCs w:val="24"/>
              </w:rPr>
            </w:pPr>
          </w:p>
        </w:tc>
      </w:tr>
      <w:tr w:rsidR="007070A1" w:rsidRPr="001F7CC1" w:rsidTr="00F914E3">
        <w:tc>
          <w:tcPr>
            <w:tcW w:w="3085" w:type="dxa"/>
            <w:tcBorders>
              <w:top w:val="nil"/>
              <w:bottom w:val="nil"/>
            </w:tcBorders>
          </w:tcPr>
          <w:p w:rsidR="007070A1" w:rsidRPr="001F7CC1" w:rsidRDefault="007070A1" w:rsidP="00C63939">
            <w:pPr>
              <w:rPr>
                <w:rFonts w:ascii="Times New Roman" w:hAnsi="Times New Roman" w:cs="Times New Roman"/>
                <w:b/>
                <w:sz w:val="24"/>
                <w:szCs w:val="24"/>
              </w:rPr>
            </w:pPr>
          </w:p>
        </w:tc>
        <w:tc>
          <w:tcPr>
            <w:tcW w:w="4394" w:type="dxa"/>
            <w:gridSpan w:val="3"/>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 xml:space="preserve">«Задача 3.2.1 Обеспечение поддержки </w:t>
            </w:r>
            <w:r w:rsidRPr="001F7CC1">
              <w:rPr>
                <w:rFonts w:ascii="Times New Roman" w:hAnsi="Times New Roman" w:cs="Times New Roman"/>
                <w:sz w:val="24"/>
                <w:szCs w:val="24"/>
              </w:rPr>
              <w:lastRenderedPageBreak/>
              <w:t>молодежи.</w:t>
            </w:r>
          </w:p>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Задача 3.2.2 Выявление уровня удовлетворенности потребностей молодежи в социально-экономической сфере.</w:t>
            </w:r>
          </w:p>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sz w:val="24"/>
                <w:szCs w:val="24"/>
              </w:rPr>
              <w:t>Задача 3.2.3 Патриотическое воспитание студентов.</w:t>
            </w:r>
          </w:p>
          <w:p w:rsidR="007070A1" w:rsidRPr="001F7CC1" w:rsidRDefault="00C10A2B" w:rsidP="00C63939">
            <w:pPr>
              <w:rPr>
                <w:rFonts w:ascii="Times New Roman" w:hAnsi="Times New Roman" w:cs="Times New Roman"/>
                <w:sz w:val="24"/>
                <w:szCs w:val="24"/>
              </w:rPr>
            </w:pPr>
            <w:r>
              <w:rPr>
                <w:rFonts w:ascii="Times New Roman" w:hAnsi="Times New Roman" w:cs="Times New Roman"/>
                <w:sz w:val="24"/>
                <w:szCs w:val="24"/>
              </w:rPr>
              <w:t xml:space="preserve">Задача 3.2.4 </w:t>
            </w:r>
            <w:r w:rsidR="007070A1" w:rsidRPr="001F7CC1">
              <w:rPr>
                <w:rFonts w:ascii="Times New Roman" w:hAnsi="Times New Roman" w:cs="Times New Roman"/>
                <w:sz w:val="24"/>
                <w:szCs w:val="24"/>
              </w:rPr>
              <w:t xml:space="preserve"> Повышение эффективности управления реализацией молодежной политики».</w:t>
            </w:r>
          </w:p>
        </w:tc>
        <w:tc>
          <w:tcPr>
            <w:tcW w:w="3119" w:type="dxa"/>
          </w:tcPr>
          <w:p w:rsidR="007070A1" w:rsidRPr="001F7CC1" w:rsidRDefault="007070A1" w:rsidP="00872CBC">
            <w:pPr>
              <w:rPr>
                <w:rFonts w:ascii="Times New Roman" w:hAnsi="Times New Roman" w:cs="Times New Roman"/>
                <w:sz w:val="24"/>
                <w:szCs w:val="24"/>
              </w:rPr>
            </w:pPr>
            <w:r w:rsidRPr="001F7CC1">
              <w:rPr>
                <w:rFonts w:ascii="Times New Roman" w:hAnsi="Times New Roman" w:cs="Times New Roman"/>
                <w:sz w:val="24"/>
                <w:szCs w:val="24"/>
              </w:rPr>
              <w:lastRenderedPageBreak/>
              <w:t xml:space="preserve">Стратегический план Министерства образования </w:t>
            </w:r>
            <w:r w:rsidRPr="001F7CC1">
              <w:rPr>
                <w:rFonts w:ascii="Times New Roman" w:hAnsi="Times New Roman" w:cs="Times New Roman"/>
                <w:sz w:val="24"/>
                <w:szCs w:val="24"/>
              </w:rPr>
              <w:lastRenderedPageBreak/>
              <w:t>и на</w:t>
            </w:r>
            <w:r w:rsidR="006A5971">
              <w:rPr>
                <w:rFonts w:ascii="Times New Roman" w:hAnsi="Times New Roman" w:cs="Times New Roman"/>
                <w:sz w:val="24"/>
                <w:szCs w:val="24"/>
              </w:rPr>
              <w:t>уки Республики Казахстан на 2017-2021</w:t>
            </w:r>
            <w:r w:rsidRPr="001F7CC1">
              <w:rPr>
                <w:rFonts w:ascii="Times New Roman" w:hAnsi="Times New Roman" w:cs="Times New Roman"/>
                <w:sz w:val="24"/>
                <w:szCs w:val="24"/>
              </w:rPr>
              <w:t xml:space="preserve"> годы</w:t>
            </w:r>
            <w:r w:rsidR="00872CBC">
              <w:rPr>
                <w:rFonts w:ascii="Times New Roman" w:hAnsi="Times New Roman" w:cs="Times New Roman"/>
                <w:sz w:val="24"/>
                <w:szCs w:val="24"/>
              </w:rPr>
              <w:t>.</w:t>
            </w:r>
          </w:p>
        </w:tc>
      </w:tr>
      <w:tr w:rsidR="007070A1" w:rsidRPr="001F7CC1" w:rsidTr="00F914E3">
        <w:tc>
          <w:tcPr>
            <w:tcW w:w="4788" w:type="dxa"/>
            <w:gridSpan w:val="3"/>
            <w:tcBorders>
              <w:right w:val="nil"/>
            </w:tcBorders>
          </w:tcPr>
          <w:p w:rsidR="007070A1" w:rsidRPr="001F7CC1" w:rsidRDefault="007070A1" w:rsidP="00C63939">
            <w:pPr>
              <w:rPr>
                <w:rFonts w:ascii="Times New Roman" w:hAnsi="Times New Roman" w:cs="Times New Roman"/>
                <w:sz w:val="24"/>
                <w:szCs w:val="24"/>
              </w:rPr>
            </w:pPr>
            <w:r w:rsidRPr="001F7CC1">
              <w:rPr>
                <w:rFonts w:ascii="Times New Roman" w:hAnsi="Times New Roman" w:cs="Times New Roman"/>
                <w:b/>
                <w:sz w:val="24"/>
                <w:szCs w:val="24"/>
              </w:rPr>
              <w:lastRenderedPageBreak/>
              <w:t xml:space="preserve">Стратегическое направление 4. </w:t>
            </w:r>
          </w:p>
        </w:tc>
        <w:tc>
          <w:tcPr>
            <w:tcW w:w="5810" w:type="dxa"/>
            <w:gridSpan w:val="2"/>
            <w:tcBorders>
              <w:left w:val="nil"/>
            </w:tcBorders>
          </w:tcPr>
          <w:p w:rsidR="007070A1" w:rsidRPr="001F7CC1" w:rsidRDefault="007070A1" w:rsidP="00F13AE7">
            <w:pPr>
              <w:jc w:val="both"/>
              <w:rPr>
                <w:rFonts w:ascii="Times New Roman" w:hAnsi="Times New Roman" w:cs="Times New Roman"/>
                <w:sz w:val="24"/>
                <w:szCs w:val="24"/>
              </w:rPr>
            </w:pPr>
            <w:r w:rsidRPr="001F7CC1">
              <w:rPr>
                <w:rFonts w:ascii="Times New Roman" w:hAnsi="Times New Roman" w:cs="Times New Roman"/>
                <w:sz w:val="24"/>
                <w:szCs w:val="24"/>
              </w:rPr>
              <w:t xml:space="preserve">Модернизация и повышение эффективности управления и финансирования </w:t>
            </w:r>
            <w:r w:rsidR="00996418" w:rsidRPr="001F7CC1">
              <w:rPr>
                <w:rFonts w:ascii="Times New Roman" w:hAnsi="Times New Roman" w:cs="Times New Roman"/>
                <w:sz w:val="24"/>
                <w:szCs w:val="24"/>
              </w:rPr>
              <w:t xml:space="preserve">колледжа </w:t>
            </w:r>
          </w:p>
        </w:tc>
      </w:tr>
      <w:tr w:rsidR="007070A1" w:rsidRPr="001F7CC1" w:rsidTr="00F914E3">
        <w:trPr>
          <w:trHeight w:val="2400"/>
        </w:trPr>
        <w:tc>
          <w:tcPr>
            <w:tcW w:w="3085" w:type="dxa"/>
            <w:tcBorders>
              <w:top w:val="nil"/>
            </w:tcBorders>
          </w:tcPr>
          <w:p w:rsidR="007070A1" w:rsidRPr="001F7CC1" w:rsidRDefault="007070A1" w:rsidP="00996418">
            <w:pPr>
              <w:rPr>
                <w:rFonts w:ascii="Times New Roman" w:hAnsi="Times New Roman" w:cs="Times New Roman"/>
                <w:b/>
                <w:sz w:val="24"/>
                <w:szCs w:val="24"/>
              </w:rPr>
            </w:pPr>
            <w:r w:rsidRPr="001F7CC1">
              <w:rPr>
                <w:rFonts w:ascii="Times New Roman" w:hAnsi="Times New Roman" w:cs="Times New Roman"/>
                <w:b/>
                <w:sz w:val="24"/>
                <w:szCs w:val="24"/>
              </w:rPr>
              <w:t xml:space="preserve">Цель 4.1 </w:t>
            </w:r>
            <w:r w:rsidR="00996418" w:rsidRPr="001F7CC1">
              <w:rPr>
                <w:rFonts w:ascii="Times New Roman" w:hAnsi="Times New Roman" w:cs="Times New Roman"/>
                <w:sz w:val="24"/>
                <w:szCs w:val="24"/>
              </w:rPr>
              <w:t>У</w:t>
            </w:r>
            <w:r w:rsidRPr="001F7CC1">
              <w:rPr>
                <w:rFonts w:ascii="Times New Roman" w:hAnsi="Times New Roman" w:cs="Times New Roman"/>
                <w:sz w:val="24"/>
                <w:szCs w:val="24"/>
              </w:rPr>
              <w:t>лучшение качества менеджмента</w:t>
            </w:r>
            <w:r w:rsidRPr="001F7CC1">
              <w:rPr>
                <w:rFonts w:ascii="Times New Roman" w:hAnsi="Times New Roman" w:cs="Times New Roman"/>
                <w:b/>
                <w:sz w:val="24"/>
                <w:szCs w:val="24"/>
              </w:rPr>
              <w:t xml:space="preserve"> </w:t>
            </w:r>
          </w:p>
        </w:tc>
        <w:tc>
          <w:tcPr>
            <w:tcW w:w="4394" w:type="dxa"/>
            <w:gridSpan w:val="3"/>
            <w:tcBorders>
              <w:bottom w:val="single" w:sz="4" w:space="0" w:color="auto"/>
            </w:tcBorders>
          </w:tcPr>
          <w:p w:rsidR="002D43B2" w:rsidRPr="001F7CC1" w:rsidRDefault="007070A1" w:rsidP="00996418">
            <w:pPr>
              <w:rPr>
                <w:rFonts w:ascii="Times New Roman" w:hAnsi="Times New Roman" w:cs="Times New Roman"/>
                <w:sz w:val="24"/>
                <w:szCs w:val="24"/>
              </w:rPr>
            </w:pPr>
            <w:r w:rsidRPr="001F7CC1">
              <w:rPr>
                <w:rFonts w:ascii="Times New Roman" w:hAnsi="Times New Roman" w:cs="Times New Roman"/>
                <w:sz w:val="24"/>
                <w:szCs w:val="24"/>
              </w:rPr>
              <w:t>«Повышение качества образовательных услуг будет сопровождаться … внедрением элем</w:t>
            </w:r>
            <w:r w:rsidR="00996418" w:rsidRPr="001F7CC1">
              <w:rPr>
                <w:rFonts w:ascii="Times New Roman" w:hAnsi="Times New Roman" w:cs="Times New Roman"/>
                <w:sz w:val="24"/>
                <w:szCs w:val="24"/>
              </w:rPr>
              <w:t>ентов корпоративного управления</w:t>
            </w:r>
            <w:r w:rsidRPr="001F7CC1">
              <w:rPr>
                <w:rFonts w:ascii="Times New Roman" w:hAnsi="Times New Roman" w:cs="Times New Roman"/>
                <w:sz w:val="24"/>
                <w:szCs w:val="24"/>
              </w:rPr>
              <w:t>, включая вовлечение в этот процесс граждан, совершенствованием механизмов контроля качества образования».</w:t>
            </w:r>
          </w:p>
        </w:tc>
        <w:tc>
          <w:tcPr>
            <w:tcW w:w="3119" w:type="dxa"/>
          </w:tcPr>
          <w:p w:rsidR="007070A1" w:rsidRPr="001F7CC1" w:rsidRDefault="007070A1" w:rsidP="006347F3">
            <w:pPr>
              <w:spacing w:after="0"/>
              <w:rPr>
                <w:rFonts w:ascii="Times New Roman" w:hAnsi="Times New Roman" w:cs="Times New Roman"/>
                <w:sz w:val="24"/>
                <w:szCs w:val="24"/>
              </w:rPr>
            </w:pPr>
            <w:r w:rsidRPr="001F7CC1">
              <w:rPr>
                <w:rFonts w:ascii="Times New Roman" w:hAnsi="Times New Roman" w:cs="Times New Roman"/>
                <w:sz w:val="24"/>
                <w:szCs w:val="24"/>
              </w:rPr>
              <w:t>Стратегический план развития Республики Казахстан до 2020 года, утвержденный Указом Президента Республики Казахстан от 1 февраля 2010 года №922</w:t>
            </w:r>
          </w:p>
          <w:p w:rsidR="007070A1" w:rsidRPr="001F7CC1" w:rsidRDefault="007070A1" w:rsidP="006347F3">
            <w:pPr>
              <w:rPr>
                <w:rFonts w:ascii="Times New Roman" w:hAnsi="Times New Roman" w:cs="Times New Roman"/>
                <w:sz w:val="24"/>
                <w:szCs w:val="24"/>
              </w:rPr>
            </w:pPr>
          </w:p>
        </w:tc>
      </w:tr>
      <w:tr w:rsidR="007070A1" w:rsidRPr="001F7CC1" w:rsidTr="00F914E3">
        <w:tc>
          <w:tcPr>
            <w:tcW w:w="3085" w:type="dxa"/>
            <w:tcBorders>
              <w:top w:val="nil"/>
              <w:bottom w:val="single" w:sz="4" w:space="0" w:color="auto"/>
            </w:tcBorders>
          </w:tcPr>
          <w:p w:rsidR="007070A1" w:rsidRPr="001F7CC1" w:rsidRDefault="007070A1" w:rsidP="00C63939">
            <w:pPr>
              <w:rPr>
                <w:rFonts w:ascii="Times New Roman" w:hAnsi="Times New Roman" w:cs="Times New Roman"/>
                <w:b/>
                <w:sz w:val="24"/>
                <w:szCs w:val="24"/>
              </w:rPr>
            </w:pPr>
          </w:p>
        </w:tc>
        <w:tc>
          <w:tcPr>
            <w:tcW w:w="4394" w:type="dxa"/>
            <w:gridSpan w:val="3"/>
          </w:tcPr>
          <w:p w:rsidR="00531CA0" w:rsidRPr="001F7CC1" w:rsidRDefault="007070A1" w:rsidP="00531CA0">
            <w:pPr>
              <w:rPr>
                <w:rFonts w:ascii="Times New Roman" w:hAnsi="Times New Roman" w:cs="Times New Roman"/>
                <w:sz w:val="24"/>
                <w:szCs w:val="24"/>
              </w:rPr>
            </w:pPr>
            <w:r w:rsidRPr="001F7CC1">
              <w:rPr>
                <w:rFonts w:ascii="Times New Roman" w:hAnsi="Times New Roman" w:cs="Times New Roman"/>
                <w:sz w:val="24"/>
                <w:szCs w:val="24"/>
              </w:rPr>
              <w:t>«Задача 4.1.1</w:t>
            </w:r>
            <w:r w:rsidR="002D43B2" w:rsidRPr="001F7CC1">
              <w:rPr>
                <w:rFonts w:ascii="Times New Roman" w:hAnsi="Times New Roman" w:cs="Times New Roman"/>
                <w:sz w:val="24"/>
                <w:szCs w:val="24"/>
              </w:rPr>
              <w:t xml:space="preserve"> </w:t>
            </w:r>
            <w:r w:rsidR="00531CA0" w:rsidRPr="001F7CC1">
              <w:rPr>
                <w:rFonts w:ascii="Times New Roman" w:hAnsi="Times New Roman" w:cs="Times New Roman"/>
                <w:sz w:val="24"/>
                <w:szCs w:val="24"/>
              </w:rPr>
              <w:t>Обеспечение выполнения стратегического плана развития»</w:t>
            </w:r>
          </w:p>
          <w:p w:rsidR="007070A1" w:rsidRPr="001F7CC1" w:rsidRDefault="00531CA0" w:rsidP="00531CA0">
            <w:pPr>
              <w:rPr>
                <w:rFonts w:ascii="Times New Roman" w:hAnsi="Times New Roman" w:cs="Times New Roman"/>
                <w:sz w:val="24"/>
                <w:szCs w:val="24"/>
              </w:rPr>
            </w:pPr>
            <w:r w:rsidRPr="001F7CC1">
              <w:rPr>
                <w:rFonts w:ascii="Times New Roman" w:hAnsi="Times New Roman" w:cs="Times New Roman"/>
                <w:sz w:val="24"/>
                <w:szCs w:val="24"/>
              </w:rPr>
              <w:t>«Зад</w:t>
            </w:r>
            <w:r w:rsidR="007070A1" w:rsidRPr="001F7CC1">
              <w:rPr>
                <w:rFonts w:ascii="Times New Roman" w:hAnsi="Times New Roman" w:cs="Times New Roman"/>
                <w:sz w:val="24"/>
                <w:szCs w:val="24"/>
              </w:rPr>
              <w:t>ача 4.1.2 Обеспечение демокра</w:t>
            </w:r>
            <w:r w:rsidR="002D43B2" w:rsidRPr="001F7CC1">
              <w:rPr>
                <w:rFonts w:ascii="Times New Roman" w:hAnsi="Times New Roman" w:cs="Times New Roman"/>
                <w:sz w:val="24"/>
                <w:szCs w:val="24"/>
              </w:rPr>
              <w:t>тических принципов деятельности</w:t>
            </w:r>
            <w:r w:rsidRPr="001F7CC1">
              <w:rPr>
                <w:rFonts w:ascii="Times New Roman" w:hAnsi="Times New Roman" w:cs="Times New Roman"/>
                <w:sz w:val="24"/>
                <w:szCs w:val="24"/>
              </w:rPr>
              <w:t>»</w:t>
            </w:r>
          </w:p>
        </w:tc>
        <w:tc>
          <w:tcPr>
            <w:tcW w:w="3119" w:type="dxa"/>
          </w:tcPr>
          <w:p w:rsidR="007070A1" w:rsidRPr="001F7CC1" w:rsidRDefault="007070A1" w:rsidP="00872CBC">
            <w:pPr>
              <w:rPr>
                <w:rFonts w:ascii="Times New Roman" w:hAnsi="Times New Roman" w:cs="Times New Roman"/>
                <w:sz w:val="24"/>
                <w:szCs w:val="24"/>
              </w:rPr>
            </w:pPr>
            <w:r w:rsidRPr="001F7CC1">
              <w:rPr>
                <w:rFonts w:ascii="Times New Roman" w:hAnsi="Times New Roman" w:cs="Times New Roman"/>
                <w:sz w:val="24"/>
                <w:szCs w:val="24"/>
              </w:rPr>
              <w:t>Стратегический план Министерства образования и на</w:t>
            </w:r>
            <w:r w:rsidR="00136CEA">
              <w:rPr>
                <w:rFonts w:ascii="Times New Roman" w:hAnsi="Times New Roman" w:cs="Times New Roman"/>
                <w:sz w:val="24"/>
                <w:szCs w:val="24"/>
              </w:rPr>
              <w:t>уки Республики Казахстан на 2017-2021</w:t>
            </w:r>
            <w:r w:rsidRPr="001F7CC1">
              <w:rPr>
                <w:rFonts w:ascii="Times New Roman" w:hAnsi="Times New Roman" w:cs="Times New Roman"/>
                <w:sz w:val="24"/>
                <w:szCs w:val="24"/>
              </w:rPr>
              <w:t xml:space="preserve"> годы</w:t>
            </w:r>
            <w:r w:rsidR="00872CBC">
              <w:rPr>
                <w:rFonts w:ascii="Times New Roman" w:hAnsi="Times New Roman" w:cs="Times New Roman"/>
                <w:sz w:val="24"/>
                <w:szCs w:val="24"/>
              </w:rPr>
              <w:t>.</w:t>
            </w:r>
          </w:p>
        </w:tc>
      </w:tr>
    </w:tbl>
    <w:p w:rsidR="00EE296E" w:rsidRDefault="00EE296E" w:rsidP="007070A1">
      <w:pPr>
        <w:jc w:val="center"/>
        <w:rPr>
          <w:rFonts w:ascii="Times New Roman" w:hAnsi="Times New Roman" w:cs="Times New Roman"/>
          <w:b/>
          <w:sz w:val="24"/>
          <w:szCs w:val="24"/>
          <w:lang w:val="kk-KZ"/>
        </w:rPr>
      </w:pPr>
    </w:p>
    <w:p w:rsidR="00440063" w:rsidRDefault="00440063" w:rsidP="007070A1">
      <w:pPr>
        <w:jc w:val="center"/>
        <w:rPr>
          <w:rFonts w:ascii="Times New Roman" w:hAnsi="Times New Roman" w:cs="Times New Roman"/>
          <w:b/>
          <w:sz w:val="24"/>
          <w:szCs w:val="24"/>
          <w:lang w:val="kk-KZ"/>
        </w:rPr>
      </w:pPr>
    </w:p>
    <w:p w:rsidR="00440063" w:rsidRDefault="00440063" w:rsidP="007070A1">
      <w:pPr>
        <w:jc w:val="center"/>
        <w:rPr>
          <w:rFonts w:ascii="Times New Roman" w:hAnsi="Times New Roman" w:cs="Times New Roman"/>
          <w:b/>
          <w:sz w:val="24"/>
          <w:szCs w:val="24"/>
          <w:lang w:val="kk-KZ"/>
        </w:rPr>
      </w:pPr>
    </w:p>
    <w:p w:rsidR="00440063" w:rsidRDefault="00440063" w:rsidP="007070A1">
      <w:pPr>
        <w:jc w:val="center"/>
        <w:rPr>
          <w:rFonts w:ascii="Times New Roman" w:hAnsi="Times New Roman" w:cs="Times New Roman"/>
          <w:b/>
          <w:sz w:val="24"/>
          <w:szCs w:val="24"/>
          <w:lang w:val="kk-KZ"/>
        </w:rPr>
      </w:pPr>
    </w:p>
    <w:p w:rsidR="00440063" w:rsidRDefault="00440063" w:rsidP="007070A1">
      <w:pPr>
        <w:jc w:val="center"/>
        <w:rPr>
          <w:rFonts w:ascii="Times New Roman" w:hAnsi="Times New Roman" w:cs="Times New Roman"/>
          <w:b/>
          <w:sz w:val="24"/>
          <w:szCs w:val="24"/>
          <w:lang w:val="kk-KZ"/>
        </w:rPr>
      </w:pPr>
    </w:p>
    <w:p w:rsidR="00440063" w:rsidRDefault="00440063" w:rsidP="007070A1">
      <w:pPr>
        <w:jc w:val="center"/>
        <w:rPr>
          <w:rFonts w:ascii="Times New Roman" w:hAnsi="Times New Roman" w:cs="Times New Roman"/>
          <w:b/>
          <w:sz w:val="24"/>
          <w:szCs w:val="24"/>
          <w:lang w:val="kk-KZ"/>
        </w:rPr>
      </w:pPr>
    </w:p>
    <w:p w:rsidR="00440063" w:rsidRDefault="00440063" w:rsidP="007070A1">
      <w:pPr>
        <w:jc w:val="center"/>
        <w:rPr>
          <w:rFonts w:ascii="Times New Roman" w:hAnsi="Times New Roman" w:cs="Times New Roman"/>
          <w:b/>
          <w:sz w:val="24"/>
          <w:szCs w:val="24"/>
          <w:lang w:val="kk-KZ"/>
        </w:rPr>
      </w:pPr>
    </w:p>
    <w:p w:rsidR="00440063" w:rsidRDefault="00440063" w:rsidP="007070A1">
      <w:pPr>
        <w:jc w:val="center"/>
        <w:rPr>
          <w:rFonts w:ascii="Times New Roman" w:hAnsi="Times New Roman" w:cs="Times New Roman"/>
          <w:b/>
          <w:sz w:val="24"/>
          <w:szCs w:val="24"/>
          <w:lang w:val="kk-KZ"/>
        </w:rPr>
      </w:pPr>
    </w:p>
    <w:p w:rsidR="00440063" w:rsidRPr="00933D80" w:rsidRDefault="00440063" w:rsidP="007070A1">
      <w:pPr>
        <w:jc w:val="center"/>
        <w:rPr>
          <w:rFonts w:ascii="Times New Roman" w:hAnsi="Times New Roman" w:cs="Times New Roman"/>
          <w:b/>
          <w:sz w:val="24"/>
          <w:szCs w:val="24"/>
          <w:lang w:val="kk-KZ"/>
        </w:rPr>
      </w:pPr>
    </w:p>
    <w:p w:rsidR="00933D80" w:rsidRPr="00933D80" w:rsidRDefault="00933D80" w:rsidP="007070A1">
      <w:pPr>
        <w:jc w:val="center"/>
        <w:rPr>
          <w:rFonts w:ascii="Times New Roman" w:hAnsi="Times New Roman" w:cs="Times New Roman"/>
          <w:b/>
          <w:sz w:val="24"/>
          <w:szCs w:val="24"/>
          <w:lang w:val="kk-KZ"/>
        </w:rPr>
      </w:pPr>
      <w:r w:rsidRPr="00933D80">
        <w:rPr>
          <w:rFonts w:ascii="Times New Roman" w:hAnsi="Times New Roman" w:cs="Times New Roman"/>
          <w:b/>
          <w:sz w:val="28"/>
          <w:szCs w:val="28"/>
        </w:rPr>
        <w:lastRenderedPageBreak/>
        <w:t xml:space="preserve">8. </w:t>
      </w:r>
      <w:r w:rsidRPr="00933D80">
        <w:rPr>
          <w:rFonts w:ascii="Times New Roman" w:hAnsi="Times New Roman" w:cs="Times New Roman"/>
          <w:b/>
          <w:sz w:val="28"/>
          <w:szCs w:val="28"/>
          <w:lang w:val="en-US"/>
        </w:rPr>
        <w:t>SWOT</w:t>
      </w:r>
      <w:r w:rsidRPr="00933D80">
        <w:rPr>
          <w:rFonts w:ascii="Times New Roman" w:hAnsi="Times New Roman" w:cs="Times New Roman"/>
          <w:b/>
          <w:sz w:val="28"/>
          <w:szCs w:val="28"/>
          <w:lang w:val="kk-KZ"/>
        </w:rPr>
        <w:t>-анализ</w:t>
      </w:r>
    </w:p>
    <w:tbl>
      <w:tblPr>
        <w:tblStyle w:val="a8"/>
        <w:tblW w:w="0" w:type="auto"/>
        <w:tblInd w:w="108" w:type="dxa"/>
        <w:tblLook w:val="04A0" w:firstRow="1" w:lastRow="0" w:firstColumn="1" w:lastColumn="0" w:noHBand="0" w:noVBand="1"/>
      </w:tblPr>
      <w:tblGrid>
        <w:gridCol w:w="5103"/>
        <w:gridCol w:w="5387"/>
      </w:tblGrid>
      <w:tr w:rsidR="009C171C" w:rsidTr="00C7612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71C" w:rsidRDefault="009C171C">
            <w:pPr>
              <w:tabs>
                <w:tab w:val="left" w:pos="34"/>
                <w:tab w:val="left" w:pos="1418"/>
              </w:tabs>
              <w:spacing w:line="360" w:lineRule="auto"/>
              <w:ind w:right="-144"/>
              <w:jc w:val="center"/>
              <w:rPr>
                <w:rFonts w:eastAsia="Batang"/>
                <w:b/>
                <w:sz w:val="24"/>
                <w:szCs w:val="24"/>
              </w:rPr>
            </w:pPr>
            <w:r>
              <w:rPr>
                <w:b/>
                <w:sz w:val="24"/>
                <w:szCs w:val="24"/>
                <w:lang w:val="en-US"/>
              </w:rPr>
              <w:t>S</w:t>
            </w:r>
            <w:r>
              <w:rPr>
                <w:b/>
                <w:sz w:val="24"/>
                <w:szCs w:val="24"/>
              </w:rPr>
              <w:t>(</w:t>
            </w:r>
            <w:proofErr w:type="spellStart"/>
            <w:r>
              <w:rPr>
                <w:b/>
                <w:sz w:val="24"/>
                <w:szCs w:val="24"/>
                <w:lang w:val="en-US"/>
              </w:rPr>
              <w:t>Strenght</w:t>
            </w:r>
            <w:proofErr w:type="spellEnd"/>
            <w:r>
              <w:rPr>
                <w:b/>
                <w:sz w:val="24"/>
                <w:szCs w:val="24"/>
              </w:rPr>
              <w:t>) - сильные стороны (потенциально-позитивные внутренние факторы)</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71C" w:rsidRDefault="009C171C">
            <w:pPr>
              <w:tabs>
                <w:tab w:val="left" w:pos="584"/>
                <w:tab w:val="left" w:pos="1418"/>
              </w:tabs>
              <w:spacing w:line="360" w:lineRule="auto"/>
              <w:ind w:right="-144"/>
              <w:rPr>
                <w:rFonts w:eastAsia="Batang"/>
                <w:b/>
                <w:sz w:val="24"/>
                <w:szCs w:val="24"/>
              </w:rPr>
            </w:pPr>
            <w:r>
              <w:rPr>
                <w:b/>
                <w:sz w:val="24"/>
                <w:szCs w:val="24"/>
              </w:rPr>
              <w:tab/>
            </w:r>
            <w:r>
              <w:rPr>
                <w:b/>
                <w:sz w:val="24"/>
                <w:szCs w:val="24"/>
                <w:lang w:val="en-US"/>
              </w:rPr>
              <w:t>W</w:t>
            </w:r>
            <w:r>
              <w:rPr>
                <w:b/>
                <w:sz w:val="24"/>
                <w:szCs w:val="24"/>
              </w:rPr>
              <w:t>(</w:t>
            </w:r>
            <w:r>
              <w:rPr>
                <w:b/>
                <w:sz w:val="24"/>
                <w:szCs w:val="24"/>
                <w:lang w:val="en-US"/>
              </w:rPr>
              <w:t>weakness</w:t>
            </w:r>
            <w:r>
              <w:rPr>
                <w:b/>
                <w:sz w:val="24"/>
                <w:szCs w:val="24"/>
              </w:rPr>
              <w:t>) - слабые стороны (потенциально негативные факторы)</w:t>
            </w:r>
            <w:r>
              <w:rPr>
                <w:b/>
                <w:sz w:val="24"/>
                <w:szCs w:val="24"/>
              </w:rPr>
              <w:tab/>
            </w:r>
          </w:p>
        </w:tc>
      </w:tr>
      <w:tr w:rsidR="009C171C" w:rsidTr="00C7612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71C" w:rsidRDefault="009C171C">
            <w:pPr>
              <w:pStyle w:val="Default"/>
              <w:spacing w:line="360" w:lineRule="auto"/>
              <w:jc w:val="both"/>
              <w:rPr>
                <w:color w:val="auto"/>
              </w:rPr>
            </w:pPr>
            <w:r>
              <w:rPr>
                <w:color w:val="auto"/>
              </w:rPr>
              <w:t>1. Лидирующая роль руководства</w:t>
            </w:r>
          </w:p>
          <w:p w:rsidR="009C171C" w:rsidRDefault="009C171C">
            <w:pPr>
              <w:pStyle w:val="Default"/>
              <w:spacing w:line="360" w:lineRule="auto"/>
              <w:jc w:val="both"/>
              <w:rPr>
                <w:color w:val="auto"/>
              </w:rPr>
            </w:pPr>
            <w:r>
              <w:rPr>
                <w:color w:val="auto"/>
              </w:rPr>
              <w:t xml:space="preserve">2. Широкий спектр специальностей </w:t>
            </w:r>
          </w:p>
          <w:p w:rsidR="009C171C" w:rsidRDefault="009C171C">
            <w:pPr>
              <w:spacing w:line="360" w:lineRule="auto"/>
              <w:ind w:right="81"/>
              <w:jc w:val="both"/>
              <w:rPr>
                <w:sz w:val="24"/>
                <w:szCs w:val="24"/>
              </w:rPr>
            </w:pPr>
            <w:r>
              <w:rPr>
                <w:sz w:val="24"/>
                <w:szCs w:val="24"/>
              </w:rPr>
              <w:t>3. Наличие многолетнего успешного опыта по обеспечению высокой практической значимости получаемого образования, хорошие традиции и имидж.</w:t>
            </w:r>
          </w:p>
          <w:p w:rsidR="009C171C" w:rsidRDefault="009C171C">
            <w:pPr>
              <w:spacing w:line="360" w:lineRule="auto"/>
              <w:ind w:right="81"/>
              <w:jc w:val="both"/>
              <w:rPr>
                <w:sz w:val="24"/>
                <w:szCs w:val="24"/>
              </w:rPr>
            </w:pPr>
            <w:r>
              <w:rPr>
                <w:sz w:val="24"/>
                <w:szCs w:val="24"/>
              </w:rPr>
              <w:t>4. Крепкая материально-техническая база</w:t>
            </w:r>
          </w:p>
          <w:p w:rsidR="009C171C" w:rsidRDefault="004F4FA2">
            <w:pPr>
              <w:spacing w:line="360" w:lineRule="auto"/>
              <w:ind w:right="81"/>
              <w:jc w:val="both"/>
              <w:rPr>
                <w:sz w:val="24"/>
                <w:szCs w:val="24"/>
              </w:rPr>
            </w:pPr>
            <w:r>
              <w:rPr>
                <w:sz w:val="24"/>
                <w:szCs w:val="24"/>
              </w:rPr>
              <w:t>5.</w:t>
            </w:r>
            <w:r w:rsidR="009C171C">
              <w:rPr>
                <w:sz w:val="24"/>
                <w:szCs w:val="24"/>
              </w:rPr>
              <w:t>Устойчивые темпы обновления информационной техники и технологий.</w:t>
            </w:r>
          </w:p>
          <w:p w:rsidR="009C171C" w:rsidRDefault="004F4FA2">
            <w:pPr>
              <w:spacing w:line="360" w:lineRule="auto"/>
              <w:ind w:right="81"/>
              <w:jc w:val="both"/>
              <w:rPr>
                <w:sz w:val="24"/>
                <w:szCs w:val="24"/>
              </w:rPr>
            </w:pPr>
            <w:r>
              <w:rPr>
                <w:sz w:val="24"/>
                <w:szCs w:val="24"/>
              </w:rPr>
              <w:t>6.</w:t>
            </w:r>
            <w:r w:rsidR="009C171C">
              <w:rPr>
                <w:sz w:val="24"/>
                <w:szCs w:val="24"/>
              </w:rPr>
              <w:t>Наличие у колледжа существенного потенциала, высококвалифицированных сотрудников для обеспечения подготовки кадров по всем направлениям обучения.</w:t>
            </w:r>
          </w:p>
          <w:p w:rsidR="009C171C" w:rsidRDefault="004F4FA2">
            <w:pPr>
              <w:tabs>
                <w:tab w:val="left" w:pos="1418"/>
              </w:tabs>
              <w:spacing w:line="360" w:lineRule="auto"/>
              <w:ind w:left="23" w:right="81"/>
              <w:jc w:val="both"/>
              <w:rPr>
                <w:sz w:val="24"/>
                <w:szCs w:val="24"/>
              </w:rPr>
            </w:pPr>
            <w:r>
              <w:rPr>
                <w:sz w:val="24"/>
                <w:szCs w:val="24"/>
              </w:rPr>
              <w:t>7.</w:t>
            </w:r>
            <w:r w:rsidR="009C171C">
              <w:rPr>
                <w:sz w:val="24"/>
                <w:szCs w:val="24"/>
              </w:rPr>
              <w:t>Социальные партнеры представлены крупнейшими предприятиями региона.</w:t>
            </w:r>
          </w:p>
          <w:p w:rsidR="009C171C" w:rsidRDefault="004F4FA2">
            <w:pPr>
              <w:tabs>
                <w:tab w:val="left" w:pos="1418"/>
              </w:tabs>
              <w:spacing w:line="360" w:lineRule="auto"/>
              <w:ind w:left="23" w:right="81"/>
              <w:jc w:val="both"/>
              <w:rPr>
                <w:sz w:val="24"/>
                <w:szCs w:val="24"/>
              </w:rPr>
            </w:pPr>
            <w:r>
              <w:rPr>
                <w:sz w:val="24"/>
                <w:szCs w:val="24"/>
              </w:rPr>
              <w:t>8.</w:t>
            </w:r>
            <w:r w:rsidR="009C171C">
              <w:rPr>
                <w:sz w:val="24"/>
                <w:szCs w:val="24"/>
              </w:rPr>
              <w:t>Грамотное распределение финансовых ресурсов</w:t>
            </w:r>
          </w:p>
          <w:p w:rsidR="009C171C" w:rsidRDefault="009C171C">
            <w:pPr>
              <w:spacing w:line="360" w:lineRule="auto"/>
              <w:ind w:right="81"/>
              <w:jc w:val="both"/>
              <w:rPr>
                <w:sz w:val="24"/>
                <w:szCs w:val="24"/>
                <w:lang w:eastAsia="ko-KR"/>
              </w:rPr>
            </w:pPr>
            <w:r>
              <w:rPr>
                <w:sz w:val="24"/>
                <w:szCs w:val="24"/>
              </w:rPr>
              <w:t>9.Внедрение дуальной и модульных систем обучения по специальностям энергетического направления.</w:t>
            </w:r>
          </w:p>
          <w:p w:rsidR="009C171C" w:rsidRDefault="009C171C">
            <w:pPr>
              <w:tabs>
                <w:tab w:val="left" w:pos="0"/>
              </w:tabs>
              <w:spacing w:line="360" w:lineRule="auto"/>
              <w:ind w:right="-144"/>
              <w:jc w:val="right"/>
              <w:rPr>
                <w:rFonts w:eastAsia="Batang"/>
                <w:b/>
                <w:sz w:val="22"/>
                <w:szCs w:val="22"/>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71C" w:rsidRDefault="009C171C">
            <w:pPr>
              <w:spacing w:line="360" w:lineRule="auto"/>
              <w:jc w:val="both"/>
              <w:rPr>
                <w:rFonts w:eastAsia="Batang"/>
                <w:b/>
                <w:bCs/>
                <w:sz w:val="24"/>
                <w:szCs w:val="24"/>
                <w:lang w:val="kk-KZ"/>
              </w:rPr>
            </w:pPr>
            <w:r>
              <w:rPr>
                <w:bCs/>
                <w:sz w:val="24"/>
                <w:szCs w:val="24"/>
                <w:lang w:val="kk-KZ"/>
              </w:rPr>
              <w:t>1</w:t>
            </w:r>
            <w:r>
              <w:rPr>
                <w:b/>
                <w:bCs/>
                <w:sz w:val="24"/>
                <w:szCs w:val="24"/>
                <w:lang w:val="kk-KZ"/>
              </w:rPr>
              <w:t>.</w:t>
            </w:r>
            <w:r>
              <w:rPr>
                <w:sz w:val="24"/>
                <w:szCs w:val="24"/>
              </w:rPr>
              <w:t>Недостаточный уровень подготовленности абитуриентов на базе основного образования для продолжения обучения в колледже</w:t>
            </w:r>
            <w:r>
              <w:rPr>
                <w:sz w:val="24"/>
                <w:szCs w:val="24"/>
                <w:lang w:val="kk-KZ"/>
              </w:rPr>
              <w:t>.</w:t>
            </w:r>
          </w:p>
          <w:p w:rsidR="009C171C" w:rsidRDefault="009C171C">
            <w:pPr>
              <w:spacing w:line="360" w:lineRule="auto"/>
              <w:jc w:val="both"/>
              <w:rPr>
                <w:sz w:val="24"/>
                <w:szCs w:val="24"/>
              </w:rPr>
            </w:pPr>
            <w:r>
              <w:rPr>
                <w:sz w:val="24"/>
                <w:szCs w:val="24"/>
                <w:lang w:val="kk-KZ"/>
              </w:rPr>
              <w:t xml:space="preserve">2. </w:t>
            </w:r>
            <w:proofErr w:type="spellStart"/>
            <w:r>
              <w:rPr>
                <w:sz w:val="24"/>
                <w:szCs w:val="24"/>
              </w:rPr>
              <w:t>Недостаточн</w:t>
            </w:r>
            <w:proofErr w:type="spellEnd"/>
            <w:r>
              <w:rPr>
                <w:sz w:val="24"/>
                <w:szCs w:val="24"/>
                <w:lang w:val="kk-KZ"/>
              </w:rPr>
              <w:t>ая</w:t>
            </w:r>
            <w:r>
              <w:rPr>
                <w:sz w:val="24"/>
                <w:szCs w:val="24"/>
              </w:rPr>
              <w:t xml:space="preserve"> подготовленность предприятий</w:t>
            </w:r>
            <w:r>
              <w:rPr>
                <w:sz w:val="24"/>
                <w:szCs w:val="24"/>
                <w:lang w:val="kk-KZ"/>
              </w:rPr>
              <w:t xml:space="preserve"> региона </w:t>
            </w:r>
            <w:r>
              <w:rPr>
                <w:sz w:val="24"/>
                <w:szCs w:val="24"/>
              </w:rPr>
              <w:t>для организации производственной практики, д</w:t>
            </w:r>
            <w:r>
              <w:rPr>
                <w:sz w:val="24"/>
                <w:szCs w:val="24"/>
                <w:lang w:val="kk-KZ"/>
              </w:rPr>
              <w:t>ля внедрения дуальной системы обучения</w:t>
            </w:r>
            <w:r>
              <w:rPr>
                <w:sz w:val="24"/>
                <w:szCs w:val="24"/>
              </w:rPr>
              <w:t>.</w:t>
            </w:r>
          </w:p>
          <w:p w:rsidR="009C171C" w:rsidRDefault="009C171C">
            <w:pPr>
              <w:spacing w:line="360" w:lineRule="auto"/>
              <w:ind w:left="-23"/>
              <w:jc w:val="both"/>
              <w:rPr>
                <w:sz w:val="24"/>
                <w:szCs w:val="24"/>
                <w:lang w:val="kk-KZ"/>
              </w:rPr>
            </w:pPr>
            <w:r>
              <w:rPr>
                <w:sz w:val="24"/>
                <w:szCs w:val="24"/>
                <w:lang w:val="kk-KZ"/>
              </w:rPr>
              <w:t>3. Недостаточно активное участие отраслевых советов в системе подготовки специалистов.</w:t>
            </w:r>
          </w:p>
          <w:p w:rsidR="009C171C" w:rsidRDefault="009C171C">
            <w:pPr>
              <w:spacing w:line="360" w:lineRule="auto"/>
              <w:ind w:left="-23"/>
              <w:jc w:val="both"/>
              <w:rPr>
                <w:sz w:val="24"/>
                <w:szCs w:val="24"/>
                <w:lang w:val="kk-KZ"/>
              </w:rPr>
            </w:pPr>
            <w:r>
              <w:rPr>
                <w:sz w:val="24"/>
                <w:szCs w:val="24"/>
                <w:lang w:val="kk-KZ"/>
              </w:rPr>
              <w:t>4. Отсутствие законодательной основы об ответсвенности базовых предприятий за трудоустройство выпускников.</w:t>
            </w:r>
          </w:p>
          <w:p w:rsidR="009C171C" w:rsidRDefault="009C171C">
            <w:pPr>
              <w:tabs>
                <w:tab w:val="left" w:pos="368"/>
              </w:tabs>
              <w:spacing w:line="360" w:lineRule="auto"/>
              <w:ind w:right="80"/>
              <w:jc w:val="both"/>
              <w:rPr>
                <w:sz w:val="24"/>
                <w:szCs w:val="24"/>
                <w:lang w:eastAsia="ko-KR"/>
              </w:rPr>
            </w:pPr>
            <w:r>
              <w:rPr>
                <w:sz w:val="24"/>
                <w:szCs w:val="24"/>
              </w:rPr>
              <w:t>5 Отсутствие гарантий полного трудоустройства.</w:t>
            </w:r>
          </w:p>
          <w:p w:rsidR="009C171C" w:rsidRDefault="009C171C">
            <w:pPr>
              <w:tabs>
                <w:tab w:val="left" w:pos="368"/>
              </w:tabs>
              <w:spacing w:line="360" w:lineRule="auto"/>
              <w:ind w:right="80"/>
              <w:jc w:val="both"/>
              <w:rPr>
                <w:sz w:val="24"/>
                <w:szCs w:val="24"/>
              </w:rPr>
            </w:pPr>
            <w:r>
              <w:rPr>
                <w:sz w:val="24"/>
                <w:szCs w:val="24"/>
              </w:rPr>
              <w:t xml:space="preserve">6. Тендерные процедуры замедляют процессы материального снабжения </w:t>
            </w:r>
          </w:p>
          <w:p w:rsidR="009C171C" w:rsidRDefault="009C171C">
            <w:pPr>
              <w:tabs>
                <w:tab w:val="left" w:pos="368"/>
              </w:tabs>
              <w:spacing w:line="360" w:lineRule="auto"/>
              <w:ind w:right="80"/>
              <w:jc w:val="both"/>
              <w:rPr>
                <w:sz w:val="24"/>
                <w:szCs w:val="24"/>
              </w:rPr>
            </w:pPr>
            <w:r>
              <w:rPr>
                <w:sz w:val="24"/>
                <w:szCs w:val="24"/>
              </w:rPr>
              <w:t>7. Низкий процент преподавателей с учеными степенями и званиями.</w:t>
            </w:r>
          </w:p>
          <w:p w:rsidR="009C171C" w:rsidRDefault="009C171C">
            <w:pPr>
              <w:tabs>
                <w:tab w:val="left" w:pos="368"/>
              </w:tabs>
              <w:spacing w:line="360" w:lineRule="auto"/>
              <w:ind w:right="80"/>
              <w:jc w:val="both"/>
              <w:rPr>
                <w:sz w:val="24"/>
                <w:szCs w:val="24"/>
              </w:rPr>
            </w:pPr>
            <w:r>
              <w:rPr>
                <w:sz w:val="24"/>
                <w:szCs w:val="24"/>
              </w:rPr>
              <w:t>8. Отсутствие единой системы профориентации, объединяющей все субъекты профессионального направления (школа, колледжи, вузы, работодатели).</w:t>
            </w:r>
          </w:p>
          <w:p w:rsidR="009C171C" w:rsidRDefault="009C171C">
            <w:pPr>
              <w:spacing w:line="360" w:lineRule="auto"/>
              <w:ind w:right="-144"/>
              <w:rPr>
                <w:b/>
                <w:sz w:val="22"/>
                <w:szCs w:val="22"/>
              </w:rPr>
            </w:pPr>
            <w:r>
              <w:rPr>
                <w:sz w:val="24"/>
                <w:szCs w:val="24"/>
              </w:rPr>
              <w:t>9. Острая необходимость создания на базе Центров занятости отделов по профориентации молодежи.</w:t>
            </w:r>
          </w:p>
          <w:p w:rsidR="009C171C" w:rsidRDefault="009C171C">
            <w:pPr>
              <w:tabs>
                <w:tab w:val="left" w:pos="1418"/>
              </w:tabs>
              <w:spacing w:line="360" w:lineRule="auto"/>
              <w:ind w:right="-144"/>
              <w:jc w:val="right"/>
              <w:rPr>
                <w:rFonts w:eastAsia="Batang"/>
                <w:b/>
                <w:sz w:val="22"/>
                <w:szCs w:val="22"/>
              </w:rPr>
            </w:pPr>
          </w:p>
        </w:tc>
      </w:tr>
      <w:tr w:rsidR="009C171C" w:rsidTr="00C7612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71C" w:rsidRDefault="009C171C">
            <w:pPr>
              <w:tabs>
                <w:tab w:val="left" w:pos="1418"/>
                <w:tab w:val="left" w:pos="1562"/>
              </w:tabs>
              <w:spacing w:line="360" w:lineRule="auto"/>
              <w:ind w:right="33"/>
              <w:jc w:val="center"/>
              <w:rPr>
                <w:rFonts w:eastAsia="Batang"/>
                <w:b/>
                <w:sz w:val="24"/>
                <w:szCs w:val="24"/>
              </w:rPr>
            </w:pPr>
            <w:r>
              <w:rPr>
                <w:b/>
                <w:sz w:val="24"/>
                <w:szCs w:val="24"/>
                <w:lang w:val="en-US"/>
              </w:rPr>
              <w:t>O</w:t>
            </w:r>
            <w:r>
              <w:rPr>
                <w:b/>
                <w:sz w:val="24"/>
                <w:szCs w:val="24"/>
              </w:rPr>
              <w:t xml:space="preserve"> (</w:t>
            </w:r>
            <w:r>
              <w:rPr>
                <w:b/>
                <w:sz w:val="24"/>
                <w:szCs w:val="24"/>
                <w:lang w:val="en-US"/>
              </w:rPr>
              <w:t>opportunity</w:t>
            </w:r>
            <w:r>
              <w:rPr>
                <w:b/>
                <w:sz w:val="24"/>
                <w:szCs w:val="24"/>
              </w:rPr>
              <w:t>) - благоприятные возможности (потенциально позитивные внешние факторы)</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71C" w:rsidRDefault="009C171C">
            <w:pPr>
              <w:tabs>
                <w:tab w:val="left" w:pos="1418"/>
              </w:tabs>
              <w:spacing w:line="360" w:lineRule="auto"/>
              <w:jc w:val="center"/>
              <w:rPr>
                <w:rFonts w:eastAsia="Batang"/>
                <w:b/>
                <w:sz w:val="24"/>
                <w:szCs w:val="24"/>
              </w:rPr>
            </w:pPr>
            <w:r>
              <w:rPr>
                <w:b/>
                <w:sz w:val="24"/>
                <w:szCs w:val="24"/>
                <w:lang w:val="en-US"/>
              </w:rPr>
              <w:t>T</w:t>
            </w:r>
            <w:r>
              <w:rPr>
                <w:b/>
                <w:sz w:val="24"/>
                <w:szCs w:val="24"/>
              </w:rPr>
              <w:t xml:space="preserve"> (</w:t>
            </w:r>
            <w:r>
              <w:rPr>
                <w:b/>
                <w:sz w:val="24"/>
                <w:szCs w:val="24"/>
                <w:lang w:val="en-US"/>
              </w:rPr>
              <w:t>treat</w:t>
            </w:r>
            <w:r>
              <w:rPr>
                <w:b/>
                <w:sz w:val="24"/>
                <w:szCs w:val="24"/>
              </w:rPr>
              <w:t>)- угрозы (потенциально-негативные внешние факторы)</w:t>
            </w:r>
          </w:p>
        </w:tc>
      </w:tr>
      <w:tr w:rsidR="009C171C" w:rsidTr="00C7612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71C" w:rsidRDefault="009C171C">
            <w:pPr>
              <w:spacing w:line="360" w:lineRule="auto"/>
              <w:jc w:val="both"/>
              <w:rPr>
                <w:rFonts w:eastAsia="Batang"/>
                <w:bCs/>
                <w:sz w:val="24"/>
                <w:szCs w:val="24"/>
                <w:lang w:eastAsia="ko-KR"/>
              </w:rPr>
            </w:pPr>
            <w:r>
              <w:rPr>
                <w:bCs/>
                <w:sz w:val="24"/>
                <w:szCs w:val="24"/>
              </w:rPr>
              <w:t>1.Статус государственного учебного заведения</w:t>
            </w:r>
          </w:p>
          <w:p w:rsidR="009C171C" w:rsidRDefault="009C171C">
            <w:pPr>
              <w:spacing w:line="360" w:lineRule="auto"/>
              <w:jc w:val="both"/>
              <w:rPr>
                <w:bCs/>
                <w:sz w:val="24"/>
                <w:szCs w:val="24"/>
              </w:rPr>
            </w:pPr>
            <w:r>
              <w:rPr>
                <w:bCs/>
                <w:sz w:val="24"/>
                <w:szCs w:val="24"/>
              </w:rPr>
              <w:t xml:space="preserve">2.Рост интереса к профессиональному </w:t>
            </w:r>
            <w:r>
              <w:rPr>
                <w:bCs/>
                <w:sz w:val="24"/>
                <w:szCs w:val="24"/>
              </w:rPr>
              <w:lastRenderedPageBreak/>
              <w:t>образованию  со стороны международных фондов</w:t>
            </w:r>
          </w:p>
          <w:p w:rsidR="009C171C" w:rsidRDefault="009C171C">
            <w:pPr>
              <w:spacing w:line="360" w:lineRule="auto"/>
              <w:jc w:val="both"/>
              <w:rPr>
                <w:bCs/>
                <w:sz w:val="24"/>
                <w:szCs w:val="24"/>
              </w:rPr>
            </w:pPr>
            <w:r>
              <w:rPr>
                <w:bCs/>
                <w:sz w:val="24"/>
                <w:szCs w:val="24"/>
              </w:rPr>
              <w:t>3.Переквалификация и стажировка преподавателей  на курсах республиканского и международного уровня</w:t>
            </w:r>
          </w:p>
          <w:p w:rsidR="009C171C" w:rsidRDefault="009C171C">
            <w:pPr>
              <w:spacing w:line="360" w:lineRule="auto"/>
              <w:jc w:val="both"/>
              <w:rPr>
                <w:bCs/>
                <w:sz w:val="24"/>
                <w:szCs w:val="24"/>
              </w:rPr>
            </w:pPr>
            <w:r>
              <w:rPr>
                <w:bCs/>
                <w:sz w:val="24"/>
                <w:szCs w:val="24"/>
              </w:rPr>
              <w:t>4. Совершенствование взаимодействия  с работодателями.</w:t>
            </w:r>
          </w:p>
          <w:p w:rsidR="009C171C" w:rsidRDefault="009C171C">
            <w:pPr>
              <w:spacing w:line="360" w:lineRule="auto"/>
              <w:jc w:val="both"/>
              <w:rPr>
                <w:bCs/>
                <w:sz w:val="24"/>
                <w:szCs w:val="24"/>
              </w:rPr>
            </w:pPr>
            <w:r>
              <w:rPr>
                <w:bCs/>
                <w:sz w:val="24"/>
                <w:szCs w:val="24"/>
              </w:rPr>
              <w:t xml:space="preserve">5. Развитие законодательных актов в области </w:t>
            </w:r>
            <w:proofErr w:type="spellStart"/>
            <w:r>
              <w:rPr>
                <w:bCs/>
                <w:sz w:val="24"/>
                <w:szCs w:val="24"/>
              </w:rPr>
              <w:t>ТиПО</w:t>
            </w:r>
            <w:proofErr w:type="spellEnd"/>
            <w:r>
              <w:rPr>
                <w:bCs/>
                <w:sz w:val="24"/>
                <w:szCs w:val="24"/>
              </w:rPr>
              <w:t xml:space="preserve"> в Республике Казахстан.</w:t>
            </w:r>
          </w:p>
          <w:p w:rsidR="009C171C" w:rsidRDefault="002047DA">
            <w:pPr>
              <w:spacing w:line="360" w:lineRule="auto"/>
              <w:jc w:val="both"/>
              <w:rPr>
                <w:bCs/>
                <w:sz w:val="24"/>
                <w:szCs w:val="24"/>
              </w:rPr>
            </w:pPr>
            <w:r>
              <w:rPr>
                <w:bCs/>
                <w:sz w:val="24"/>
                <w:szCs w:val="24"/>
              </w:rPr>
              <w:t>6.</w:t>
            </w:r>
            <w:r w:rsidR="009C171C">
              <w:rPr>
                <w:bCs/>
                <w:sz w:val="24"/>
                <w:szCs w:val="24"/>
              </w:rPr>
              <w:t>Благоприятные организационно-правовые условия для расширения спектра образовательных услуг  за счёт использования инновационных форм и методов обучения, внедрения дуального системы  в реализации образовательного процесса</w:t>
            </w:r>
          </w:p>
          <w:p w:rsidR="009C171C" w:rsidRDefault="009C171C">
            <w:pPr>
              <w:tabs>
                <w:tab w:val="left" w:pos="1418"/>
                <w:tab w:val="left" w:pos="1562"/>
              </w:tabs>
              <w:spacing w:line="360" w:lineRule="auto"/>
              <w:rPr>
                <w:rFonts w:eastAsia="Batang"/>
                <w:b/>
                <w:sz w:val="22"/>
                <w:szCs w:val="22"/>
                <w:lang w:val="en-US" w:eastAsia="ko-KR"/>
              </w:rPr>
            </w:pPr>
            <w:r>
              <w:rPr>
                <w:bCs/>
                <w:sz w:val="24"/>
                <w:szCs w:val="24"/>
              </w:rPr>
              <w:t>7. Высокий имидж колледжа</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71C" w:rsidRDefault="009C171C" w:rsidP="009C171C">
            <w:pPr>
              <w:numPr>
                <w:ilvl w:val="0"/>
                <w:numId w:val="40"/>
              </w:numPr>
              <w:tabs>
                <w:tab w:val="left" w:pos="368"/>
              </w:tabs>
              <w:spacing w:line="360" w:lineRule="auto"/>
              <w:ind w:left="0" w:firstLine="0"/>
              <w:jc w:val="both"/>
              <w:rPr>
                <w:rFonts w:eastAsia="Batang"/>
                <w:bCs/>
                <w:sz w:val="24"/>
                <w:szCs w:val="24"/>
                <w:lang w:eastAsia="ko-KR"/>
              </w:rPr>
            </w:pPr>
            <w:r>
              <w:rPr>
                <w:bCs/>
                <w:sz w:val="24"/>
                <w:szCs w:val="24"/>
              </w:rPr>
              <w:lastRenderedPageBreak/>
              <w:t xml:space="preserve">Последствия кризиса во всех отраслях экономики региона, сопровождающего низким </w:t>
            </w:r>
            <w:r>
              <w:rPr>
                <w:bCs/>
                <w:sz w:val="24"/>
                <w:szCs w:val="24"/>
              </w:rPr>
              <w:lastRenderedPageBreak/>
              <w:t>уровнем платежеспособного спроса на высококвалифицированные молодые кадры.</w:t>
            </w:r>
          </w:p>
          <w:p w:rsidR="009C171C" w:rsidRDefault="009C171C" w:rsidP="009C171C">
            <w:pPr>
              <w:numPr>
                <w:ilvl w:val="0"/>
                <w:numId w:val="40"/>
              </w:numPr>
              <w:tabs>
                <w:tab w:val="left" w:pos="368"/>
              </w:tabs>
              <w:spacing w:line="360" w:lineRule="auto"/>
              <w:ind w:left="0" w:firstLine="0"/>
              <w:jc w:val="both"/>
              <w:rPr>
                <w:bCs/>
                <w:sz w:val="24"/>
                <w:szCs w:val="24"/>
              </w:rPr>
            </w:pPr>
            <w:r>
              <w:rPr>
                <w:bCs/>
                <w:sz w:val="24"/>
                <w:szCs w:val="24"/>
              </w:rPr>
              <w:t xml:space="preserve">Возможное отставание подготовки специалистов от потребностей рынка труда. </w:t>
            </w:r>
          </w:p>
          <w:p w:rsidR="009C171C" w:rsidRDefault="009C171C">
            <w:pPr>
              <w:spacing w:line="360" w:lineRule="auto"/>
              <w:jc w:val="both"/>
              <w:rPr>
                <w:bCs/>
                <w:sz w:val="24"/>
                <w:szCs w:val="24"/>
              </w:rPr>
            </w:pPr>
            <w:r>
              <w:rPr>
                <w:bCs/>
                <w:sz w:val="24"/>
                <w:szCs w:val="24"/>
              </w:rPr>
              <w:t xml:space="preserve">3. </w:t>
            </w:r>
            <w:r>
              <w:rPr>
                <w:sz w:val="24"/>
                <w:szCs w:val="24"/>
                <w:lang w:val="kk-KZ"/>
              </w:rPr>
              <w:t>И</w:t>
            </w:r>
            <w:proofErr w:type="spellStart"/>
            <w:r>
              <w:rPr>
                <w:sz w:val="24"/>
                <w:szCs w:val="24"/>
              </w:rPr>
              <w:t>зменение</w:t>
            </w:r>
            <w:proofErr w:type="spellEnd"/>
            <w:r>
              <w:rPr>
                <w:sz w:val="24"/>
                <w:szCs w:val="24"/>
              </w:rPr>
              <w:t xml:space="preserve"> демографической ситуации.</w:t>
            </w:r>
          </w:p>
          <w:p w:rsidR="009C171C" w:rsidRDefault="009C171C">
            <w:pPr>
              <w:tabs>
                <w:tab w:val="left" w:pos="1418"/>
              </w:tabs>
              <w:spacing w:line="360" w:lineRule="auto"/>
              <w:ind w:right="-144"/>
              <w:jc w:val="center"/>
              <w:rPr>
                <w:rFonts w:eastAsia="Batang"/>
                <w:b/>
                <w:sz w:val="24"/>
                <w:szCs w:val="24"/>
                <w:lang w:val="en-US" w:eastAsia="ko-KR"/>
              </w:rPr>
            </w:pPr>
          </w:p>
        </w:tc>
      </w:tr>
    </w:tbl>
    <w:p w:rsidR="00933D80" w:rsidRDefault="00933D80" w:rsidP="007070A1">
      <w:pPr>
        <w:jc w:val="center"/>
        <w:rPr>
          <w:rFonts w:ascii="Times New Roman" w:hAnsi="Times New Roman" w:cs="Times New Roman"/>
          <w:b/>
          <w:sz w:val="24"/>
          <w:szCs w:val="24"/>
          <w:lang w:val="kk-KZ"/>
        </w:rPr>
      </w:pPr>
    </w:p>
    <w:p w:rsidR="00933D80" w:rsidRDefault="00933D80" w:rsidP="007070A1">
      <w:pPr>
        <w:jc w:val="center"/>
        <w:rPr>
          <w:rFonts w:ascii="Times New Roman" w:hAnsi="Times New Roman" w:cs="Times New Roman"/>
          <w:b/>
          <w:sz w:val="24"/>
          <w:szCs w:val="24"/>
          <w:lang w:val="kk-KZ"/>
        </w:rPr>
      </w:pPr>
    </w:p>
    <w:p w:rsidR="00933D80" w:rsidRDefault="00933D80" w:rsidP="007070A1">
      <w:pPr>
        <w:jc w:val="center"/>
        <w:rPr>
          <w:rFonts w:ascii="Times New Roman" w:hAnsi="Times New Roman" w:cs="Times New Roman"/>
          <w:b/>
          <w:sz w:val="24"/>
          <w:szCs w:val="24"/>
          <w:lang w:val="kk-KZ"/>
        </w:rPr>
      </w:pPr>
    </w:p>
    <w:p w:rsidR="00933D80" w:rsidRDefault="00933D80" w:rsidP="007070A1">
      <w:pPr>
        <w:jc w:val="center"/>
        <w:rPr>
          <w:rFonts w:ascii="Times New Roman" w:hAnsi="Times New Roman" w:cs="Times New Roman"/>
          <w:b/>
          <w:sz w:val="24"/>
          <w:szCs w:val="24"/>
          <w:lang w:val="kk-KZ"/>
        </w:rPr>
      </w:pPr>
    </w:p>
    <w:p w:rsidR="00933D80" w:rsidRDefault="00933D80" w:rsidP="007070A1">
      <w:pPr>
        <w:jc w:val="center"/>
        <w:rPr>
          <w:rFonts w:ascii="Times New Roman" w:hAnsi="Times New Roman" w:cs="Times New Roman"/>
          <w:b/>
          <w:sz w:val="24"/>
          <w:szCs w:val="24"/>
          <w:lang w:val="kk-KZ"/>
        </w:rPr>
      </w:pPr>
    </w:p>
    <w:p w:rsidR="00933D80" w:rsidRDefault="00933D80" w:rsidP="007070A1">
      <w:pPr>
        <w:jc w:val="center"/>
        <w:rPr>
          <w:rFonts w:ascii="Times New Roman" w:hAnsi="Times New Roman" w:cs="Times New Roman"/>
          <w:b/>
          <w:sz w:val="24"/>
          <w:szCs w:val="24"/>
          <w:lang w:val="kk-KZ"/>
        </w:rPr>
      </w:pPr>
    </w:p>
    <w:p w:rsidR="00933D80" w:rsidRDefault="00933D80" w:rsidP="007070A1">
      <w:pPr>
        <w:jc w:val="center"/>
        <w:rPr>
          <w:rFonts w:ascii="Times New Roman" w:hAnsi="Times New Roman" w:cs="Times New Roman"/>
          <w:b/>
          <w:sz w:val="24"/>
          <w:szCs w:val="24"/>
          <w:lang w:val="kk-KZ"/>
        </w:rPr>
      </w:pPr>
    </w:p>
    <w:p w:rsidR="00933D80" w:rsidRDefault="00933D80" w:rsidP="007070A1">
      <w:pPr>
        <w:jc w:val="center"/>
        <w:rPr>
          <w:rFonts w:ascii="Times New Roman" w:hAnsi="Times New Roman" w:cs="Times New Roman"/>
          <w:b/>
          <w:sz w:val="24"/>
          <w:szCs w:val="24"/>
          <w:lang w:val="kk-KZ"/>
        </w:rPr>
      </w:pPr>
    </w:p>
    <w:p w:rsidR="00933D80" w:rsidRDefault="00933D80" w:rsidP="007070A1">
      <w:pPr>
        <w:jc w:val="center"/>
        <w:rPr>
          <w:rFonts w:ascii="Times New Roman" w:hAnsi="Times New Roman" w:cs="Times New Roman"/>
          <w:b/>
          <w:sz w:val="24"/>
          <w:szCs w:val="24"/>
          <w:lang w:val="kk-KZ"/>
        </w:rPr>
      </w:pPr>
    </w:p>
    <w:p w:rsidR="00933D80" w:rsidRDefault="00933D80" w:rsidP="007070A1">
      <w:pPr>
        <w:jc w:val="center"/>
        <w:rPr>
          <w:rFonts w:ascii="Times New Roman" w:hAnsi="Times New Roman" w:cs="Times New Roman"/>
          <w:b/>
          <w:sz w:val="24"/>
          <w:szCs w:val="24"/>
          <w:lang w:val="kk-KZ"/>
        </w:rPr>
      </w:pPr>
    </w:p>
    <w:p w:rsidR="00C76124" w:rsidRDefault="00C76124" w:rsidP="007070A1">
      <w:pPr>
        <w:jc w:val="center"/>
        <w:rPr>
          <w:rFonts w:ascii="Times New Roman" w:hAnsi="Times New Roman" w:cs="Times New Roman"/>
          <w:b/>
          <w:sz w:val="24"/>
          <w:szCs w:val="24"/>
          <w:lang w:val="kk-KZ"/>
        </w:rPr>
      </w:pPr>
    </w:p>
    <w:p w:rsidR="00C76124" w:rsidRDefault="00C76124" w:rsidP="007070A1">
      <w:pPr>
        <w:jc w:val="center"/>
        <w:rPr>
          <w:rFonts w:ascii="Times New Roman" w:hAnsi="Times New Roman" w:cs="Times New Roman"/>
          <w:b/>
          <w:sz w:val="24"/>
          <w:szCs w:val="24"/>
          <w:lang w:val="kk-KZ"/>
        </w:rPr>
      </w:pPr>
    </w:p>
    <w:p w:rsidR="00C76124" w:rsidRDefault="00C76124" w:rsidP="007070A1">
      <w:pPr>
        <w:jc w:val="center"/>
        <w:rPr>
          <w:rFonts w:ascii="Times New Roman" w:hAnsi="Times New Roman" w:cs="Times New Roman"/>
          <w:b/>
          <w:sz w:val="24"/>
          <w:szCs w:val="24"/>
          <w:lang w:val="kk-KZ"/>
        </w:rPr>
      </w:pPr>
    </w:p>
    <w:p w:rsidR="00C76124" w:rsidRDefault="00C76124" w:rsidP="007070A1">
      <w:pPr>
        <w:jc w:val="center"/>
        <w:rPr>
          <w:rFonts w:ascii="Times New Roman" w:hAnsi="Times New Roman" w:cs="Times New Roman"/>
          <w:b/>
          <w:sz w:val="24"/>
          <w:szCs w:val="24"/>
          <w:lang w:val="kk-KZ"/>
        </w:rPr>
      </w:pPr>
    </w:p>
    <w:p w:rsidR="007070A1" w:rsidRPr="001F7CC1" w:rsidRDefault="00933D80" w:rsidP="007070A1">
      <w:pPr>
        <w:jc w:val="center"/>
        <w:rPr>
          <w:rFonts w:ascii="Times New Roman" w:hAnsi="Times New Roman" w:cs="Times New Roman"/>
          <w:b/>
          <w:sz w:val="24"/>
          <w:szCs w:val="24"/>
        </w:rPr>
      </w:pPr>
      <w:r>
        <w:rPr>
          <w:rFonts w:ascii="Times New Roman" w:hAnsi="Times New Roman" w:cs="Times New Roman"/>
          <w:b/>
          <w:sz w:val="24"/>
          <w:szCs w:val="24"/>
          <w:lang w:val="kk-KZ"/>
        </w:rPr>
        <w:lastRenderedPageBreak/>
        <w:t xml:space="preserve">9. </w:t>
      </w:r>
      <w:r w:rsidRPr="00933D80">
        <w:rPr>
          <w:rFonts w:ascii="Times New Roman" w:hAnsi="Times New Roman" w:cs="Times New Roman"/>
          <w:b/>
          <w:bCs/>
          <w:sz w:val="24"/>
          <w:szCs w:val="24"/>
          <w:shd w:val="clear" w:color="auto" w:fill="FFFFFF"/>
          <w:lang w:bidi="en-US"/>
        </w:rPr>
        <w:t>УПРАВЛЕНИЕ РИСКАМИ</w:t>
      </w:r>
    </w:p>
    <w:p w:rsidR="007070A1" w:rsidRPr="001F7CC1" w:rsidRDefault="007070A1" w:rsidP="007070A1">
      <w:pPr>
        <w:ind w:firstLine="567"/>
        <w:jc w:val="both"/>
        <w:rPr>
          <w:rFonts w:ascii="Times New Roman" w:hAnsi="Times New Roman" w:cs="Times New Roman"/>
          <w:sz w:val="24"/>
          <w:szCs w:val="24"/>
        </w:rPr>
      </w:pPr>
      <w:r w:rsidRPr="001F7CC1">
        <w:rPr>
          <w:rFonts w:ascii="Times New Roman" w:hAnsi="Times New Roman" w:cs="Times New Roman"/>
          <w:sz w:val="24"/>
          <w:szCs w:val="24"/>
        </w:rPr>
        <w:t xml:space="preserve">В ходе своей деятельности по реализации Стратегического плана развития </w:t>
      </w:r>
      <w:r w:rsidR="004665C5" w:rsidRPr="001F7CC1">
        <w:rPr>
          <w:rFonts w:ascii="Times New Roman" w:hAnsi="Times New Roman" w:cs="Times New Roman"/>
          <w:sz w:val="24"/>
          <w:szCs w:val="24"/>
        </w:rPr>
        <w:t>колледж</w:t>
      </w:r>
      <w:r w:rsidRPr="001F7CC1">
        <w:rPr>
          <w:rFonts w:ascii="Times New Roman" w:hAnsi="Times New Roman" w:cs="Times New Roman"/>
          <w:sz w:val="24"/>
          <w:szCs w:val="24"/>
        </w:rPr>
        <w:t xml:space="preserve"> может столкнуться с рядом рисков, которые могут препятствовать достижению целей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409"/>
        <w:gridCol w:w="4962"/>
      </w:tblGrid>
      <w:tr w:rsidR="007070A1" w:rsidRPr="001F7CC1" w:rsidTr="00221B6A">
        <w:tc>
          <w:tcPr>
            <w:tcW w:w="3261" w:type="dxa"/>
            <w:tcBorders>
              <w:top w:val="single" w:sz="4" w:space="0" w:color="auto"/>
              <w:left w:val="single" w:sz="4" w:space="0" w:color="auto"/>
              <w:bottom w:val="single" w:sz="4" w:space="0" w:color="auto"/>
              <w:right w:val="single" w:sz="4" w:space="0" w:color="auto"/>
            </w:tcBorders>
          </w:tcPr>
          <w:p w:rsidR="007070A1" w:rsidRPr="001F7CC1" w:rsidRDefault="007070A1" w:rsidP="00C63939">
            <w:pPr>
              <w:jc w:val="center"/>
              <w:rPr>
                <w:rFonts w:ascii="Times New Roman" w:hAnsi="Times New Roman" w:cs="Times New Roman"/>
                <w:b/>
                <w:spacing w:val="-6"/>
                <w:sz w:val="24"/>
                <w:szCs w:val="24"/>
              </w:rPr>
            </w:pPr>
            <w:r w:rsidRPr="001F7CC1">
              <w:rPr>
                <w:rFonts w:ascii="Times New Roman" w:hAnsi="Times New Roman" w:cs="Times New Roman"/>
                <w:b/>
                <w:spacing w:val="-6"/>
                <w:sz w:val="24"/>
                <w:szCs w:val="24"/>
              </w:rPr>
              <w:t>Наименование риска</w:t>
            </w:r>
          </w:p>
        </w:tc>
        <w:tc>
          <w:tcPr>
            <w:tcW w:w="2409" w:type="dxa"/>
            <w:tcBorders>
              <w:top w:val="single" w:sz="4" w:space="0" w:color="auto"/>
              <w:left w:val="single" w:sz="4" w:space="0" w:color="auto"/>
              <w:bottom w:val="single" w:sz="4" w:space="0" w:color="auto"/>
              <w:right w:val="single" w:sz="4" w:space="0" w:color="auto"/>
            </w:tcBorders>
          </w:tcPr>
          <w:p w:rsidR="007070A1" w:rsidRPr="001F7CC1" w:rsidRDefault="007070A1" w:rsidP="00C63939">
            <w:pPr>
              <w:jc w:val="center"/>
              <w:rPr>
                <w:rFonts w:ascii="Times New Roman" w:hAnsi="Times New Roman" w:cs="Times New Roman"/>
                <w:b/>
                <w:spacing w:val="-6"/>
                <w:sz w:val="24"/>
                <w:szCs w:val="24"/>
              </w:rPr>
            </w:pPr>
            <w:r w:rsidRPr="001F7CC1">
              <w:rPr>
                <w:rFonts w:ascii="Times New Roman" w:hAnsi="Times New Roman" w:cs="Times New Roman"/>
                <w:b/>
                <w:spacing w:val="-6"/>
                <w:sz w:val="24"/>
                <w:szCs w:val="24"/>
              </w:rPr>
              <w:t>Возможные последствия в случае непринятия и (или) своевременных мер реагирования</w:t>
            </w:r>
          </w:p>
        </w:tc>
        <w:tc>
          <w:tcPr>
            <w:tcW w:w="4962" w:type="dxa"/>
            <w:tcBorders>
              <w:top w:val="single" w:sz="4" w:space="0" w:color="auto"/>
              <w:left w:val="single" w:sz="4" w:space="0" w:color="auto"/>
              <w:bottom w:val="single" w:sz="4" w:space="0" w:color="auto"/>
              <w:right w:val="single" w:sz="4" w:space="0" w:color="auto"/>
            </w:tcBorders>
          </w:tcPr>
          <w:p w:rsidR="007070A1" w:rsidRPr="001F7CC1" w:rsidRDefault="007070A1" w:rsidP="00C63939">
            <w:pPr>
              <w:jc w:val="center"/>
              <w:rPr>
                <w:rFonts w:ascii="Times New Roman" w:hAnsi="Times New Roman" w:cs="Times New Roman"/>
                <w:b/>
                <w:spacing w:val="-6"/>
                <w:sz w:val="24"/>
                <w:szCs w:val="24"/>
              </w:rPr>
            </w:pPr>
            <w:r w:rsidRPr="001F7CC1">
              <w:rPr>
                <w:rFonts w:ascii="Times New Roman" w:hAnsi="Times New Roman" w:cs="Times New Roman"/>
                <w:b/>
                <w:spacing w:val="-6"/>
                <w:sz w:val="24"/>
                <w:szCs w:val="24"/>
              </w:rPr>
              <w:t>Механизмы и меры управления</w:t>
            </w:r>
          </w:p>
        </w:tc>
      </w:tr>
      <w:tr w:rsidR="007070A1" w:rsidRPr="001F7CC1" w:rsidTr="00221B6A">
        <w:tc>
          <w:tcPr>
            <w:tcW w:w="10632" w:type="dxa"/>
            <w:gridSpan w:val="3"/>
            <w:tcBorders>
              <w:top w:val="single" w:sz="4" w:space="0" w:color="auto"/>
              <w:left w:val="single" w:sz="4" w:space="0" w:color="auto"/>
              <w:bottom w:val="single" w:sz="4" w:space="0" w:color="auto"/>
              <w:right w:val="single" w:sz="4" w:space="0" w:color="auto"/>
            </w:tcBorders>
          </w:tcPr>
          <w:p w:rsidR="007070A1" w:rsidRPr="001F7CC1" w:rsidRDefault="007070A1" w:rsidP="00C63939">
            <w:pPr>
              <w:jc w:val="center"/>
              <w:rPr>
                <w:rFonts w:ascii="Times New Roman" w:hAnsi="Times New Roman" w:cs="Times New Roman"/>
                <w:b/>
                <w:spacing w:val="-6"/>
                <w:sz w:val="24"/>
                <w:szCs w:val="24"/>
              </w:rPr>
            </w:pPr>
            <w:r w:rsidRPr="001F7CC1">
              <w:rPr>
                <w:rFonts w:ascii="Times New Roman" w:hAnsi="Times New Roman" w:cs="Times New Roman"/>
                <w:b/>
                <w:spacing w:val="-6"/>
                <w:sz w:val="24"/>
                <w:szCs w:val="24"/>
              </w:rPr>
              <w:t>Внешние</w:t>
            </w:r>
          </w:p>
        </w:tc>
      </w:tr>
      <w:tr w:rsidR="007070A1" w:rsidRPr="001F7CC1" w:rsidTr="00221B6A">
        <w:tc>
          <w:tcPr>
            <w:tcW w:w="3261" w:type="dxa"/>
            <w:tcBorders>
              <w:top w:val="single" w:sz="4" w:space="0" w:color="auto"/>
              <w:left w:val="single" w:sz="4" w:space="0" w:color="auto"/>
              <w:bottom w:val="single" w:sz="4" w:space="0" w:color="auto"/>
              <w:right w:val="single" w:sz="4" w:space="0" w:color="auto"/>
            </w:tcBorders>
          </w:tcPr>
          <w:p w:rsidR="007070A1" w:rsidRPr="001F7CC1" w:rsidRDefault="007070A1" w:rsidP="00C63939">
            <w:pPr>
              <w:rPr>
                <w:rFonts w:ascii="Times New Roman" w:hAnsi="Times New Roman" w:cs="Times New Roman"/>
                <w:spacing w:val="-6"/>
                <w:sz w:val="24"/>
                <w:szCs w:val="24"/>
              </w:rPr>
            </w:pPr>
            <w:r w:rsidRPr="001F7CC1">
              <w:rPr>
                <w:rFonts w:ascii="Times New Roman" w:hAnsi="Times New Roman" w:cs="Times New Roman"/>
                <w:spacing w:val="-6"/>
                <w:sz w:val="24"/>
                <w:szCs w:val="24"/>
              </w:rPr>
              <w:t xml:space="preserve">1. </w:t>
            </w:r>
            <w:proofErr w:type="spellStart"/>
            <w:r w:rsidRPr="001F7CC1">
              <w:rPr>
                <w:rFonts w:ascii="Times New Roman" w:hAnsi="Times New Roman" w:cs="Times New Roman"/>
                <w:spacing w:val="-6"/>
                <w:sz w:val="24"/>
                <w:szCs w:val="24"/>
              </w:rPr>
              <w:t>Недостижение</w:t>
            </w:r>
            <w:proofErr w:type="spellEnd"/>
            <w:r w:rsidRPr="001F7CC1">
              <w:rPr>
                <w:rFonts w:ascii="Times New Roman" w:hAnsi="Times New Roman" w:cs="Times New Roman"/>
                <w:spacing w:val="-6"/>
                <w:sz w:val="24"/>
                <w:szCs w:val="24"/>
              </w:rPr>
              <w:t xml:space="preserve"> запланированных показателей преодоления последствий глобального финансово-экономического кризиса.</w:t>
            </w:r>
          </w:p>
        </w:tc>
        <w:tc>
          <w:tcPr>
            <w:tcW w:w="2409" w:type="dxa"/>
            <w:tcBorders>
              <w:top w:val="single" w:sz="4" w:space="0" w:color="auto"/>
              <w:left w:val="single" w:sz="4" w:space="0" w:color="auto"/>
              <w:bottom w:val="single" w:sz="4" w:space="0" w:color="auto"/>
              <w:right w:val="single" w:sz="4" w:space="0" w:color="auto"/>
            </w:tcBorders>
          </w:tcPr>
          <w:p w:rsidR="007070A1" w:rsidRPr="001F7CC1" w:rsidRDefault="007070A1" w:rsidP="004665C5">
            <w:pPr>
              <w:rPr>
                <w:rFonts w:ascii="Times New Roman" w:hAnsi="Times New Roman" w:cs="Times New Roman"/>
                <w:spacing w:val="-6"/>
                <w:sz w:val="24"/>
                <w:szCs w:val="24"/>
              </w:rPr>
            </w:pPr>
            <w:r w:rsidRPr="001F7CC1">
              <w:rPr>
                <w:rFonts w:ascii="Times New Roman" w:hAnsi="Times New Roman" w:cs="Times New Roman"/>
                <w:spacing w:val="-6"/>
                <w:sz w:val="24"/>
                <w:szCs w:val="24"/>
              </w:rPr>
              <w:t xml:space="preserve">Нехватка финансовых средств для реализации Стратегического плана развития </w:t>
            </w:r>
            <w:r w:rsidR="004665C5" w:rsidRPr="001F7CC1">
              <w:rPr>
                <w:rFonts w:ascii="Times New Roman" w:hAnsi="Times New Roman" w:cs="Times New Roman"/>
                <w:spacing w:val="-6"/>
                <w:sz w:val="24"/>
                <w:szCs w:val="24"/>
              </w:rPr>
              <w:t>д</w:t>
            </w:r>
            <w:r w:rsidRPr="001F7CC1">
              <w:rPr>
                <w:rFonts w:ascii="Times New Roman" w:hAnsi="Times New Roman" w:cs="Times New Roman"/>
                <w:spacing w:val="-6"/>
                <w:sz w:val="24"/>
                <w:szCs w:val="24"/>
              </w:rPr>
              <w:t>о 2020 года.</w:t>
            </w:r>
          </w:p>
        </w:tc>
        <w:tc>
          <w:tcPr>
            <w:tcW w:w="4962" w:type="dxa"/>
            <w:tcBorders>
              <w:top w:val="single" w:sz="4" w:space="0" w:color="auto"/>
              <w:left w:val="single" w:sz="4" w:space="0" w:color="auto"/>
              <w:bottom w:val="single" w:sz="4" w:space="0" w:color="auto"/>
              <w:right w:val="single" w:sz="4" w:space="0" w:color="auto"/>
            </w:tcBorders>
          </w:tcPr>
          <w:p w:rsidR="007070A1" w:rsidRPr="001F7CC1" w:rsidRDefault="007070A1" w:rsidP="00C63939">
            <w:pPr>
              <w:rPr>
                <w:rFonts w:ascii="Times New Roman" w:hAnsi="Times New Roman" w:cs="Times New Roman"/>
                <w:spacing w:val="-6"/>
                <w:sz w:val="24"/>
                <w:szCs w:val="24"/>
              </w:rPr>
            </w:pPr>
            <w:r w:rsidRPr="001F7CC1">
              <w:rPr>
                <w:rFonts w:ascii="Times New Roman" w:hAnsi="Times New Roman" w:cs="Times New Roman"/>
                <w:spacing w:val="-6"/>
                <w:sz w:val="24"/>
                <w:szCs w:val="24"/>
              </w:rPr>
              <w:t>Концентрация ресурсов на направлениях достижения главных  целевых индикаторов и показателей.</w:t>
            </w:r>
          </w:p>
          <w:p w:rsidR="007070A1" w:rsidRPr="001F7CC1" w:rsidRDefault="007070A1" w:rsidP="00A675A8">
            <w:pPr>
              <w:rPr>
                <w:rFonts w:ascii="Times New Roman" w:hAnsi="Times New Roman" w:cs="Times New Roman"/>
                <w:spacing w:val="-6"/>
                <w:sz w:val="24"/>
                <w:szCs w:val="24"/>
              </w:rPr>
            </w:pPr>
            <w:r w:rsidRPr="001F7CC1">
              <w:rPr>
                <w:rFonts w:ascii="Times New Roman" w:hAnsi="Times New Roman" w:cs="Times New Roman"/>
                <w:spacing w:val="-6"/>
                <w:sz w:val="24"/>
                <w:szCs w:val="24"/>
              </w:rPr>
              <w:t xml:space="preserve">Экономия финансовых средств и материальных ресурсов; поиск и введение в действие дополнительных источников финансирования, предусмотренных уставом </w:t>
            </w:r>
            <w:r w:rsidR="00F13AE7">
              <w:rPr>
                <w:rFonts w:ascii="Times New Roman" w:hAnsi="Times New Roman" w:cs="Times New Roman"/>
                <w:spacing w:val="-6"/>
                <w:sz w:val="24"/>
                <w:szCs w:val="24"/>
              </w:rPr>
              <w:t xml:space="preserve"> колледжа </w:t>
            </w:r>
            <w:r w:rsidRPr="001F7CC1">
              <w:rPr>
                <w:rFonts w:ascii="Times New Roman" w:hAnsi="Times New Roman" w:cs="Times New Roman"/>
                <w:spacing w:val="-6"/>
                <w:sz w:val="24"/>
                <w:szCs w:val="24"/>
              </w:rPr>
              <w:t>(хозяйственные договора</w:t>
            </w:r>
            <w:r w:rsidR="00F13AE7">
              <w:rPr>
                <w:rFonts w:ascii="Times New Roman" w:hAnsi="Times New Roman" w:cs="Times New Roman"/>
                <w:spacing w:val="-6"/>
                <w:sz w:val="24"/>
                <w:szCs w:val="24"/>
              </w:rPr>
              <w:t xml:space="preserve">, </w:t>
            </w:r>
            <w:r w:rsidRPr="001F7CC1">
              <w:rPr>
                <w:rFonts w:ascii="Times New Roman" w:hAnsi="Times New Roman" w:cs="Times New Roman"/>
                <w:spacing w:val="-6"/>
                <w:sz w:val="24"/>
                <w:szCs w:val="24"/>
              </w:rPr>
              <w:t>использование лабораторий и производственной базы, других образовательных и центров на основе заключенных договоров, донорская поддержка).</w:t>
            </w:r>
          </w:p>
        </w:tc>
      </w:tr>
      <w:tr w:rsidR="007070A1" w:rsidRPr="001F7CC1" w:rsidTr="00221B6A">
        <w:tc>
          <w:tcPr>
            <w:tcW w:w="3261" w:type="dxa"/>
            <w:tcBorders>
              <w:top w:val="single" w:sz="4" w:space="0" w:color="auto"/>
              <w:left w:val="single" w:sz="4" w:space="0" w:color="auto"/>
              <w:bottom w:val="single" w:sz="4" w:space="0" w:color="auto"/>
              <w:right w:val="single" w:sz="4" w:space="0" w:color="auto"/>
            </w:tcBorders>
          </w:tcPr>
          <w:p w:rsidR="007070A1" w:rsidRPr="001F7CC1" w:rsidRDefault="007070A1" w:rsidP="004665C5">
            <w:pPr>
              <w:rPr>
                <w:rFonts w:ascii="Times New Roman" w:hAnsi="Times New Roman" w:cs="Times New Roman"/>
                <w:spacing w:val="-6"/>
                <w:sz w:val="24"/>
                <w:szCs w:val="24"/>
              </w:rPr>
            </w:pPr>
            <w:r w:rsidRPr="001F7CC1">
              <w:rPr>
                <w:rFonts w:ascii="Times New Roman" w:hAnsi="Times New Roman" w:cs="Times New Roman"/>
                <w:spacing w:val="-6"/>
                <w:sz w:val="24"/>
                <w:szCs w:val="24"/>
              </w:rPr>
              <w:t xml:space="preserve">2. Отсутствие мотивации в Государственной программе развития образования на 2012-2020г.г. по развитию образовательных программ по экономическим специальностям </w:t>
            </w:r>
          </w:p>
        </w:tc>
        <w:tc>
          <w:tcPr>
            <w:tcW w:w="2409" w:type="dxa"/>
            <w:tcBorders>
              <w:top w:val="single" w:sz="4" w:space="0" w:color="auto"/>
              <w:left w:val="single" w:sz="4" w:space="0" w:color="auto"/>
              <w:bottom w:val="single" w:sz="4" w:space="0" w:color="auto"/>
              <w:right w:val="single" w:sz="4" w:space="0" w:color="auto"/>
            </w:tcBorders>
          </w:tcPr>
          <w:p w:rsidR="007070A1" w:rsidRPr="001F7CC1" w:rsidRDefault="007070A1" w:rsidP="00E53DEC">
            <w:pPr>
              <w:rPr>
                <w:rFonts w:ascii="Times New Roman" w:hAnsi="Times New Roman" w:cs="Times New Roman"/>
                <w:spacing w:val="-6"/>
                <w:sz w:val="24"/>
                <w:szCs w:val="24"/>
              </w:rPr>
            </w:pPr>
            <w:r w:rsidRPr="001F7CC1">
              <w:rPr>
                <w:rFonts w:ascii="Times New Roman" w:hAnsi="Times New Roman" w:cs="Times New Roman"/>
                <w:spacing w:val="-6"/>
                <w:sz w:val="24"/>
                <w:szCs w:val="24"/>
              </w:rPr>
              <w:t xml:space="preserve">Снижение контингента желающих поступать на </w:t>
            </w:r>
            <w:r w:rsidR="00E53DEC">
              <w:rPr>
                <w:rFonts w:ascii="Times New Roman" w:hAnsi="Times New Roman" w:cs="Times New Roman"/>
                <w:spacing w:val="-6"/>
                <w:sz w:val="24"/>
                <w:szCs w:val="24"/>
              </w:rPr>
              <w:t xml:space="preserve">технические </w:t>
            </w:r>
            <w:r w:rsidR="004665C5" w:rsidRPr="001F7CC1">
              <w:rPr>
                <w:rFonts w:ascii="Times New Roman" w:hAnsi="Times New Roman" w:cs="Times New Roman"/>
                <w:spacing w:val="-6"/>
                <w:sz w:val="24"/>
                <w:szCs w:val="24"/>
              </w:rPr>
              <w:t>специальности</w:t>
            </w:r>
          </w:p>
        </w:tc>
        <w:tc>
          <w:tcPr>
            <w:tcW w:w="4962" w:type="dxa"/>
            <w:tcBorders>
              <w:top w:val="single" w:sz="4" w:space="0" w:color="auto"/>
              <w:left w:val="single" w:sz="4" w:space="0" w:color="auto"/>
              <w:bottom w:val="single" w:sz="4" w:space="0" w:color="auto"/>
              <w:right w:val="single" w:sz="4" w:space="0" w:color="auto"/>
            </w:tcBorders>
          </w:tcPr>
          <w:p w:rsidR="007070A1" w:rsidRPr="001F7CC1" w:rsidRDefault="007070A1" w:rsidP="00C63939">
            <w:pPr>
              <w:rPr>
                <w:rFonts w:ascii="Times New Roman" w:hAnsi="Times New Roman" w:cs="Times New Roman"/>
                <w:spacing w:val="-6"/>
                <w:sz w:val="24"/>
                <w:szCs w:val="24"/>
              </w:rPr>
            </w:pPr>
            <w:r w:rsidRPr="001F7CC1">
              <w:rPr>
                <w:rFonts w:ascii="Times New Roman" w:hAnsi="Times New Roman" w:cs="Times New Roman"/>
                <w:spacing w:val="-6"/>
                <w:sz w:val="24"/>
                <w:szCs w:val="24"/>
              </w:rPr>
              <w:t>Постоянный мониторинг динамики рынка труда и своевременная корректировка образовательно-профессиональных программ.</w:t>
            </w:r>
          </w:p>
          <w:p w:rsidR="007070A1" w:rsidRPr="001F7CC1" w:rsidRDefault="007070A1" w:rsidP="00C63939">
            <w:pPr>
              <w:rPr>
                <w:rFonts w:ascii="Times New Roman" w:hAnsi="Times New Roman" w:cs="Times New Roman"/>
                <w:spacing w:val="-6"/>
                <w:sz w:val="24"/>
                <w:szCs w:val="24"/>
              </w:rPr>
            </w:pPr>
          </w:p>
        </w:tc>
      </w:tr>
      <w:tr w:rsidR="007070A1" w:rsidRPr="001F7CC1" w:rsidTr="00221B6A">
        <w:tc>
          <w:tcPr>
            <w:tcW w:w="10632" w:type="dxa"/>
            <w:gridSpan w:val="3"/>
            <w:tcBorders>
              <w:top w:val="single" w:sz="4" w:space="0" w:color="auto"/>
              <w:left w:val="single" w:sz="4" w:space="0" w:color="auto"/>
              <w:bottom w:val="single" w:sz="4" w:space="0" w:color="auto"/>
              <w:right w:val="single" w:sz="4" w:space="0" w:color="auto"/>
            </w:tcBorders>
          </w:tcPr>
          <w:p w:rsidR="007070A1" w:rsidRPr="001F7CC1" w:rsidRDefault="007070A1" w:rsidP="00C63939">
            <w:pPr>
              <w:jc w:val="center"/>
              <w:rPr>
                <w:rFonts w:ascii="Times New Roman" w:hAnsi="Times New Roman" w:cs="Times New Roman"/>
                <w:b/>
                <w:spacing w:val="-6"/>
                <w:sz w:val="24"/>
                <w:szCs w:val="24"/>
              </w:rPr>
            </w:pPr>
            <w:r w:rsidRPr="001F7CC1">
              <w:rPr>
                <w:rFonts w:ascii="Times New Roman" w:hAnsi="Times New Roman" w:cs="Times New Roman"/>
                <w:b/>
                <w:spacing w:val="-6"/>
                <w:sz w:val="24"/>
                <w:szCs w:val="24"/>
              </w:rPr>
              <w:t>Внутренние</w:t>
            </w:r>
          </w:p>
        </w:tc>
      </w:tr>
      <w:tr w:rsidR="007070A1" w:rsidRPr="001F7CC1" w:rsidTr="00221B6A">
        <w:tc>
          <w:tcPr>
            <w:tcW w:w="3261" w:type="dxa"/>
            <w:tcBorders>
              <w:top w:val="single" w:sz="4" w:space="0" w:color="auto"/>
              <w:left w:val="single" w:sz="4" w:space="0" w:color="auto"/>
              <w:bottom w:val="single" w:sz="4" w:space="0" w:color="auto"/>
              <w:right w:val="single" w:sz="4" w:space="0" w:color="auto"/>
            </w:tcBorders>
          </w:tcPr>
          <w:p w:rsidR="007070A1" w:rsidRPr="001F7CC1" w:rsidRDefault="00E53DEC" w:rsidP="00503B40">
            <w:pPr>
              <w:rPr>
                <w:rFonts w:ascii="Times New Roman" w:hAnsi="Times New Roman" w:cs="Times New Roman"/>
                <w:spacing w:val="-6"/>
                <w:sz w:val="24"/>
                <w:szCs w:val="24"/>
              </w:rPr>
            </w:pPr>
            <w:r>
              <w:rPr>
                <w:rFonts w:ascii="Times New Roman" w:hAnsi="Times New Roman" w:cs="Times New Roman"/>
                <w:spacing w:val="-6"/>
                <w:sz w:val="24"/>
                <w:szCs w:val="24"/>
              </w:rPr>
              <w:t>3</w:t>
            </w:r>
            <w:r w:rsidR="007070A1" w:rsidRPr="001F7CC1">
              <w:rPr>
                <w:rFonts w:ascii="Times New Roman" w:hAnsi="Times New Roman" w:cs="Times New Roman"/>
                <w:spacing w:val="-6"/>
                <w:sz w:val="24"/>
                <w:szCs w:val="24"/>
              </w:rPr>
              <w:t xml:space="preserve">. Отток высококвалифицированных ПС, вызванный несоответствием повышения оплаты труда в системе </w:t>
            </w:r>
            <w:proofErr w:type="spellStart"/>
            <w:r w:rsidR="00503B40" w:rsidRPr="001F7CC1">
              <w:rPr>
                <w:rFonts w:ascii="Times New Roman" w:hAnsi="Times New Roman" w:cs="Times New Roman"/>
                <w:spacing w:val="-6"/>
                <w:sz w:val="24"/>
                <w:szCs w:val="24"/>
              </w:rPr>
              <w:t>ТиПО</w:t>
            </w:r>
            <w:proofErr w:type="spellEnd"/>
            <w:r w:rsidR="007070A1" w:rsidRPr="001F7CC1">
              <w:rPr>
                <w:rFonts w:ascii="Times New Roman" w:hAnsi="Times New Roman" w:cs="Times New Roman"/>
                <w:spacing w:val="-6"/>
                <w:sz w:val="24"/>
                <w:szCs w:val="24"/>
              </w:rPr>
              <w:t xml:space="preserve"> опережающему его росту в других отраслях.</w:t>
            </w:r>
          </w:p>
        </w:tc>
        <w:tc>
          <w:tcPr>
            <w:tcW w:w="2409" w:type="dxa"/>
            <w:tcBorders>
              <w:top w:val="single" w:sz="4" w:space="0" w:color="auto"/>
              <w:left w:val="single" w:sz="4" w:space="0" w:color="auto"/>
              <w:bottom w:val="single" w:sz="4" w:space="0" w:color="auto"/>
              <w:right w:val="single" w:sz="4" w:space="0" w:color="auto"/>
            </w:tcBorders>
          </w:tcPr>
          <w:p w:rsidR="007070A1" w:rsidRPr="001F7CC1" w:rsidRDefault="007070A1" w:rsidP="00503B40">
            <w:pPr>
              <w:rPr>
                <w:rFonts w:ascii="Times New Roman" w:hAnsi="Times New Roman" w:cs="Times New Roman"/>
                <w:spacing w:val="-6"/>
                <w:sz w:val="24"/>
                <w:szCs w:val="24"/>
              </w:rPr>
            </w:pPr>
            <w:r w:rsidRPr="001F7CC1">
              <w:rPr>
                <w:rFonts w:ascii="Times New Roman" w:hAnsi="Times New Roman" w:cs="Times New Roman"/>
                <w:spacing w:val="-6"/>
                <w:sz w:val="24"/>
                <w:szCs w:val="24"/>
              </w:rPr>
              <w:t xml:space="preserve">Снижение профессиональных возможностей ПС и </w:t>
            </w:r>
            <w:proofErr w:type="spellStart"/>
            <w:r w:rsidRPr="001F7CC1">
              <w:rPr>
                <w:rFonts w:ascii="Times New Roman" w:hAnsi="Times New Roman" w:cs="Times New Roman"/>
                <w:spacing w:val="-6"/>
                <w:sz w:val="24"/>
                <w:szCs w:val="24"/>
              </w:rPr>
              <w:t>недостижение</w:t>
            </w:r>
            <w:proofErr w:type="spellEnd"/>
            <w:r w:rsidRPr="001F7CC1">
              <w:rPr>
                <w:rFonts w:ascii="Times New Roman" w:hAnsi="Times New Roman" w:cs="Times New Roman"/>
                <w:spacing w:val="-6"/>
                <w:sz w:val="24"/>
                <w:szCs w:val="24"/>
              </w:rPr>
              <w:t xml:space="preserve"> целей и задач Стратегии.</w:t>
            </w:r>
          </w:p>
        </w:tc>
        <w:tc>
          <w:tcPr>
            <w:tcW w:w="4962" w:type="dxa"/>
            <w:tcBorders>
              <w:top w:val="single" w:sz="4" w:space="0" w:color="auto"/>
              <w:left w:val="single" w:sz="4" w:space="0" w:color="auto"/>
              <w:bottom w:val="single" w:sz="4" w:space="0" w:color="auto"/>
              <w:right w:val="single" w:sz="4" w:space="0" w:color="auto"/>
            </w:tcBorders>
          </w:tcPr>
          <w:p w:rsidR="007070A1" w:rsidRPr="001F7CC1" w:rsidRDefault="007070A1" w:rsidP="00E53DEC">
            <w:pPr>
              <w:rPr>
                <w:rFonts w:ascii="Times New Roman" w:hAnsi="Times New Roman" w:cs="Times New Roman"/>
                <w:spacing w:val="-6"/>
                <w:sz w:val="24"/>
                <w:szCs w:val="24"/>
              </w:rPr>
            </w:pPr>
            <w:r w:rsidRPr="001F7CC1">
              <w:rPr>
                <w:rFonts w:ascii="Times New Roman" w:hAnsi="Times New Roman" w:cs="Times New Roman"/>
                <w:spacing w:val="-6"/>
                <w:sz w:val="24"/>
                <w:szCs w:val="24"/>
              </w:rPr>
              <w:t>Рациональное использование предпринимательского статуса</w:t>
            </w:r>
            <w:r w:rsidR="00E53DEC">
              <w:rPr>
                <w:rFonts w:ascii="Times New Roman" w:hAnsi="Times New Roman" w:cs="Times New Roman"/>
                <w:spacing w:val="-6"/>
                <w:sz w:val="24"/>
                <w:szCs w:val="24"/>
              </w:rPr>
              <w:t xml:space="preserve"> колледжа</w:t>
            </w:r>
            <w:r w:rsidRPr="001F7CC1">
              <w:rPr>
                <w:rFonts w:ascii="Times New Roman" w:hAnsi="Times New Roman" w:cs="Times New Roman"/>
                <w:spacing w:val="-6"/>
                <w:sz w:val="24"/>
                <w:szCs w:val="24"/>
              </w:rPr>
              <w:t xml:space="preserve"> для поиска и введения в оборот дополнительного образования как источников финансирования. Дальнейшая дифференциация оплаты труда.</w:t>
            </w:r>
          </w:p>
        </w:tc>
      </w:tr>
      <w:tr w:rsidR="007070A1" w:rsidRPr="001F7CC1" w:rsidTr="00221B6A">
        <w:tc>
          <w:tcPr>
            <w:tcW w:w="3261" w:type="dxa"/>
            <w:tcBorders>
              <w:top w:val="single" w:sz="4" w:space="0" w:color="auto"/>
              <w:left w:val="single" w:sz="4" w:space="0" w:color="auto"/>
              <w:bottom w:val="single" w:sz="4" w:space="0" w:color="auto"/>
              <w:right w:val="single" w:sz="4" w:space="0" w:color="auto"/>
            </w:tcBorders>
          </w:tcPr>
          <w:p w:rsidR="007070A1" w:rsidRPr="001F7CC1" w:rsidRDefault="00E53DEC" w:rsidP="006847B8">
            <w:pPr>
              <w:spacing w:after="0"/>
              <w:rPr>
                <w:rFonts w:ascii="Times New Roman" w:hAnsi="Times New Roman" w:cs="Times New Roman"/>
                <w:spacing w:val="-6"/>
                <w:sz w:val="24"/>
                <w:szCs w:val="24"/>
              </w:rPr>
            </w:pPr>
            <w:r>
              <w:rPr>
                <w:rFonts w:ascii="Times New Roman" w:hAnsi="Times New Roman" w:cs="Times New Roman"/>
                <w:spacing w:val="-6"/>
                <w:sz w:val="24"/>
                <w:szCs w:val="24"/>
              </w:rPr>
              <w:t>4</w:t>
            </w:r>
            <w:r w:rsidR="007070A1" w:rsidRPr="001F7CC1">
              <w:rPr>
                <w:rFonts w:ascii="Times New Roman" w:hAnsi="Times New Roman" w:cs="Times New Roman"/>
                <w:spacing w:val="-6"/>
                <w:sz w:val="24"/>
                <w:szCs w:val="24"/>
              </w:rPr>
              <w:t xml:space="preserve">. Неготовность и незаинтересованность </w:t>
            </w:r>
            <w:r w:rsidR="007070A1" w:rsidRPr="001F7CC1">
              <w:rPr>
                <w:rFonts w:ascii="Times New Roman" w:hAnsi="Times New Roman" w:cs="Times New Roman"/>
                <w:spacing w:val="-6"/>
                <w:sz w:val="24"/>
                <w:szCs w:val="24"/>
              </w:rPr>
              <w:lastRenderedPageBreak/>
              <w:t xml:space="preserve">представителей бизнеса – участников разработки новых образовательных программ и их инвестирования в гармонизации конкретных профессиональных компетенций с </w:t>
            </w:r>
            <w:proofErr w:type="spellStart"/>
            <w:r w:rsidR="007070A1" w:rsidRPr="001F7CC1">
              <w:rPr>
                <w:rFonts w:ascii="Times New Roman" w:hAnsi="Times New Roman" w:cs="Times New Roman"/>
                <w:spacing w:val="-6"/>
                <w:sz w:val="24"/>
                <w:szCs w:val="24"/>
              </w:rPr>
              <w:t>фундаментализацией</w:t>
            </w:r>
            <w:proofErr w:type="spellEnd"/>
            <w:r w:rsidR="007070A1" w:rsidRPr="001F7CC1">
              <w:rPr>
                <w:rFonts w:ascii="Times New Roman" w:hAnsi="Times New Roman" w:cs="Times New Roman"/>
                <w:spacing w:val="-6"/>
                <w:sz w:val="24"/>
                <w:szCs w:val="24"/>
              </w:rPr>
              <w:t xml:space="preserve"> образования будущих специалистов.</w:t>
            </w:r>
          </w:p>
        </w:tc>
        <w:tc>
          <w:tcPr>
            <w:tcW w:w="2409" w:type="dxa"/>
            <w:tcBorders>
              <w:top w:val="single" w:sz="4" w:space="0" w:color="auto"/>
              <w:left w:val="single" w:sz="4" w:space="0" w:color="auto"/>
              <w:bottom w:val="single" w:sz="4" w:space="0" w:color="auto"/>
              <w:right w:val="single" w:sz="4" w:space="0" w:color="auto"/>
            </w:tcBorders>
          </w:tcPr>
          <w:p w:rsidR="007070A1" w:rsidRPr="001F7CC1" w:rsidRDefault="007070A1" w:rsidP="00503B40">
            <w:pPr>
              <w:rPr>
                <w:rFonts w:ascii="Times New Roman" w:hAnsi="Times New Roman" w:cs="Times New Roman"/>
                <w:spacing w:val="-6"/>
                <w:sz w:val="24"/>
                <w:szCs w:val="24"/>
              </w:rPr>
            </w:pPr>
            <w:r w:rsidRPr="001F7CC1">
              <w:rPr>
                <w:rFonts w:ascii="Times New Roman" w:hAnsi="Times New Roman" w:cs="Times New Roman"/>
                <w:spacing w:val="-6"/>
                <w:sz w:val="24"/>
                <w:szCs w:val="24"/>
              </w:rPr>
              <w:lastRenderedPageBreak/>
              <w:t xml:space="preserve">Снижение уровня (качества) </w:t>
            </w:r>
            <w:r w:rsidRPr="001F7CC1">
              <w:rPr>
                <w:rFonts w:ascii="Times New Roman" w:hAnsi="Times New Roman" w:cs="Times New Roman"/>
                <w:spacing w:val="-6"/>
                <w:sz w:val="24"/>
                <w:szCs w:val="24"/>
              </w:rPr>
              <w:lastRenderedPageBreak/>
              <w:t>фундаментальной подготовки студентов – главного конкурен</w:t>
            </w:r>
            <w:r w:rsidR="00503B40" w:rsidRPr="001F7CC1">
              <w:rPr>
                <w:rFonts w:ascii="Times New Roman" w:hAnsi="Times New Roman" w:cs="Times New Roman"/>
                <w:spacing w:val="-6"/>
                <w:sz w:val="24"/>
                <w:szCs w:val="24"/>
              </w:rPr>
              <w:t xml:space="preserve">тного и </w:t>
            </w:r>
            <w:proofErr w:type="spellStart"/>
            <w:r w:rsidR="00503B40" w:rsidRPr="001F7CC1">
              <w:rPr>
                <w:rFonts w:ascii="Times New Roman" w:hAnsi="Times New Roman" w:cs="Times New Roman"/>
                <w:spacing w:val="-6"/>
                <w:sz w:val="24"/>
                <w:szCs w:val="24"/>
              </w:rPr>
              <w:t>имиджевого</w:t>
            </w:r>
            <w:proofErr w:type="spellEnd"/>
            <w:r w:rsidR="00503B40" w:rsidRPr="001F7CC1">
              <w:rPr>
                <w:rFonts w:ascii="Times New Roman" w:hAnsi="Times New Roman" w:cs="Times New Roman"/>
                <w:spacing w:val="-6"/>
                <w:sz w:val="24"/>
                <w:szCs w:val="24"/>
              </w:rPr>
              <w:t xml:space="preserve"> преимущества</w:t>
            </w:r>
            <w:r w:rsidRPr="001F7CC1">
              <w:rPr>
                <w:rFonts w:ascii="Times New Roman" w:hAnsi="Times New Roman" w:cs="Times New Roman"/>
                <w:spacing w:val="-6"/>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7070A1" w:rsidRPr="001F7CC1" w:rsidRDefault="007070A1" w:rsidP="00503B40">
            <w:pPr>
              <w:jc w:val="both"/>
              <w:rPr>
                <w:rFonts w:ascii="Times New Roman" w:hAnsi="Times New Roman" w:cs="Times New Roman"/>
                <w:spacing w:val="-6"/>
                <w:sz w:val="24"/>
                <w:szCs w:val="24"/>
              </w:rPr>
            </w:pPr>
            <w:r w:rsidRPr="001F7CC1">
              <w:rPr>
                <w:rFonts w:ascii="Times New Roman" w:hAnsi="Times New Roman" w:cs="Times New Roman"/>
                <w:spacing w:val="-6"/>
                <w:sz w:val="24"/>
                <w:szCs w:val="24"/>
              </w:rPr>
              <w:lastRenderedPageBreak/>
              <w:t xml:space="preserve">Системная работа по обоснованию </w:t>
            </w:r>
            <w:r w:rsidRPr="001F7CC1">
              <w:rPr>
                <w:rFonts w:ascii="Times New Roman" w:hAnsi="Times New Roman" w:cs="Times New Roman"/>
                <w:spacing w:val="-6"/>
                <w:sz w:val="24"/>
                <w:szCs w:val="24"/>
              </w:rPr>
              <w:lastRenderedPageBreak/>
              <w:t>преимущества фундаментального образования.</w:t>
            </w:r>
          </w:p>
        </w:tc>
      </w:tr>
      <w:tr w:rsidR="005D4D01" w:rsidRPr="001F7CC1" w:rsidTr="00221B6A">
        <w:tc>
          <w:tcPr>
            <w:tcW w:w="3261" w:type="dxa"/>
            <w:tcBorders>
              <w:top w:val="single" w:sz="4" w:space="0" w:color="auto"/>
              <w:left w:val="single" w:sz="4" w:space="0" w:color="auto"/>
              <w:bottom w:val="single" w:sz="4" w:space="0" w:color="auto"/>
              <w:right w:val="single" w:sz="4" w:space="0" w:color="auto"/>
            </w:tcBorders>
          </w:tcPr>
          <w:p w:rsidR="005D4D01" w:rsidRPr="001F7CC1" w:rsidRDefault="005D4D01" w:rsidP="005D4D01">
            <w:pPr>
              <w:rPr>
                <w:rFonts w:ascii="Times New Roman" w:hAnsi="Times New Roman" w:cs="Times New Roman"/>
                <w:spacing w:val="-6"/>
                <w:sz w:val="24"/>
                <w:szCs w:val="24"/>
              </w:rPr>
            </w:pPr>
            <w:r w:rsidRPr="001F7CC1">
              <w:rPr>
                <w:rFonts w:ascii="Times New Roman" w:hAnsi="Times New Roman" w:cs="Times New Roman"/>
                <w:spacing w:val="-6"/>
                <w:sz w:val="24"/>
                <w:szCs w:val="24"/>
              </w:rPr>
              <w:lastRenderedPageBreak/>
              <w:t>7.</w:t>
            </w:r>
            <w:r w:rsidR="00A80794">
              <w:rPr>
                <w:rFonts w:ascii="Times New Roman" w:hAnsi="Times New Roman" w:cs="Times New Roman"/>
                <w:spacing w:val="-6"/>
                <w:sz w:val="24"/>
                <w:szCs w:val="24"/>
              </w:rPr>
              <w:t xml:space="preserve"> </w:t>
            </w:r>
            <w:r w:rsidR="005B2AEF">
              <w:rPr>
                <w:rFonts w:ascii="Times New Roman" w:hAnsi="Times New Roman" w:cs="Times New Roman"/>
                <w:spacing w:val="-6"/>
                <w:sz w:val="24"/>
                <w:szCs w:val="24"/>
              </w:rPr>
              <w:t xml:space="preserve">  </w:t>
            </w:r>
            <w:r w:rsidRPr="001F7CC1">
              <w:rPr>
                <w:rFonts w:ascii="Times New Roman" w:hAnsi="Times New Roman" w:cs="Times New Roman"/>
                <w:spacing w:val="-6"/>
                <w:sz w:val="24"/>
                <w:szCs w:val="24"/>
              </w:rPr>
              <w:t xml:space="preserve"> Необоснованное завышение возможностей </w:t>
            </w:r>
            <w:r w:rsidRPr="001F7CC1">
              <w:rPr>
                <w:rFonts w:ascii="Times New Roman" w:hAnsi="Times New Roman" w:cs="Times New Roman"/>
                <w:spacing w:val="-6"/>
                <w:sz w:val="24"/>
                <w:szCs w:val="24"/>
                <w:lang w:val="en-US"/>
              </w:rPr>
              <w:t>IT</w:t>
            </w:r>
            <w:r w:rsidRPr="001F7CC1">
              <w:rPr>
                <w:rFonts w:ascii="Times New Roman" w:hAnsi="Times New Roman" w:cs="Times New Roman"/>
                <w:spacing w:val="-6"/>
                <w:sz w:val="24"/>
                <w:szCs w:val="24"/>
              </w:rPr>
              <w:t>-технологий в учебной и профессиональной деятельности современного специалиста.</w:t>
            </w:r>
          </w:p>
        </w:tc>
        <w:tc>
          <w:tcPr>
            <w:tcW w:w="2409" w:type="dxa"/>
            <w:tcBorders>
              <w:top w:val="single" w:sz="4" w:space="0" w:color="auto"/>
              <w:left w:val="single" w:sz="4" w:space="0" w:color="auto"/>
              <w:bottom w:val="single" w:sz="4" w:space="0" w:color="auto"/>
              <w:right w:val="single" w:sz="4" w:space="0" w:color="auto"/>
            </w:tcBorders>
          </w:tcPr>
          <w:p w:rsidR="005D4D01" w:rsidRPr="001F7CC1" w:rsidRDefault="005D4D01" w:rsidP="002A0893">
            <w:pPr>
              <w:rPr>
                <w:rFonts w:ascii="Times New Roman" w:hAnsi="Times New Roman" w:cs="Times New Roman"/>
                <w:spacing w:val="-6"/>
                <w:sz w:val="24"/>
                <w:szCs w:val="24"/>
              </w:rPr>
            </w:pPr>
            <w:r w:rsidRPr="001F7CC1">
              <w:rPr>
                <w:rFonts w:ascii="Times New Roman" w:hAnsi="Times New Roman" w:cs="Times New Roman"/>
                <w:spacing w:val="-6"/>
                <w:sz w:val="24"/>
                <w:szCs w:val="24"/>
              </w:rPr>
              <w:t>Непонимание возрастания роли человеческого фактора в развитии современного общества.</w:t>
            </w:r>
          </w:p>
        </w:tc>
        <w:tc>
          <w:tcPr>
            <w:tcW w:w="4962" w:type="dxa"/>
            <w:tcBorders>
              <w:top w:val="single" w:sz="4" w:space="0" w:color="auto"/>
              <w:left w:val="single" w:sz="4" w:space="0" w:color="auto"/>
              <w:bottom w:val="single" w:sz="4" w:space="0" w:color="auto"/>
              <w:right w:val="single" w:sz="4" w:space="0" w:color="auto"/>
            </w:tcBorders>
          </w:tcPr>
          <w:p w:rsidR="005D4D01" w:rsidRPr="001F7CC1" w:rsidRDefault="005D4D01" w:rsidP="002A0893">
            <w:pPr>
              <w:rPr>
                <w:rFonts w:ascii="Times New Roman" w:hAnsi="Times New Roman" w:cs="Times New Roman"/>
                <w:spacing w:val="-6"/>
                <w:sz w:val="24"/>
                <w:szCs w:val="24"/>
              </w:rPr>
            </w:pPr>
            <w:r w:rsidRPr="001F7CC1">
              <w:rPr>
                <w:rFonts w:ascii="Times New Roman" w:hAnsi="Times New Roman" w:cs="Times New Roman"/>
                <w:spacing w:val="-6"/>
                <w:sz w:val="24"/>
                <w:szCs w:val="24"/>
              </w:rPr>
              <w:t>Системная работа со студентами по освоению ими реального механизма трансформации знаний в информацию и наоборот.</w:t>
            </w:r>
          </w:p>
        </w:tc>
      </w:tr>
    </w:tbl>
    <w:p w:rsidR="007070A1" w:rsidRDefault="007070A1"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440063" w:rsidRDefault="00440063" w:rsidP="007070A1">
      <w:pPr>
        <w:jc w:val="center"/>
        <w:rPr>
          <w:rFonts w:ascii="Times New Roman" w:hAnsi="Times New Roman" w:cs="Times New Roman"/>
          <w:b/>
          <w:sz w:val="24"/>
          <w:szCs w:val="24"/>
        </w:rPr>
      </w:pPr>
    </w:p>
    <w:p w:rsidR="00933D80" w:rsidRDefault="00933D80" w:rsidP="007070A1">
      <w:pPr>
        <w:jc w:val="center"/>
        <w:rPr>
          <w:rFonts w:ascii="Times New Roman" w:hAnsi="Times New Roman" w:cs="Times New Roman"/>
          <w:sz w:val="24"/>
          <w:szCs w:val="24"/>
        </w:rPr>
      </w:pPr>
      <w:r w:rsidRPr="00933D80">
        <w:rPr>
          <w:rFonts w:ascii="Times New Roman" w:hAnsi="Times New Roman" w:cs="Times New Roman"/>
          <w:b/>
          <w:sz w:val="24"/>
          <w:szCs w:val="24"/>
        </w:rPr>
        <w:lastRenderedPageBreak/>
        <w:t>10. ОЖИДАЕМЫЕ РЕЗУЛЬТАТЫ</w:t>
      </w:r>
      <w:r>
        <w:rPr>
          <w:rFonts w:ascii="Times New Roman" w:hAnsi="Times New Roman" w:cs="Times New Roman"/>
          <w:sz w:val="24"/>
          <w:szCs w:val="24"/>
        </w:rPr>
        <w:t xml:space="preserve">  </w:t>
      </w:r>
    </w:p>
    <w:tbl>
      <w:tblPr>
        <w:tblW w:w="10637" w:type="dxa"/>
        <w:tblInd w:w="-39" w:type="dxa"/>
        <w:tblLayout w:type="fixed"/>
        <w:tblLook w:val="04A0" w:firstRow="1" w:lastRow="0" w:firstColumn="1" w:lastColumn="0" w:noHBand="0" w:noVBand="1"/>
      </w:tblPr>
      <w:tblGrid>
        <w:gridCol w:w="10637"/>
      </w:tblGrid>
      <w:tr w:rsidR="009C171C" w:rsidTr="009C171C">
        <w:trPr>
          <w:trHeight w:val="276"/>
        </w:trPr>
        <w:tc>
          <w:tcPr>
            <w:tcW w:w="10637" w:type="dxa"/>
            <w:tcBorders>
              <w:top w:val="single" w:sz="4" w:space="0" w:color="000000"/>
              <w:left w:val="single" w:sz="4" w:space="0" w:color="000000"/>
              <w:bottom w:val="single" w:sz="4" w:space="0" w:color="000000"/>
              <w:right w:val="single" w:sz="4" w:space="0" w:color="000000"/>
            </w:tcBorders>
            <w:vAlign w:val="center"/>
            <w:hideMark/>
          </w:tcPr>
          <w:p w:rsidR="009C171C" w:rsidRDefault="009C171C">
            <w:pPr>
              <w:keepNext/>
              <w:keepLines/>
              <w:snapToGrid w:val="0"/>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rPr>
              <w:t>Ожидаемые результаты</w:t>
            </w:r>
          </w:p>
        </w:tc>
      </w:tr>
      <w:tr w:rsidR="009C171C" w:rsidTr="009C171C">
        <w:trPr>
          <w:trHeight w:val="1587"/>
        </w:trPr>
        <w:tc>
          <w:tcPr>
            <w:tcW w:w="10637" w:type="dxa"/>
            <w:tcBorders>
              <w:top w:val="single" w:sz="4" w:space="0" w:color="000000"/>
              <w:left w:val="single" w:sz="4" w:space="0" w:color="000000"/>
              <w:bottom w:val="single" w:sz="4" w:space="0" w:color="auto"/>
              <w:right w:val="single" w:sz="4" w:space="0" w:color="000000"/>
            </w:tcBorders>
            <w:hideMark/>
          </w:tcPr>
          <w:p w:rsidR="009C171C" w:rsidRPr="009C171C" w:rsidRDefault="009C171C" w:rsidP="009C171C">
            <w:pPr>
              <w:pStyle w:val="a5"/>
              <w:numPr>
                <w:ilvl w:val="0"/>
                <w:numId w:val="41"/>
              </w:numPr>
              <w:tabs>
                <w:tab w:val="left" w:pos="742"/>
              </w:tabs>
              <w:suppressAutoHyphens/>
              <w:spacing w:before="0" w:beforeAutospacing="0" w:after="0" w:afterAutospacing="0"/>
              <w:ind w:left="33" w:firstLine="426"/>
              <w:jc w:val="both"/>
            </w:pPr>
            <w:r w:rsidRPr="009C171C">
              <w:t>Удовлетворенность обучающихся качеством образовательных услуг.</w:t>
            </w:r>
          </w:p>
          <w:p w:rsidR="009C171C" w:rsidRPr="009C171C" w:rsidRDefault="009C171C" w:rsidP="009C171C">
            <w:pPr>
              <w:pStyle w:val="a5"/>
              <w:numPr>
                <w:ilvl w:val="0"/>
                <w:numId w:val="41"/>
              </w:numPr>
              <w:tabs>
                <w:tab w:val="left" w:pos="742"/>
              </w:tabs>
              <w:suppressAutoHyphens/>
              <w:spacing w:before="0" w:beforeAutospacing="0" w:after="0" w:afterAutospacing="0"/>
              <w:ind w:left="33" w:firstLine="426"/>
              <w:jc w:val="both"/>
            </w:pPr>
            <w:r w:rsidRPr="009C171C">
              <w:t xml:space="preserve">Широкий охват общеобразовательных школ </w:t>
            </w:r>
            <w:proofErr w:type="spellStart"/>
            <w:r w:rsidRPr="009C171C">
              <w:t>профориентационной</w:t>
            </w:r>
            <w:proofErr w:type="spellEnd"/>
            <w:r w:rsidRPr="009C171C">
              <w:t xml:space="preserve"> работой.</w:t>
            </w:r>
          </w:p>
          <w:p w:rsidR="009C171C" w:rsidRPr="009C171C" w:rsidRDefault="009C171C" w:rsidP="009C171C">
            <w:pPr>
              <w:pStyle w:val="a5"/>
              <w:numPr>
                <w:ilvl w:val="0"/>
                <w:numId w:val="41"/>
              </w:numPr>
              <w:tabs>
                <w:tab w:val="left" w:pos="742"/>
              </w:tabs>
              <w:suppressAutoHyphens/>
              <w:spacing w:before="0" w:beforeAutospacing="0" w:after="0" w:afterAutospacing="0"/>
              <w:ind w:left="33" w:firstLine="426"/>
              <w:jc w:val="both"/>
            </w:pPr>
            <w:r w:rsidRPr="009C171C">
              <w:t>Выполнение плана по государственному заказу и на договорной основе.</w:t>
            </w:r>
          </w:p>
          <w:p w:rsidR="009C171C" w:rsidRPr="009C171C" w:rsidRDefault="009C171C" w:rsidP="009C171C">
            <w:pPr>
              <w:pStyle w:val="a5"/>
              <w:numPr>
                <w:ilvl w:val="0"/>
                <w:numId w:val="41"/>
              </w:numPr>
              <w:tabs>
                <w:tab w:val="left" w:pos="742"/>
              </w:tabs>
              <w:suppressAutoHyphens/>
              <w:spacing w:before="0" w:beforeAutospacing="0" w:after="0" w:afterAutospacing="0"/>
              <w:ind w:left="33" w:firstLine="426"/>
              <w:jc w:val="both"/>
            </w:pPr>
            <w:r w:rsidRPr="009C171C">
              <w:t>Достижение запланированного (87%) уровня трудоустройства выпускников.</w:t>
            </w:r>
          </w:p>
          <w:p w:rsidR="009C171C" w:rsidRPr="009C171C" w:rsidRDefault="009C171C" w:rsidP="009C171C">
            <w:pPr>
              <w:pStyle w:val="a5"/>
              <w:numPr>
                <w:ilvl w:val="0"/>
                <w:numId w:val="41"/>
              </w:numPr>
              <w:tabs>
                <w:tab w:val="left" w:pos="742"/>
              </w:tabs>
              <w:suppressAutoHyphens/>
              <w:spacing w:before="0" w:beforeAutospacing="0" w:after="0" w:afterAutospacing="0"/>
              <w:ind w:left="33" w:firstLine="426"/>
              <w:jc w:val="both"/>
            </w:pPr>
            <w:r w:rsidRPr="009C171C">
              <w:t>Улучшение МТБ, открытие дополнительных УПЛ, лингафонного кабинета, открытие новых компьютерных классов, совершенствование их компьютерами нового поколения, увеличение библиотечного фонда.</w:t>
            </w:r>
          </w:p>
          <w:p w:rsidR="009C171C" w:rsidRPr="009C171C" w:rsidRDefault="009C171C" w:rsidP="009C171C">
            <w:pPr>
              <w:pStyle w:val="a5"/>
              <w:numPr>
                <w:ilvl w:val="0"/>
                <w:numId w:val="41"/>
              </w:numPr>
              <w:tabs>
                <w:tab w:val="left" w:pos="742"/>
              </w:tabs>
              <w:suppressAutoHyphens/>
              <w:spacing w:before="0" w:beforeAutospacing="0" w:after="0" w:afterAutospacing="0"/>
              <w:ind w:left="33" w:firstLine="426"/>
              <w:jc w:val="both"/>
            </w:pPr>
            <w:r w:rsidRPr="009C171C">
              <w:t>Увеличение доли студентов, обеспеченных во время практики оплачиваемыми рабочими местами, имеющих квалификационные разряды.</w:t>
            </w:r>
          </w:p>
        </w:tc>
      </w:tr>
      <w:tr w:rsidR="009C171C" w:rsidTr="009C171C">
        <w:trPr>
          <w:trHeight w:val="379"/>
        </w:trPr>
        <w:tc>
          <w:tcPr>
            <w:tcW w:w="10637" w:type="dxa"/>
            <w:tcBorders>
              <w:top w:val="single" w:sz="4" w:space="0" w:color="000000"/>
              <w:left w:val="single" w:sz="4" w:space="0" w:color="000000"/>
              <w:bottom w:val="single" w:sz="4" w:space="0" w:color="auto"/>
              <w:right w:val="single" w:sz="4" w:space="0" w:color="000000"/>
            </w:tcBorders>
            <w:hideMark/>
          </w:tcPr>
          <w:p w:rsidR="009C171C" w:rsidRPr="009C171C" w:rsidRDefault="009C171C" w:rsidP="009C171C">
            <w:pPr>
              <w:pStyle w:val="a5"/>
              <w:numPr>
                <w:ilvl w:val="0"/>
                <w:numId w:val="42"/>
              </w:numPr>
              <w:tabs>
                <w:tab w:val="left" w:pos="742"/>
              </w:tabs>
              <w:suppressAutoHyphens/>
              <w:snapToGrid w:val="0"/>
              <w:spacing w:before="0" w:beforeAutospacing="0" w:after="0" w:afterAutospacing="0"/>
              <w:ind w:left="33" w:firstLine="426"/>
              <w:jc w:val="both"/>
            </w:pPr>
            <w:r w:rsidRPr="009C171C">
              <w:t>Созданы благоприятные психолого-педагогические условия для формирования личности студента за счет создания системы самоуправления, развития творческого инициативы.</w:t>
            </w:r>
          </w:p>
        </w:tc>
      </w:tr>
      <w:tr w:rsidR="009C171C" w:rsidTr="009C171C">
        <w:trPr>
          <w:trHeight w:val="379"/>
        </w:trPr>
        <w:tc>
          <w:tcPr>
            <w:tcW w:w="10637" w:type="dxa"/>
            <w:tcBorders>
              <w:top w:val="single" w:sz="4" w:space="0" w:color="000000"/>
              <w:left w:val="single" w:sz="4" w:space="0" w:color="000000"/>
              <w:bottom w:val="single" w:sz="4" w:space="0" w:color="auto"/>
              <w:right w:val="single" w:sz="4" w:space="0" w:color="000000"/>
            </w:tcBorders>
            <w:hideMark/>
          </w:tcPr>
          <w:p w:rsidR="009C171C" w:rsidRPr="009C171C" w:rsidRDefault="009C171C" w:rsidP="009C171C">
            <w:pPr>
              <w:pStyle w:val="a5"/>
              <w:numPr>
                <w:ilvl w:val="0"/>
                <w:numId w:val="43"/>
              </w:numPr>
              <w:tabs>
                <w:tab w:val="left" w:pos="742"/>
                <w:tab w:val="left" w:pos="1026"/>
              </w:tabs>
              <w:suppressAutoHyphens/>
              <w:snapToGrid w:val="0"/>
              <w:spacing w:before="0" w:beforeAutospacing="0" w:after="0" w:afterAutospacing="0"/>
              <w:ind w:left="33" w:firstLine="426"/>
              <w:jc w:val="both"/>
            </w:pPr>
            <w:r w:rsidRPr="009C171C">
              <w:t>Увеличение доли студентов, вовлекаемых в реализации проектов, участие в кружках, секциях, и прочие.</w:t>
            </w:r>
          </w:p>
          <w:p w:rsidR="009C171C" w:rsidRPr="009C171C" w:rsidRDefault="009C171C" w:rsidP="009C171C">
            <w:pPr>
              <w:pStyle w:val="a5"/>
              <w:numPr>
                <w:ilvl w:val="0"/>
                <w:numId w:val="43"/>
              </w:numPr>
              <w:tabs>
                <w:tab w:val="left" w:pos="742"/>
                <w:tab w:val="left" w:pos="1026"/>
              </w:tabs>
              <w:suppressAutoHyphens/>
              <w:snapToGrid w:val="0"/>
              <w:spacing w:before="0" w:beforeAutospacing="0" w:after="0" w:afterAutospacing="0"/>
              <w:ind w:left="33" w:firstLine="426"/>
              <w:jc w:val="both"/>
            </w:pPr>
            <w:r w:rsidRPr="009C171C">
              <w:t>Формирование у студентов высокого уровня гражданского сознания и патриотизма за счет привлечения студентов к работе в молодежных организациях города.</w:t>
            </w:r>
          </w:p>
        </w:tc>
      </w:tr>
      <w:tr w:rsidR="009C171C" w:rsidTr="009C171C">
        <w:trPr>
          <w:trHeight w:val="277"/>
        </w:trPr>
        <w:tc>
          <w:tcPr>
            <w:tcW w:w="10637" w:type="dxa"/>
            <w:tcBorders>
              <w:top w:val="single" w:sz="4" w:space="0" w:color="000000"/>
              <w:left w:val="single" w:sz="4" w:space="0" w:color="000000"/>
              <w:bottom w:val="single" w:sz="4" w:space="0" w:color="auto"/>
              <w:right w:val="single" w:sz="4" w:space="0" w:color="000000"/>
            </w:tcBorders>
            <w:hideMark/>
          </w:tcPr>
          <w:p w:rsidR="009C171C" w:rsidRPr="009C171C" w:rsidRDefault="009C171C" w:rsidP="009C171C">
            <w:pPr>
              <w:pStyle w:val="a5"/>
              <w:numPr>
                <w:ilvl w:val="0"/>
                <w:numId w:val="44"/>
              </w:numPr>
              <w:tabs>
                <w:tab w:val="left" w:pos="742"/>
              </w:tabs>
              <w:suppressAutoHyphens/>
              <w:spacing w:before="0" w:beforeAutospacing="0" w:after="0" w:afterAutospacing="0"/>
              <w:ind w:left="33" w:firstLine="426"/>
              <w:jc w:val="both"/>
            </w:pPr>
            <w:r w:rsidRPr="009C171C">
              <w:t xml:space="preserve">Внедрены модульные образовательные программы по </w:t>
            </w:r>
            <w:r>
              <w:t>1-</w:t>
            </w:r>
            <w:r w:rsidRPr="009C171C">
              <w:t xml:space="preserve"> специальност</w:t>
            </w:r>
            <w:r>
              <w:t>и</w:t>
            </w:r>
          </w:p>
          <w:p w:rsidR="009C171C" w:rsidRPr="009C171C" w:rsidRDefault="009C171C" w:rsidP="009C171C">
            <w:pPr>
              <w:pStyle w:val="a5"/>
              <w:numPr>
                <w:ilvl w:val="0"/>
                <w:numId w:val="44"/>
              </w:numPr>
              <w:tabs>
                <w:tab w:val="left" w:pos="742"/>
              </w:tabs>
              <w:suppressAutoHyphens/>
              <w:spacing w:before="0" w:beforeAutospacing="0" w:after="0" w:afterAutospacing="0"/>
              <w:ind w:left="33" w:firstLine="426"/>
              <w:jc w:val="both"/>
            </w:pPr>
            <w:r w:rsidRPr="009C171C">
              <w:t>Увеличение доли преподавателей, прошедших по инновационным программам.</w:t>
            </w:r>
          </w:p>
          <w:p w:rsidR="009C171C" w:rsidRPr="009C171C" w:rsidRDefault="009C171C" w:rsidP="009C171C">
            <w:pPr>
              <w:pStyle w:val="a5"/>
              <w:numPr>
                <w:ilvl w:val="0"/>
                <w:numId w:val="44"/>
              </w:numPr>
              <w:tabs>
                <w:tab w:val="left" w:pos="742"/>
              </w:tabs>
              <w:suppressAutoHyphens/>
              <w:spacing w:before="0" w:beforeAutospacing="0" w:after="0" w:afterAutospacing="0"/>
              <w:ind w:left="33" w:firstLine="426"/>
              <w:jc w:val="both"/>
            </w:pPr>
            <w:r w:rsidRPr="009C171C">
              <w:t>Реализация комплекса мероприятий по проекту «Учебно-методическое обеспечение практико-ориентированного обучения по дисциплинам».</w:t>
            </w:r>
          </w:p>
          <w:p w:rsidR="009C171C" w:rsidRPr="009C171C" w:rsidRDefault="009C171C" w:rsidP="009C171C">
            <w:pPr>
              <w:pStyle w:val="a5"/>
              <w:numPr>
                <w:ilvl w:val="0"/>
                <w:numId w:val="44"/>
              </w:numPr>
              <w:tabs>
                <w:tab w:val="left" w:pos="742"/>
              </w:tabs>
              <w:suppressAutoHyphens/>
              <w:spacing w:before="0" w:beforeAutospacing="0" w:after="0" w:afterAutospacing="0"/>
              <w:ind w:left="33" w:firstLine="426"/>
              <w:jc w:val="both"/>
            </w:pPr>
            <w:r w:rsidRPr="009C171C">
              <w:t xml:space="preserve">Увеличение доли преподавателей, имеющих степень магистра, высшую и </w:t>
            </w:r>
            <w:r w:rsidRPr="009C171C">
              <w:rPr>
                <w:lang w:val="en-US"/>
              </w:rPr>
              <w:t>I</w:t>
            </w:r>
            <w:r w:rsidRPr="009C171C">
              <w:t xml:space="preserve"> категории, научные публикации.</w:t>
            </w:r>
          </w:p>
        </w:tc>
      </w:tr>
      <w:tr w:rsidR="009C171C" w:rsidTr="009C171C">
        <w:trPr>
          <w:trHeight w:val="276"/>
        </w:trPr>
        <w:tc>
          <w:tcPr>
            <w:tcW w:w="10637" w:type="dxa"/>
            <w:tcBorders>
              <w:top w:val="single" w:sz="4" w:space="0" w:color="000000"/>
              <w:left w:val="single" w:sz="4" w:space="0" w:color="000000"/>
              <w:bottom w:val="single" w:sz="4" w:space="0" w:color="000000"/>
              <w:right w:val="single" w:sz="4" w:space="0" w:color="000000"/>
            </w:tcBorders>
            <w:hideMark/>
          </w:tcPr>
          <w:p w:rsidR="009C171C" w:rsidRPr="009C171C" w:rsidRDefault="009C171C" w:rsidP="009C171C">
            <w:pPr>
              <w:pStyle w:val="a5"/>
              <w:tabs>
                <w:tab w:val="left" w:pos="742"/>
              </w:tabs>
              <w:spacing w:before="0" w:beforeAutospacing="0" w:after="0" w:afterAutospacing="0"/>
              <w:ind w:left="33" w:firstLine="426"/>
            </w:pPr>
            <w:r w:rsidRPr="009C171C">
              <w:t xml:space="preserve">1.Внедрение дуальной системы обучения по трем специальностям, основанной на взаимовыгодном сотрудничестве и договоре о социальном </w:t>
            </w:r>
            <w:proofErr w:type="gramStart"/>
            <w:r w:rsidRPr="009C171C">
              <w:t>партнерстве..</w:t>
            </w:r>
            <w:proofErr w:type="gramEnd"/>
          </w:p>
          <w:p w:rsidR="009C171C" w:rsidRPr="009C171C" w:rsidRDefault="009C171C" w:rsidP="009C171C">
            <w:pPr>
              <w:tabs>
                <w:tab w:val="left" w:pos="742"/>
              </w:tabs>
              <w:spacing w:after="0" w:line="240" w:lineRule="auto"/>
              <w:ind w:left="3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C171C">
              <w:rPr>
                <w:rFonts w:ascii="Times New Roman" w:eastAsia="Times New Roman" w:hAnsi="Times New Roman" w:cs="Times New Roman"/>
                <w:sz w:val="24"/>
                <w:szCs w:val="24"/>
              </w:rPr>
              <w:t xml:space="preserve">.Расширение наименований специальностей по подготовке и переподготовке кадров в </w:t>
            </w:r>
            <w:r>
              <w:rPr>
                <w:rFonts w:ascii="Times New Roman" w:eastAsia="Times New Roman" w:hAnsi="Times New Roman" w:cs="Times New Roman"/>
                <w:sz w:val="24"/>
                <w:szCs w:val="24"/>
              </w:rPr>
              <w:t xml:space="preserve">Ресурсном </w:t>
            </w:r>
            <w:r w:rsidRPr="009C171C">
              <w:rPr>
                <w:rFonts w:ascii="Times New Roman" w:eastAsia="Times New Roman" w:hAnsi="Times New Roman" w:cs="Times New Roman"/>
                <w:sz w:val="24"/>
                <w:szCs w:val="24"/>
              </w:rPr>
              <w:t xml:space="preserve"> центре.</w:t>
            </w:r>
          </w:p>
          <w:p w:rsidR="009C171C" w:rsidRPr="009C171C" w:rsidRDefault="009C171C" w:rsidP="009C171C">
            <w:pPr>
              <w:tabs>
                <w:tab w:val="left" w:pos="742"/>
              </w:tabs>
              <w:spacing w:after="0" w:line="240" w:lineRule="auto"/>
              <w:ind w:left="33" w:firstLine="426"/>
              <w:rPr>
                <w:rFonts w:ascii="Times New Roman" w:eastAsia="Times New Roman" w:hAnsi="Times New Roman" w:cs="Times New Roman"/>
                <w:sz w:val="24"/>
                <w:szCs w:val="24"/>
              </w:rPr>
            </w:pPr>
            <w:r>
              <w:rPr>
                <w:rFonts w:ascii="Times New Roman" w:hAnsi="Times New Roman" w:cs="Times New Roman"/>
                <w:sz w:val="24"/>
                <w:szCs w:val="24"/>
              </w:rPr>
              <w:t>3</w:t>
            </w:r>
            <w:r w:rsidRPr="009C171C">
              <w:rPr>
                <w:rFonts w:ascii="Times New Roman" w:hAnsi="Times New Roman" w:cs="Times New Roman"/>
                <w:sz w:val="24"/>
                <w:szCs w:val="24"/>
              </w:rPr>
              <w:t>.Увеличение доли внешних организаций, осуществляющих сотрудничество с колледжем</w:t>
            </w:r>
          </w:p>
        </w:tc>
      </w:tr>
      <w:tr w:rsidR="009C171C" w:rsidTr="009C171C">
        <w:trPr>
          <w:trHeight w:val="276"/>
        </w:trPr>
        <w:tc>
          <w:tcPr>
            <w:tcW w:w="10637" w:type="dxa"/>
            <w:tcBorders>
              <w:top w:val="single" w:sz="4" w:space="0" w:color="000000"/>
              <w:left w:val="single" w:sz="4" w:space="0" w:color="000000"/>
              <w:bottom w:val="single" w:sz="4" w:space="0" w:color="auto"/>
              <w:right w:val="single" w:sz="4" w:space="0" w:color="000000"/>
            </w:tcBorders>
            <w:hideMark/>
          </w:tcPr>
          <w:p w:rsidR="009C171C" w:rsidRPr="009C171C" w:rsidRDefault="009C171C" w:rsidP="009C171C">
            <w:pPr>
              <w:pStyle w:val="a5"/>
              <w:tabs>
                <w:tab w:val="left" w:pos="742"/>
              </w:tabs>
              <w:snapToGrid w:val="0"/>
              <w:spacing w:before="0" w:beforeAutospacing="0" w:after="0" w:afterAutospacing="0"/>
              <w:ind w:left="33" w:firstLine="426"/>
            </w:pPr>
            <w:r w:rsidRPr="009C171C">
              <w:t>1.Обеспечение высокой степени удовлетворенности студентов, родителей, работодателей.</w:t>
            </w:r>
          </w:p>
          <w:p w:rsidR="009C171C" w:rsidRPr="009C171C" w:rsidRDefault="009C171C" w:rsidP="009C171C">
            <w:pPr>
              <w:pStyle w:val="a5"/>
              <w:tabs>
                <w:tab w:val="left" w:pos="742"/>
              </w:tabs>
              <w:snapToGrid w:val="0"/>
              <w:spacing w:before="0" w:beforeAutospacing="0" w:after="0" w:afterAutospacing="0"/>
              <w:ind w:left="33" w:firstLine="426"/>
            </w:pPr>
            <w:r w:rsidRPr="009C171C">
              <w:t>2. Обеспечение эффективности принимаемых решений, нормативных актов, соответствие их мнение коллектива.</w:t>
            </w:r>
          </w:p>
        </w:tc>
      </w:tr>
    </w:tbl>
    <w:p w:rsidR="009C171C" w:rsidRPr="001F7CC1" w:rsidRDefault="009C171C" w:rsidP="007070A1">
      <w:pPr>
        <w:jc w:val="center"/>
        <w:rPr>
          <w:rFonts w:ascii="Times New Roman" w:hAnsi="Times New Roman" w:cs="Times New Roman"/>
          <w:b/>
          <w:sz w:val="24"/>
          <w:szCs w:val="24"/>
        </w:rPr>
        <w:sectPr w:rsidR="009C171C" w:rsidRPr="001F7CC1" w:rsidSect="001F7CC1">
          <w:headerReference w:type="default" r:id="rId15"/>
          <w:pgSz w:w="11906" w:h="16838"/>
          <w:pgMar w:top="720" w:right="720" w:bottom="720" w:left="720" w:header="709" w:footer="709" w:gutter="0"/>
          <w:cols w:space="708"/>
          <w:docGrid w:linePitch="360"/>
        </w:sectPr>
      </w:pPr>
    </w:p>
    <w:p w:rsidR="0087449B" w:rsidRPr="001F7CC1" w:rsidRDefault="0087449B" w:rsidP="00206599">
      <w:pPr>
        <w:spacing w:after="0" w:line="240" w:lineRule="auto"/>
        <w:ind w:left="735"/>
        <w:jc w:val="both"/>
        <w:rPr>
          <w:rFonts w:ascii="Times New Roman" w:hAnsi="Times New Roman" w:cs="Times New Roman"/>
          <w:sz w:val="24"/>
          <w:szCs w:val="24"/>
        </w:rPr>
      </w:pPr>
    </w:p>
    <w:sectPr w:rsidR="0087449B" w:rsidRPr="001F7CC1" w:rsidSect="00AE0601">
      <w:footerReference w:type="default" r:id="rId1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4DD" w:rsidRDefault="004F14DD" w:rsidP="00746CAE">
      <w:pPr>
        <w:spacing w:after="0" w:line="240" w:lineRule="auto"/>
      </w:pPr>
      <w:r>
        <w:separator/>
      </w:r>
    </w:p>
  </w:endnote>
  <w:endnote w:type="continuationSeparator" w:id="0">
    <w:p w:rsidR="004F14DD" w:rsidRDefault="004F14DD" w:rsidP="0074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0386"/>
      <w:docPartObj>
        <w:docPartGallery w:val="Page Numbers (Bottom of Page)"/>
        <w:docPartUnique/>
      </w:docPartObj>
    </w:sdtPr>
    <w:sdtEndPr/>
    <w:sdtContent>
      <w:p w:rsidR="00C35912" w:rsidRDefault="004F14DD">
        <w:pPr>
          <w:pStyle w:val="a9"/>
          <w:jc w:val="center"/>
        </w:pPr>
        <w:r>
          <w:fldChar w:fldCharType="begin"/>
        </w:r>
        <w:r>
          <w:instrText xml:space="preserve"> PAGE   \* MERGEFORMAT </w:instrText>
        </w:r>
        <w:r>
          <w:fldChar w:fldCharType="separate"/>
        </w:r>
        <w:r w:rsidR="00D84AF8">
          <w:rPr>
            <w:noProof/>
          </w:rPr>
          <w:t>33</w:t>
        </w:r>
        <w:r>
          <w:rPr>
            <w:noProof/>
          </w:rPr>
          <w:fldChar w:fldCharType="end"/>
        </w:r>
      </w:p>
    </w:sdtContent>
  </w:sdt>
  <w:p w:rsidR="00C35912" w:rsidRDefault="00C3591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4DD" w:rsidRDefault="004F14DD" w:rsidP="00746CAE">
      <w:pPr>
        <w:spacing w:after="0" w:line="240" w:lineRule="auto"/>
      </w:pPr>
      <w:r>
        <w:separator/>
      </w:r>
    </w:p>
  </w:footnote>
  <w:footnote w:type="continuationSeparator" w:id="0">
    <w:p w:rsidR="004F14DD" w:rsidRDefault="004F14DD" w:rsidP="00746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12" w:rsidRDefault="00C35912">
    <w:pPr>
      <w:pStyle w:val="af"/>
    </w:pPr>
  </w:p>
  <w:p w:rsidR="00C35912" w:rsidRDefault="00C35912">
    <w:pPr>
      <w:pStyle w:val="af"/>
    </w:pPr>
  </w:p>
  <w:tbl>
    <w:tblPr>
      <w:tblStyle w:val="a8"/>
      <w:tblW w:w="0" w:type="auto"/>
      <w:tblLook w:val="04A0" w:firstRow="1" w:lastRow="0" w:firstColumn="1" w:lastColumn="0" w:noHBand="0" w:noVBand="1"/>
    </w:tblPr>
    <w:tblGrid>
      <w:gridCol w:w="3204"/>
      <w:gridCol w:w="3192"/>
      <w:gridCol w:w="3154"/>
    </w:tblGrid>
    <w:tr w:rsidR="00C35912" w:rsidTr="00BD562B">
      <w:tc>
        <w:tcPr>
          <w:tcW w:w="5204" w:type="dxa"/>
          <w:tcBorders>
            <w:top w:val="single" w:sz="24" w:space="0" w:color="auto"/>
            <w:left w:val="single" w:sz="24" w:space="0" w:color="auto"/>
            <w:bottom w:val="single" w:sz="24" w:space="0" w:color="auto"/>
            <w:right w:val="single" w:sz="24" w:space="0" w:color="auto"/>
          </w:tcBorders>
          <w:vAlign w:val="center"/>
        </w:tcPr>
        <w:p w:rsidR="00C35912" w:rsidRPr="00AE0601" w:rsidRDefault="00C35912" w:rsidP="00BD562B">
          <w:pPr>
            <w:pStyle w:val="af"/>
            <w:jc w:val="center"/>
            <w:rPr>
              <w:sz w:val="20"/>
            </w:rPr>
          </w:pPr>
          <w:r>
            <w:rPr>
              <w:sz w:val="20"/>
            </w:rPr>
            <w:t>ГККП «</w:t>
          </w:r>
          <w:proofErr w:type="spellStart"/>
          <w:r>
            <w:rPr>
              <w:sz w:val="20"/>
            </w:rPr>
            <w:t>Мангистауский</w:t>
          </w:r>
          <w:proofErr w:type="spellEnd"/>
          <w:r>
            <w:rPr>
              <w:sz w:val="20"/>
            </w:rPr>
            <w:t xml:space="preserve"> энергетический колледж»</w:t>
          </w:r>
        </w:p>
      </w:tc>
      <w:tc>
        <w:tcPr>
          <w:tcW w:w="5205" w:type="dxa"/>
          <w:tcBorders>
            <w:top w:val="single" w:sz="24" w:space="0" w:color="auto"/>
            <w:left w:val="single" w:sz="24" w:space="0" w:color="auto"/>
            <w:bottom w:val="single" w:sz="24" w:space="0" w:color="auto"/>
            <w:right w:val="single" w:sz="24" w:space="0" w:color="auto"/>
          </w:tcBorders>
          <w:vAlign w:val="center"/>
        </w:tcPr>
        <w:p w:rsidR="00C35912" w:rsidRPr="00AE0601" w:rsidRDefault="00C35912" w:rsidP="00BD562B">
          <w:pPr>
            <w:pStyle w:val="af"/>
            <w:jc w:val="center"/>
            <w:rPr>
              <w:sz w:val="20"/>
            </w:rPr>
          </w:pPr>
          <w:r>
            <w:rPr>
              <w:sz w:val="20"/>
              <w:lang w:val="en-US"/>
            </w:rPr>
            <w:t>C</w:t>
          </w:r>
          <w:proofErr w:type="spellStart"/>
          <w:r>
            <w:rPr>
              <w:sz w:val="20"/>
            </w:rPr>
            <w:t>тратегический</w:t>
          </w:r>
          <w:proofErr w:type="spellEnd"/>
          <w:r>
            <w:rPr>
              <w:sz w:val="20"/>
              <w:lang w:val="kk-KZ"/>
            </w:rPr>
            <w:t xml:space="preserve"> </w:t>
          </w:r>
          <w:r>
            <w:rPr>
              <w:sz w:val="20"/>
            </w:rPr>
            <w:t xml:space="preserve">  </w:t>
          </w:r>
          <w:r w:rsidRPr="00AE0601">
            <w:rPr>
              <w:sz w:val="20"/>
            </w:rPr>
            <w:t xml:space="preserve"> план</w:t>
          </w:r>
        </w:p>
        <w:p w:rsidR="00C35912" w:rsidRPr="00AE0601" w:rsidRDefault="00C35912" w:rsidP="00BD562B">
          <w:pPr>
            <w:pStyle w:val="af"/>
            <w:jc w:val="center"/>
            <w:rPr>
              <w:sz w:val="20"/>
            </w:rPr>
          </w:pPr>
          <w:proofErr w:type="spellStart"/>
          <w:r>
            <w:rPr>
              <w:sz w:val="20"/>
            </w:rPr>
            <w:t>Мангистауского</w:t>
          </w:r>
          <w:proofErr w:type="spellEnd"/>
          <w:r>
            <w:rPr>
              <w:sz w:val="20"/>
            </w:rPr>
            <w:t xml:space="preserve"> энергетического колледжа</w:t>
          </w:r>
          <w:r w:rsidRPr="00AE0601">
            <w:rPr>
              <w:sz w:val="20"/>
            </w:rPr>
            <w:t xml:space="preserve"> </w:t>
          </w:r>
        </w:p>
        <w:p w:rsidR="00C35912" w:rsidRPr="00AE0601" w:rsidRDefault="00C35912" w:rsidP="00BD562B">
          <w:pPr>
            <w:pStyle w:val="af"/>
            <w:jc w:val="center"/>
            <w:rPr>
              <w:sz w:val="20"/>
              <w:lang w:val="kk-KZ"/>
            </w:rPr>
          </w:pPr>
          <w:r>
            <w:rPr>
              <w:sz w:val="20"/>
            </w:rPr>
            <w:t>на 2017- 2021</w:t>
          </w:r>
          <w:r w:rsidRPr="00AE0601">
            <w:rPr>
              <w:sz w:val="20"/>
            </w:rPr>
            <w:t xml:space="preserve"> годы</w:t>
          </w:r>
        </w:p>
      </w:tc>
      <w:tc>
        <w:tcPr>
          <w:tcW w:w="5205" w:type="dxa"/>
          <w:tcBorders>
            <w:top w:val="single" w:sz="24" w:space="0" w:color="auto"/>
            <w:left w:val="single" w:sz="24" w:space="0" w:color="auto"/>
            <w:bottom w:val="single" w:sz="24" w:space="0" w:color="auto"/>
            <w:right w:val="single" w:sz="24" w:space="0" w:color="auto"/>
          </w:tcBorders>
          <w:vAlign w:val="center"/>
        </w:tcPr>
        <w:p w:rsidR="00C35912" w:rsidRPr="00AE0601" w:rsidRDefault="00C35912" w:rsidP="00BD562B">
          <w:pPr>
            <w:pStyle w:val="af"/>
            <w:jc w:val="center"/>
            <w:rPr>
              <w:sz w:val="20"/>
            </w:rPr>
          </w:pPr>
          <w:proofErr w:type="spellStart"/>
          <w:r>
            <w:rPr>
              <w:sz w:val="20"/>
            </w:rPr>
            <w:t>Мангистауский</w:t>
          </w:r>
          <w:proofErr w:type="spellEnd"/>
          <w:r>
            <w:rPr>
              <w:sz w:val="20"/>
            </w:rPr>
            <w:t xml:space="preserve"> энергетический колледж</w:t>
          </w:r>
        </w:p>
        <w:p w:rsidR="00C35912" w:rsidRPr="00AE0601" w:rsidRDefault="00C35912" w:rsidP="00BD562B">
          <w:pPr>
            <w:pStyle w:val="af"/>
            <w:jc w:val="center"/>
            <w:rPr>
              <w:sz w:val="20"/>
            </w:rPr>
          </w:pPr>
          <w:r w:rsidRPr="00AE0601">
            <w:rPr>
              <w:sz w:val="20"/>
            </w:rPr>
            <w:t>Д</w:t>
          </w:r>
          <w:r>
            <w:rPr>
              <w:sz w:val="20"/>
            </w:rPr>
            <w:t>ата 13.02.2017г.</w:t>
          </w:r>
        </w:p>
      </w:tc>
    </w:tr>
  </w:tbl>
  <w:p w:rsidR="00C35912" w:rsidRDefault="00C35912">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3577"/>
      <w:gridCol w:w="3568"/>
      <w:gridCol w:w="3537"/>
    </w:tblGrid>
    <w:tr w:rsidR="00C35912" w:rsidTr="004A7830">
      <w:tc>
        <w:tcPr>
          <w:tcW w:w="5204" w:type="dxa"/>
          <w:tcBorders>
            <w:top w:val="single" w:sz="24" w:space="0" w:color="auto"/>
            <w:left w:val="single" w:sz="24" w:space="0" w:color="auto"/>
            <w:bottom w:val="single" w:sz="24" w:space="0" w:color="auto"/>
            <w:right w:val="single" w:sz="24" w:space="0" w:color="auto"/>
          </w:tcBorders>
          <w:vAlign w:val="center"/>
        </w:tcPr>
        <w:p w:rsidR="00C35912" w:rsidRPr="00AE0601" w:rsidRDefault="00C35912" w:rsidP="004A7830">
          <w:pPr>
            <w:pStyle w:val="af"/>
            <w:jc w:val="center"/>
            <w:rPr>
              <w:sz w:val="20"/>
            </w:rPr>
          </w:pPr>
          <w:r>
            <w:rPr>
              <w:sz w:val="20"/>
            </w:rPr>
            <w:t>ГККП «</w:t>
          </w:r>
          <w:proofErr w:type="spellStart"/>
          <w:r>
            <w:rPr>
              <w:sz w:val="20"/>
            </w:rPr>
            <w:t>Мангистауский</w:t>
          </w:r>
          <w:proofErr w:type="spellEnd"/>
          <w:r>
            <w:rPr>
              <w:sz w:val="20"/>
            </w:rPr>
            <w:t xml:space="preserve"> энергетический колледж»</w:t>
          </w:r>
        </w:p>
      </w:tc>
      <w:tc>
        <w:tcPr>
          <w:tcW w:w="5205" w:type="dxa"/>
          <w:tcBorders>
            <w:top w:val="single" w:sz="24" w:space="0" w:color="auto"/>
            <w:left w:val="single" w:sz="24" w:space="0" w:color="auto"/>
            <w:bottom w:val="single" w:sz="24" w:space="0" w:color="auto"/>
            <w:right w:val="single" w:sz="24" w:space="0" w:color="auto"/>
          </w:tcBorders>
          <w:vAlign w:val="center"/>
        </w:tcPr>
        <w:p w:rsidR="00C35912" w:rsidRPr="00AE0601" w:rsidRDefault="00C35912" w:rsidP="004A7830">
          <w:pPr>
            <w:pStyle w:val="af"/>
            <w:jc w:val="center"/>
            <w:rPr>
              <w:sz w:val="20"/>
            </w:rPr>
          </w:pPr>
          <w:r>
            <w:rPr>
              <w:sz w:val="20"/>
              <w:lang w:val="en-US"/>
            </w:rPr>
            <w:t>C</w:t>
          </w:r>
          <w:proofErr w:type="spellStart"/>
          <w:r>
            <w:rPr>
              <w:sz w:val="20"/>
            </w:rPr>
            <w:t>тратегический</w:t>
          </w:r>
          <w:proofErr w:type="spellEnd"/>
          <w:r>
            <w:rPr>
              <w:sz w:val="20"/>
              <w:lang w:val="kk-KZ"/>
            </w:rPr>
            <w:t xml:space="preserve"> </w:t>
          </w:r>
          <w:r>
            <w:rPr>
              <w:sz w:val="20"/>
            </w:rPr>
            <w:t xml:space="preserve">  </w:t>
          </w:r>
          <w:r w:rsidRPr="00AE0601">
            <w:rPr>
              <w:sz w:val="20"/>
            </w:rPr>
            <w:t xml:space="preserve"> план</w:t>
          </w:r>
        </w:p>
        <w:p w:rsidR="00C35912" w:rsidRPr="00AE0601" w:rsidRDefault="00C35912" w:rsidP="004A7830">
          <w:pPr>
            <w:pStyle w:val="af"/>
            <w:jc w:val="center"/>
            <w:rPr>
              <w:sz w:val="20"/>
            </w:rPr>
          </w:pPr>
          <w:proofErr w:type="spellStart"/>
          <w:r>
            <w:rPr>
              <w:sz w:val="20"/>
            </w:rPr>
            <w:t>Мангистауского</w:t>
          </w:r>
          <w:proofErr w:type="spellEnd"/>
          <w:r>
            <w:rPr>
              <w:sz w:val="20"/>
            </w:rPr>
            <w:t xml:space="preserve"> энергетического колледжа</w:t>
          </w:r>
          <w:r w:rsidRPr="00AE0601">
            <w:rPr>
              <w:sz w:val="20"/>
            </w:rPr>
            <w:t xml:space="preserve"> </w:t>
          </w:r>
        </w:p>
        <w:p w:rsidR="00C35912" w:rsidRPr="00AE0601" w:rsidRDefault="00C35912" w:rsidP="001F7CC1">
          <w:pPr>
            <w:pStyle w:val="af"/>
            <w:jc w:val="center"/>
            <w:rPr>
              <w:sz w:val="20"/>
              <w:lang w:val="kk-KZ"/>
            </w:rPr>
          </w:pPr>
          <w:r>
            <w:rPr>
              <w:sz w:val="20"/>
            </w:rPr>
            <w:t>на 2017- 2021</w:t>
          </w:r>
          <w:r w:rsidRPr="00AE0601">
            <w:rPr>
              <w:sz w:val="20"/>
            </w:rPr>
            <w:t xml:space="preserve"> годы</w:t>
          </w:r>
        </w:p>
      </w:tc>
      <w:tc>
        <w:tcPr>
          <w:tcW w:w="5205" w:type="dxa"/>
          <w:tcBorders>
            <w:top w:val="single" w:sz="24" w:space="0" w:color="auto"/>
            <w:left w:val="single" w:sz="24" w:space="0" w:color="auto"/>
            <w:bottom w:val="single" w:sz="24" w:space="0" w:color="auto"/>
            <w:right w:val="single" w:sz="24" w:space="0" w:color="auto"/>
          </w:tcBorders>
          <w:vAlign w:val="center"/>
        </w:tcPr>
        <w:p w:rsidR="00C35912" w:rsidRPr="00AE0601" w:rsidRDefault="00C35912" w:rsidP="004A7830">
          <w:pPr>
            <w:pStyle w:val="af"/>
            <w:jc w:val="center"/>
            <w:rPr>
              <w:sz w:val="20"/>
            </w:rPr>
          </w:pPr>
          <w:proofErr w:type="spellStart"/>
          <w:r>
            <w:rPr>
              <w:sz w:val="20"/>
            </w:rPr>
            <w:t>Мангистауский</w:t>
          </w:r>
          <w:proofErr w:type="spellEnd"/>
          <w:r>
            <w:rPr>
              <w:sz w:val="20"/>
            </w:rPr>
            <w:t xml:space="preserve"> энергетический колледж</w:t>
          </w:r>
        </w:p>
        <w:p w:rsidR="00C35912" w:rsidRPr="00AE0601" w:rsidRDefault="00C35912" w:rsidP="004A7830">
          <w:pPr>
            <w:pStyle w:val="af"/>
            <w:jc w:val="center"/>
            <w:rPr>
              <w:sz w:val="20"/>
            </w:rPr>
          </w:pPr>
          <w:r w:rsidRPr="00AE0601">
            <w:rPr>
              <w:sz w:val="20"/>
            </w:rPr>
            <w:t>Д</w:t>
          </w:r>
          <w:r>
            <w:rPr>
              <w:sz w:val="20"/>
            </w:rPr>
            <w:t>ата 13.02.2017г.</w:t>
          </w:r>
        </w:p>
      </w:tc>
    </w:tr>
  </w:tbl>
  <w:p w:rsidR="00C35912" w:rsidRDefault="00C35912">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89807A96"/>
    <w:lvl w:ilvl="0" w:tplc="4386C6F6">
      <w:start w:val="1"/>
      <w:numFmt w:val="bullet"/>
      <w:lvlText w:val="В"/>
      <w:lvlJc w:val="left"/>
      <w:pPr>
        <w:ind w:left="0" w:firstLine="0"/>
      </w:pPr>
    </w:lvl>
    <w:lvl w:ilvl="1" w:tplc="80608BC2">
      <w:numFmt w:val="decimal"/>
      <w:lvlText w:val=""/>
      <w:lvlJc w:val="left"/>
      <w:pPr>
        <w:ind w:left="0" w:firstLine="0"/>
      </w:pPr>
    </w:lvl>
    <w:lvl w:ilvl="2" w:tplc="2E36289C">
      <w:numFmt w:val="decimal"/>
      <w:lvlText w:val=""/>
      <w:lvlJc w:val="left"/>
      <w:pPr>
        <w:ind w:left="0" w:firstLine="0"/>
      </w:pPr>
    </w:lvl>
    <w:lvl w:ilvl="3" w:tplc="45B480B6">
      <w:numFmt w:val="decimal"/>
      <w:lvlText w:val=""/>
      <w:lvlJc w:val="left"/>
      <w:pPr>
        <w:ind w:left="0" w:firstLine="0"/>
      </w:pPr>
    </w:lvl>
    <w:lvl w:ilvl="4" w:tplc="6846A1EE">
      <w:numFmt w:val="decimal"/>
      <w:lvlText w:val=""/>
      <w:lvlJc w:val="left"/>
      <w:pPr>
        <w:ind w:left="0" w:firstLine="0"/>
      </w:pPr>
    </w:lvl>
    <w:lvl w:ilvl="5" w:tplc="B476A080">
      <w:numFmt w:val="decimal"/>
      <w:lvlText w:val=""/>
      <w:lvlJc w:val="left"/>
      <w:pPr>
        <w:ind w:left="0" w:firstLine="0"/>
      </w:pPr>
    </w:lvl>
    <w:lvl w:ilvl="6" w:tplc="BFE2FBBC">
      <w:numFmt w:val="decimal"/>
      <w:lvlText w:val=""/>
      <w:lvlJc w:val="left"/>
      <w:pPr>
        <w:ind w:left="0" w:firstLine="0"/>
      </w:pPr>
    </w:lvl>
    <w:lvl w:ilvl="7" w:tplc="2376D8C4">
      <w:numFmt w:val="decimal"/>
      <w:lvlText w:val=""/>
      <w:lvlJc w:val="left"/>
      <w:pPr>
        <w:ind w:left="0" w:firstLine="0"/>
      </w:pPr>
    </w:lvl>
    <w:lvl w:ilvl="8" w:tplc="53400EBA">
      <w:numFmt w:val="decimal"/>
      <w:lvlText w:val=""/>
      <w:lvlJc w:val="left"/>
      <w:pPr>
        <w:ind w:left="0" w:firstLine="0"/>
      </w:pPr>
    </w:lvl>
  </w:abstractNum>
  <w:abstractNum w:abstractNumId="1" w15:restartNumberingAfterBreak="0">
    <w:nsid w:val="00004509"/>
    <w:multiLevelType w:val="hybridMultilevel"/>
    <w:tmpl w:val="AABA4B28"/>
    <w:lvl w:ilvl="0" w:tplc="CB4EF3E2">
      <w:start w:val="1"/>
      <w:numFmt w:val="bullet"/>
      <w:lvlText w:val="и"/>
      <w:lvlJc w:val="left"/>
      <w:pPr>
        <w:ind w:left="0" w:firstLine="0"/>
      </w:pPr>
    </w:lvl>
    <w:lvl w:ilvl="1" w:tplc="B9765EE4">
      <w:start w:val="1"/>
      <w:numFmt w:val="bullet"/>
      <w:lvlText w:val="В"/>
      <w:lvlJc w:val="left"/>
      <w:pPr>
        <w:ind w:left="0" w:firstLine="0"/>
      </w:pPr>
    </w:lvl>
    <w:lvl w:ilvl="2" w:tplc="E1621D3E">
      <w:numFmt w:val="decimal"/>
      <w:lvlText w:val=""/>
      <w:lvlJc w:val="left"/>
      <w:pPr>
        <w:ind w:left="0" w:firstLine="0"/>
      </w:pPr>
    </w:lvl>
    <w:lvl w:ilvl="3" w:tplc="3C10A0D4">
      <w:numFmt w:val="decimal"/>
      <w:lvlText w:val=""/>
      <w:lvlJc w:val="left"/>
      <w:pPr>
        <w:ind w:left="0" w:firstLine="0"/>
      </w:pPr>
    </w:lvl>
    <w:lvl w:ilvl="4" w:tplc="7F5C7770">
      <w:numFmt w:val="decimal"/>
      <w:lvlText w:val=""/>
      <w:lvlJc w:val="left"/>
      <w:pPr>
        <w:ind w:left="0" w:firstLine="0"/>
      </w:pPr>
    </w:lvl>
    <w:lvl w:ilvl="5" w:tplc="965CCF04">
      <w:numFmt w:val="decimal"/>
      <w:lvlText w:val=""/>
      <w:lvlJc w:val="left"/>
      <w:pPr>
        <w:ind w:left="0" w:firstLine="0"/>
      </w:pPr>
    </w:lvl>
    <w:lvl w:ilvl="6" w:tplc="4C48FA02">
      <w:numFmt w:val="decimal"/>
      <w:lvlText w:val=""/>
      <w:lvlJc w:val="left"/>
      <w:pPr>
        <w:ind w:left="0" w:firstLine="0"/>
      </w:pPr>
    </w:lvl>
    <w:lvl w:ilvl="7" w:tplc="CAAA5662">
      <w:numFmt w:val="decimal"/>
      <w:lvlText w:val=""/>
      <w:lvlJc w:val="left"/>
      <w:pPr>
        <w:ind w:left="0" w:firstLine="0"/>
      </w:pPr>
    </w:lvl>
    <w:lvl w:ilvl="8" w:tplc="678A92E2">
      <w:numFmt w:val="decimal"/>
      <w:lvlText w:val=""/>
      <w:lvlJc w:val="left"/>
      <w:pPr>
        <w:ind w:left="0" w:firstLine="0"/>
      </w:pPr>
    </w:lvl>
  </w:abstractNum>
  <w:abstractNum w:abstractNumId="2" w15:restartNumberingAfterBreak="0">
    <w:nsid w:val="0000767D"/>
    <w:multiLevelType w:val="hybridMultilevel"/>
    <w:tmpl w:val="C7324580"/>
    <w:lvl w:ilvl="0" w:tplc="9E189504">
      <w:start w:val="1"/>
      <w:numFmt w:val="bullet"/>
      <w:lvlText w:val="и"/>
      <w:lvlJc w:val="left"/>
      <w:pPr>
        <w:ind w:left="0" w:firstLine="0"/>
      </w:pPr>
    </w:lvl>
    <w:lvl w:ilvl="1" w:tplc="62DE56CC">
      <w:start w:val="1"/>
      <w:numFmt w:val="bullet"/>
      <w:lvlText w:val="В"/>
      <w:lvlJc w:val="left"/>
      <w:pPr>
        <w:ind w:left="568" w:firstLine="0"/>
      </w:pPr>
    </w:lvl>
    <w:lvl w:ilvl="2" w:tplc="520C2044">
      <w:numFmt w:val="decimal"/>
      <w:lvlText w:val=""/>
      <w:lvlJc w:val="left"/>
      <w:pPr>
        <w:ind w:left="0" w:firstLine="0"/>
      </w:pPr>
    </w:lvl>
    <w:lvl w:ilvl="3" w:tplc="493E481A">
      <w:numFmt w:val="decimal"/>
      <w:lvlText w:val=""/>
      <w:lvlJc w:val="left"/>
      <w:pPr>
        <w:ind w:left="0" w:firstLine="0"/>
      </w:pPr>
    </w:lvl>
    <w:lvl w:ilvl="4" w:tplc="6090E156">
      <w:numFmt w:val="decimal"/>
      <w:lvlText w:val=""/>
      <w:lvlJc w:val="left"/>
      <w:pPr>
        <w:ind w:left="0" w:firstLine="0"/>
      </w:pPr>
    </w:lvl>
    <w:lvl w:ilvl="5" w:tplc="1BD4E154">
      <w:numFmt w:val="decimal"/>
      <w:lvlText w:val=""/>
      <w:lvlJc w:val="left"/>
      <w:pPr>
        <w:ind w:left="0" w:firstLine="0"/>
      </w:pPr>
    </w:lvl>
    <w:lvl w:ilvl="6" w:tplc="0D1AE5A4">
      <w:numFmt w:val="decimal"/>
      <w:lvlText w:val=""/>
      <w:lvlJc w:val="left"/>
      <w:pPr>
        <w:ind w:left="0" w:firstLine="0"/>
      </w:pPr>
    </w:lvl>
    <w:lvl w:ilvl="7" w:tplc="88CEC4E2">
      <w:numFmt w:val="decimal"/>
      <w:lvlText w:val=""/>
      <w:lvlJc w:val="left"/>
      <w:pPr>
        <w:ind w:left="0" w:firstLine="0"/>
      </w:pPr>
    </w:lvl>
    <w:lvl w:ilvl="8" w:tplc="ACF001F6">
      <w:numFmt w:val="decimal"/>
      <w:lvlText w:val=""/>
      <w:lvlJc w:val="left"/>
      <w:pPr>
        <w:ind w:left="0" w:firstLine="0"/>
      </w:pPr>
    </w:lvl>
  </w:abstractNum>
  <w:abstractNum w:abstractNumId="3" w15:restartNumberingAfterBreak="0">
    <w:nsid w:val="00007A5A"/>
    <w:multiLevelType w:val="hybridMultilevel"/>
    <w:tmpl w:val="EB2CABA4"/>
    <w:lvl w:ilvl="0" w:tplc="1D4EAB5C">
      <w:start w:val="2"/>
      <w:numFmt w:val="decimal"/>
      <w:lvlText w:val="%1."/>
      <w:lvlJc w:val="left"/>
      <w:pPr>
        <w:ind w:left="0" w:firstLine="0"/>
      </w:pPr>
    </w:lvl>
    <w:lvl w:ilvl="1" w:tplc="7B6095D6">
      <w:numFmt w:val="decimal"/>
      <w:lvlText w:val=""/>
      <w:lvlJc w:val="left"/>
      <w:pPr>
        <w:ind w:left="0" w:firstLine="0"/>
      </w:pPr>
    </w:lvl>
    <w:lvl w:ilvl="2" w:tplc="D4C65C36">
      <w:numFmt w:val="decimal"/>
      <w:lvlText w:val=""/>
      <w:lvlJc w:val="left"/>
      <w:pPr>
        <w:ind w:left="0" w:firstLine="0"/>
      </w:pPr>
    </w:lvl>
    <w:lvl w:ilvl="3" w:tplc="0C7EC02C">
      <w:numFmt w:val="decimal"/>
      <w:lvlText w:val=""/>
      <w:lvlJc w:val="left"/>
      <w:pPr>
        <w:ind w:left="0" w:firstLine="0"/>
      </w:pPr>
    </w:lvl>
    <w:lvl w:ilvl="4" w:tplc="FF5278D4">
      <w:numFmt w:val="decimal"/>
      <w:lvlText w:val=""/>
      <w:lvlJc w:val="left"/>
      <w:pPr>
        <w:ind w:left="0" w:firstLine="0"/>
      </w:pPr>
    </w:lvl>
    <w:lvl w:ilvl="5" w:tplc="FAF2A85A">
      <w:numFmt w:val="decimal"/>
      <w:lvlText w:val=""/>
      <w:lvlJc w:val="left"/>
      <w:pPr>
        <w:ind w:left="0" w:firstLine="0"/>
      </w:pPr>
    </w:lvl>
    <w:lvl w:ilvl="6" w:tplc="0BF408CC">
      <w:numFmt w:val="decimal"/>
      <w:lvlText w:val=""/>
      <w:lvlJc w:val="left"/>
      <w:pPr>
        <w:ind w:left="0" w:firstLine="0"/>
      </w:pPr>
    </w:lvl>
    <w:lvl w:ilvl="7" w:tplc="FA3C9430">
      <w:numFmt w:val="decimal"/>
      <w:lvlText w:val=""/>
      <w:lvlJc w:val="left"/>
      <w:pPr>
        <w:ind w:left="0" w:firstLine="0"/>
      </w:pPr>
    </w:lvl>
    <w:lvl w:ilvl="8" w:tplc="6D3CEFF8">
      <w:numFmt w:val="decimal"/>
      <w:lvlText w:val=""/>
      <w:lvlJc w:val="left"/>
      <w:pPr>
        <w:ind w:left="0" w:firstLine="0"/>
      </w:pPr>
    </w:lvl>
  </w:abstractNum>
  <w:abstractNum w:abstractNumId="4" w15:restartNumberingAfterBreak="0">
    <w:nsid w:val="0D0C41A2"/>
    <w:multiLevelType w:val="multilevel"/>
    <w:tmpl w:val="3C1C771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0D8A146D"/>
    <w:multiLevelType w:val="hybridMultilevel"/>
    <w:tmpl w:val="8E9686E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2E5642"/>
    <w:multiLevelType w:val="hybridMultilevel"/>
    <w:tmpl w:val="CBE46E32"/>
    <w:lvl w:ilvl="0" w:tplc="E06C1CB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17F07CA2"/>
    <w:multiLevelType w:val="hybridMultilevel"/>
    <w:tmpl w:val="40789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6B5DA7"/>
    <w:multiLevelType w:val="hybridMultilevel"/>
    <w:tmpl w:val="294485C4"/>
    <w:lvl w:ilvl="0" w:tplc="4B4E5022">
      <w:start w:val="1"/>
      <w:numFmt w:val="bullet"/>
      <w:lvlText w:val=""/>
      <w:lvlJc w:val="left"/>
      <w:pPr>
        <w:tabs>
          <w:tab w:val="num" w:pos="720"/>
        </w:tabs>
        <w:ind w:left="720" w:hanging="360"/>
      </w:pPr>
      <w:rPr>
        <w:rFonts w:ascii="Wingdings" w:hAnsi="Wingdings" w:hint="default"/>
      </w:rPr>
    </w:lvl>
    <w:lvl w:ilvl="1" w:tplc="83A613F4" w:tentative="1">
      <w:start w:val="1"/>
      <w:numFmt w:val="bullet"/>
      <w:lvlText w:val=""/>
      <w:lvlJc w:val="left"/>
      <w:pPr>
        <w:tabs>
          <w:tab w:val="num" w:pos="1440"/>
        </w:tabs>
        <w:ind w:left="1440" w:hanging="360"/>
      </w:pPr>
      <w:rPr>
        <w:rFonts w:ascii="Wingdings" w:hAnsi="Wingdings" w:hint="default"/>
      </w:rPr>
    </w:lvl>
    <w:lvl w:ilvl="2" w:tplc="B4D25882" w:tentative="1">
      <w:start w:val="1"/>
      <w:numFmt w:val="bullet"/>
      <w:lvlText w:val=""/>
      <w:lvlJc w:val="left"/>
      <w:pPr>
        <w:tabs>
          <w:tab w:val="num" w:pos="2160"/>
        </w:tabs>
        <w:ind w:left="2160" w:hanging="360"/>
      </w:pPr>
      <w:rPr>
        <w:rFonts w:ascii="Wingdings" w:hAnsi="Wingdings" w:hint="default"/>
      </w:rPr>
    </w:lvl>
    <w:lvl w:ilvl="3" w:tplc="0BD0711C" w:tentative="1">
      <w:start w:val="1"/>
      <w:numFmt w:val="bullet"/>
      <w:lvlText w:val=""/>
      <w:lvlJc w:val="left"/>
      <w:pPr>
        <w:tabs>
          <w:tab w:val="num" w:pos="2880"/>
        </w:tabs>
        <w:ind w:left="2880" w:hanging="360"/>
      </w:pPr>
      <w:rPr>
        <w:rFonts w:ascii="Wingdings" w:hAnsi="Wingdings" w:hint="default"/>
      </w:rPr>
    </w:lvl>
    <w:lvl w:ilvl="4" w:tplc="C958AE4E" w:tentative="1">
      <w:start w:val="1"/>
      <w:numFmt w:val="bullet"/>
      <w:lvlText w:val=""/>
      <w:lvlJc w:val="left"/>
      <w:pPr>
        <w:tabs>
          <w:tab w:val="num" w:pos="3600"/>
        </w:tabs>
        <w:ind w:left="3600" w:hanging="360"/>
      </w:pPr>
      <w:rPr>
        <w:rFonts w:ascii="Wingdings" w:hAnsi="Wingdings" w:hint="default"/>
      </w:rPr>
    </w:lvl>
    <w:lvl w:ilvl="5" w:tplc="75CA3ACA" w:tentative="1">
      <w:start w:val="1"/>
      <w:numFmt w:val="bullet"/>
      <w:lvlText w:val=""/>
      <w:lvlJc w:val="left"/>
      <w:pPr>
        <w:tabs>
          <w:tab w:val="num" w:pos="4320"/>
        </w:tabs>
        <w:ind w:left="4320" w:hanging="360"/>
      </w:pPr>
      <w:rPr>
        <w:rFonts w:ascii="Wingdings" w:hAnsi="Wingdings" w:hint="default"/>
      </w:rPr>
    </w:lvl>
    <w:lvl w:ilvl="6" w:tplc="A0E04686" w:tentative="1">
      <w:start w:val="1"/>
      <w:numFmt w:val="bullet"/>
      <w:lvlText w:val=""/>
      <w:lvlJc w:val="left"/>
      <w:pPr>
        <w:tabs>
          <w:tab w:val="num" w:pos="5040"/>
        </w:tabs>
        <w:ind w:left="5040" w:hanging="360"/>
      </w:pPr>
      <w:rPr>
        <w:rFonts w:ascii="Wingdings" w:hAnsi="Wingdings" w:hint="default"/>
      </w:rPr>
    </w:lvl>
    <w:lvl w:ilvl="7" w:tplc="E34C9C82" w:tentative="1">
      <w:start w:val="1"/>
      <w:numFmt w:val="bullet"/>
      <w:lvlText w:val=""/>
      <w:lvlJc w:val="left"/>
      <w:pPr>
        <w:tabs>
          <w:tab w:val="num" w:pos="5760"/>
        </w:tabs>
        <w:ind w:left="5760" w:hanging="360"/>
      </w:pPr>
      <w:rPr>
        <w:rFonts w:ascii="Wingdings" w:hAnsi="Wingdings" w:hint="default"/>
      </w:rPr>
    </w:lvl>
    <w:lvl w:ilvl="8" w:tplc="C50049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408F5"/>
    <w:multiLevelType w:val="hybridMultilevel"/>
    <w:tmpl w:val="95E4DEBA"/>
    <w:lvl w:ilvl="0" w:tplc="1F86BA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CC72CF5"/>
    <w:multiLevelType w:val="hybridMultilevel"/>
    <w:tmpl w:val="F6280E80"/>
    <w:lvl w:ilvl="0" w:tplc="87BE0A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DB146A"/>
    <w:multiLevelType w:val="hybridMultilevel"/>
    <w:tmpl w:val="9C503352"/>
    <w:lvl w:ilvl="0" w:tplc="1AD25962">
      <w:start w:val="1"/>
      <w:numFmt w:val="bullet"/>
      <w:lvlText w:val=""/>
      <w:lvlJc w:val="left"/>
      <w:pPr>
        <w:tabs>
          <w:tab w:val="num" w:pos="720"/>
        </w:tabs>
        <w:ind w:left="720" w:hanging="360"/>
      </w:pPr>
      <w:rPr>
        <w:rFonts w:ascii="Wingdings" w:hAnsi="Wingdings" w:hint="default"/>
      </w:rPr>
    </w:lvl>
    <w:lvl w:ilvl="1" w:tplc="82F2E22E" w:tentative="1">
      <w:start w:val="1"/>
      <w:numFmt w:val="bullet"/>
      <w:lvlText w:val=""/>
      <w:lvlJc w:val="left"/>
      <w:pPr>
        <w:tabs>
          <w:tab w:val="num" w:pos="1440"/>
        </w:tabs>
        <w:ind w:left="1440" w:hanging="360"/>
      </w:pPr>
      <w:rPr>
        <w:rFonts w:ascii="Wingdings" w:hAnsi="Wingdings" w:hint="default"/>
      </w:rPr>
    </w:lvl>
    <w:lvl w:ilvl="2" w:tplc="B4F829BC" w:tentative="1">
      <w:start w:val="1"/>
      <w:numFmt w:val="bullet"/>
      <w:lvlText w:val=""/>
      <w:lvlJc w:val="left"/>
      <w:pPr>
        <w:tabs>
          <w:tab w:val="num" w:pos="2160"/>
        </w:tabs>
        <w:ind w:left="2160" w:hanging="360"/>
      </w:pPr>
      <w:rPr>
        <w:rFonts w:ascii="Wingdings" w:hAnsi="Wingdings" w:hint="default"/>
      </w:rPr>
    </w:lvl>
    <w:lvl w:ilvl="3" w:tplc="58D2C9A8" w:tentative="1">
      <w:start w:val="1"/>
      <w:numFmt w:val="bullet"/>
      <w:lvlText w:val=""/>
      <w:lvlJc w:val="left"/>
      <w:pPr>
        <w:tabs>
          <w:tab w:val="num" w:pos="2880"/>
        </w:tabs>
        <w:ind w:left="2880" w:hanging="360"/>
      </w:pPr>
      <w:rPr>
        <w:rFonts w:ascii="Wingdings" w:hAnsi="Wingdings" w:hint="default"/>
      </w:rPr>
    </w:lvl>
    <w:lvl w:ilvl="4" w:tplc="D9460904" w:tentative="1">
      <w:start w:val="1"/>
      <w:numFmt w:val="bullet"/>
      <w:lvlText w:val=""/>
      <w:lvlJc w:val="left"/>
      <w:pPr>
        <w:tabs>
          <w:tab w:val="num" w:pos="3600"/>
        </w:tabs>
        <w:ind w:left="3600" w:hanging="360"/>
      </w:pPr>
      <w:rPr>
        <w:rFonts w:ascii="Wingdings" w:hAnsi="Wingdings" w:hint="default"/>
      </w:rPr>
    </w:lvl>
    <w:lvl w:ilvl="5" w:tplc="2674B24C" w:tentative="1">
      <w:start w:val="1"/>
      <w:numFmt w:val="bullet"/>
      <w:lvlText w:val=""/>
      <w:lvlJc w:val="left"/>
      <w:pPr>
        <w:tabs>
          <w:tab w:val="num" w:pos="4320"/>
        </w:tabs>
        <w:ind w:left="4320" w:hanging="360"/>
      </w:pPr>
      <w:rPr>
        <w:rFonts w:ascii="Wingdings" w:hAnsi="Wingdings" w:hint="default"/>
      </w:rPr>
    </w:lvl>
    <w:lvl w:ilvl="6" w:tplc="C20822D2" w:tentative="1">
      <w:start w:val="1"/>
      <w:numFmt w:val="bullet"/>
      <w:lvlText w:val=""/>
      <w:lvlJc w:val="left"/>
      <w:pPr>
        <w:tabs>
          <w:tab w:val="num" w:pos="5040"/>
        </w:tabs>
        <w:ind w:left="5040" w:hanging="360"/>
      </w:pPr>
      <w:rPr>
        <w:rFonts w:ascii="Wingdings" w:hAnsi="Wingdings" w:hint="default"/>
      </w:rPr>
    </w:lvl>
    <w:lvl w:ilvl="7" w:tplc="201AE3CA" w:tentative="1">
      <w:start w:val="1"/>
      <w:numFmt w:val="bullet"/>
      <w:lvlText w:val=""/>
      <w:lvlJc w:val="left"/>
      <w:pPr>
        <w:tabs>
          <w:tab w:val="num" w:pos="5760"/>
        </w:tabs>
        <w:ind w:left="5760" w:hanging="360"/>
      </w:pPr>
      <w:rPr>
        <w:rFonts w:ascii="Wingdings" w:hAnsi="Wingdings" w:hint="default"/>
      </w:rPr>
    </w:lvl>
    <w:lvl w:ilvl="8" w:tplc="7D78E8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F423D"/>
    <w:multiLevelType w:val="hybridMultilevel"/>
    <w:tmpl w:val="9F0E7A1C"/>
    <w:lvl w:ilvl="0" w:tplc="131ECD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084239D"/>
    <w:multiLevelType w:val="hybridMultilevel"/>
    <w:tmpl w:val="2B7C96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1242954"/>
    <w:multiLevelType w:val="hybridMultilevel"/>
    <w:tmpl w:val="8402A8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919575E"/>
    <w:multiLevelType w:val="hybridMultilevel"/>
    <w:tmpl w:val="FDBCDBDE"/>
    <w:lvl w:ilvl="0" w:tplc="87BE0A7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9EC7589"/>
    <w:multiLevelType w:val="hybridMultilevel"/>
    <w:tmpl w:val="9DF8BF0E"/>
    <w:lvl w:ilvl="0" w:tplc="29C48C48">
      <w:start w:val="1"/>
      <w:numFmt w:val="bullet"/>
      <w:lvlText w:val=""/>
      <w:lvlJc w:val="left"/>
      <w:pPr>
        <w:tabs>
          <w:tab w:val="num" w:pos="720"/>
        </w:tabs>
        <w:ind w:left="720" w:hanging="360"/>
      </w:pPr>
      <w:rPr>
        <w:rFonts w:ascii="Wingdings" w:hAnsi="Wingdings" w:hint="default"/>
      </w:rPr>
    </w:lvl>
    <w:lvl w:ilvl="1" w:tplc="15BAE13A" w:tentative="1">
      <w:start w:val="1"/>
      <w:numFmt w:val="bullet"/>
      <w:lvlText w:val=""/>
      <w:lvlJc w:val="left"/>
      <w:pPr>
        <w:tabs>
          <w:tab w:val="num" w:pos="1440"/>
        </w:tabs>
        <w:ind w:left="1440" w:hanging="360"/>
      </w:pPr>
      <w:rPr>
        <w:rFonts w:ascii="Wingdings" w:hAnsi="Wingdings" w:hint="default"/>
      </w:rPr>
    </w:lvl>
    <w:lvl w:ilvl="2" w:tplc="1F9ACD76" w:tentative="1">
      <w:start w:val="1"/>
      <w:numFmt w:val="bullet"/>
      <w:lvlText w:val=""/>
      <w:lvlJc w:val="left"/>
      <w:pPr>
        <w:tabs>
          <w:tab w:val="num" w:pos="2160"/>
        </w:tabs>
        <w:ind w:left="2160" w:hanging="360"/>
      </w:pPr>
      <w:rPr>
        <w:rFonts w:ascii="Wingdings" w:hAnsi="Wingdings" w:hint="default"/>
      </w:rPr>
    </w:lvl>
    <w:lvl w:ilvl="3" w:tplc="C0E0FEE0" w:tentative="1">
      <w:start w:val="1"/>
      <w:numFmt w:val="bullet"/>
      <w:lvlText w:val=""/>
      <w:lvlJc w:val="left"/>
      <w:pPr>
        <w:tabs>
          <w:tab w:val="num" w:pos="2880"/>
        </w:tabs>
        <w:ind w:left="2880" w:hanging="360"/>
      </w:pPr>
      <w:rPr>
        <w:rFonts w:ascii="Wingdings" w:hAnsi="Wingdings" w:hint="default"/>
      </w:rPr>
    </w:lvl>
    <w:lvl w:ilvl="4" w:tplc="7CCC4526" w:tentative="1">
      <w:start w:val="1"/>
      <w:numFmt w:val="bullet"/>
      <w:lvlText w:val=""/>
      <w:lvlJc w:val="left"/>
      <w:pPr>
        <w:tabs>
          <w:tab w:val="num" w:pos="3600"/>
        </w:tabs>
        <w:ind w:left="3600" w:hanging="360"/>
      </w:pPr>
      <w:rPr>
        <w:rFonts w:ascii="Wingdings" w:hAnsi="Wingdings" w:hint="default"/>
      </w:rPr>
    </w:lvl>
    <w:lvl w:ilvl="5" w:tplc="31AC0A9C" w:tentative="1">
      <w:start w:val="1"/>
      <w:numFmt w:val="bullet"/>
      <w:lvlText w:val=""/>
      <w:lvlJc w:val="left"/>
      <w:pPr>
        <w:tabs>
          <w:tab w:val="num" w:pos="4320"/>
        </w:tabs>
        <w:ind w:left="4320" w:hanging="360"/>
      </w:pPr>
      <w:rPr>
        <w:rFonts w:ascii="Wingdings" w:hAnsi="Wingdings" w:hint="default"/>
      </w:rPr>
    </w:lvl>
    <w:lvl w:ilvl="6" w:tplc="4796CDB8" w:tentative="1">
      <w:start w:val="1"/>
      <w:numFmt w:val="bullet"/>
      <w:lvlText w:val=""/>
      <w:lvlJc w:val="left"/>
      <w:pPr>
        <w:tabs>
          <w:tab w:val="num" w:pos="5040"/>
        </w:tabs>
        <w:ind w:left="5040" w:hanging="360"/>
      </w:pPr>
      <w:rPr>
        <w:rFonts w:ascii="Wingdings" w:hAnsi="Wingdings" w:hint="default"/>
      </w:rPr>
    </w:lvl>
    <w:lvl w:ilvl="7" w:tplc="9A6A5440" w:tentative="1">
      <w:start w:val="1"/>
      <w:numFmt w:val="bullet"/>
      <w:lvlText w:val=""/>
      <w:lvlJc w:val="left"/>
      <w:pPr>
        <w:tabs>
          <w:tab w:val="num" w:pos="5760"/>
        </w:tabs>
        <w:ind w:left="5760" w:hanging="360"/>
      </w:pPr>
      <w:rPr>
        <w:rFonts w:ascii="Wingdings" w:hAnsi="Wingdings" w:hint="default"/>
      </w:rPr>
    </w:lvl>
    <w:lvl w:ilvl="8" w:tplc="70D2CB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FE2004"/>
    <w:multiLevelType w:val="hybridMultilevel"/>
    <w:tmpl w:val="07B40728"/>
    <w:lvl w:ilvl="0" w:tplc="87BE0A7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BDE18DC"/>
    <w:multiLevelType w:val="hybridMultilevel"/>
    <w:tmpl w:val="CEF4204A"/>
    <w:lvl w:ilvl="0" w:tplc="18640D20">
      <w:start w:val="1"/>
      <w:numFmt w:val="bullet"/>
      <w:lvlText w:val=""/>
      <w:lvlJc w:val="left"/>
      <w:pPr>
        <w:tabs>
          <w:tab w:val="num" w:pos="720"/>
        </w:tabs>
        <w:ind w:left="720" w:hanging="360"/>
      </w:pPr>
      <w:rPr>
        <w:rFonts w:ascii="Wingdings" w:hAnsi="Wingdings" w:hint="default"/>
      </w:rPr>
    </w:lvl>
    <w:lvl w:ilvl="1" w:tplc="DD6C262C" w:tentative="1">
      <w:start w:val="1"/>
      <w:numFmt w:val="bullet"/>
      <w:lvlText w:val=""/>
      <w:lvlJc w:val="left"/>
      <w:pPr>
        <w:tabs>
          <w:tab w:val="num" w:pos="1440"/>
        </w:tabs>
        <w:ind w:left="1440" w:hanging="360"/>
      </w:pPr>
      <w:rPr>
        <w:rFonts w:ascii="Wingdings" w:hAnsi="Wingdings" w:hint="default"/>
      </w:rPr>
    </w:lvl>
    <w:lvl w:ilvl="2" w:tplc="D74CF702" w:tentative="1">
      <w:start w:val="1"/>
      <w:numFmt w:val="bullet"/>
      <w:lvlText w:val=""/>
      <w:lvlJc w:val="left"/>
      <w:pPr>
        <w:tabs>
          <w:tab w:val="num" w:pos="2160"/>
        </w:tabs>
        <w:ind w:left="2160" w:hanging="360"/>
      </w:pPr>
      <w:rPr>
        <w:rFonts w:ascii="Wingdings" w:hAnsi="Wingdings" w:hint="default"/>
      </w:rPr>
    </w:lvl>
    <w:lvl w:ilvl="3" w:tplc="A1C8E0F8" w:tentative="1">
      <w:start w:val="1"/>
      <w:numFmt w:val="bullet"/>
      <w:lvlText w:val=""/>
      <w:lvlJc w:val="left"/>
      <w:pPr>
        <w:tabs>
          <w:tab w:val="num" w:pos="2880"/>
        </w:tabs>
        <w:ind w:left="2880" w:hanging="360"/>
      </w:pPr>
      <w:rPr>
        <w:rFonts w:ascii="Wingdings" w:hAnsi="Wingdings" w:hint="default"/>
      </w:rPr>
    </w:lvl>
    <w:lvl w:ilvl="4" w:tplc="0F5EEB90" w:tentative="1">
      <w:start w:val="1"/>
      <w:numFmt w:val="bullet"/>
      <w:lvlText w:val=""/>
      <w:lvlJc w:val="left"/>
      <w:pPr>
        <w:tabs>
          <w:tab w:val="num" w:pos="3600"/>
        </w:tabs>
        <w:ind w:left="3600" w:hanging="360"/>
      </w:pPr>
      <w:rPr>
        <w:rFonts w:ascii="Wingdings" w:hAnsi="Wingdings" w:hint="default"/>
      </w:rPr>
    </w:lvl>
    <w:lvl w:ilvl="5" w:tplc="9CDE8084" w:tentative="1">
      <w:start w:val="1"/>
      <w:numFmt w:val="bullet"/>
      <w:lvlText w:val=""/>
      <w:lvlJc w:val="left"/>
      <w:pPr>
        <w:tabs>
          <w:tab w:val="num" w:pos="4320"/>
        </w:tabs>
        <w:ind w:left="4320" w:hanging="360"/>
      </w:pPr>
      <w:rPr>
        <w:rFonts w:ascii="Wingdings" w:hAnsi="Wingdings" w:hint="default"/>
      </w:rPr>
    </w:lvl>
    <w:lvl w:ilvl="6" w:tplc="EE12F0EA" w:tentative="1">
      <w:start w:val="1"/>
      <w:numFmt w:val="bullet"/>
      <w:lvlText w:val=""/>
      <w:lvlJc w:val="left"/>
      <w:pPr>
        <w:tabs>
          <w:tab w:val="num" w:pos="5040"/>
        </w:tabs>
        <w:ind w:left="5040" w:hanging="360"/>
      </w:pPr>
      <w:rPr>
        <w:rFonts w:ascii="Wingdings" w:hAnsi="Wingdings" w:hint="default"/>
      </w:rPr>
    </w:lvl>
    <w:lvl w:ilvl="7" w:tplc="CD8618DA" w:tentative="1">
      <w:start w:val="1"/>
      <w:numFmt w:val="bullet"/>
      <w:lvlText w:val=""/>
      <w:lvlJc w:val="left"/>
      <w:pPr>
        <w:tabs>
          <w:tab w:val="num" w:pos="5760"/>
        </w:tabs>
        <w:ind w:left="5760" w:hanging="360"/>
      </w:pPr>
      <w:rPr>
        <w:rFonts w:ascii="Wingdings" w:hAnsi="Wingdings" w:hint="default"/>
      </w:rPr>
    </w:lvl>
    <w:lvl w:ilvl="8" w:tplc="A9CED0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AF3DFC"/>
    <w:multiLevelType w:val="hybridMultilevel"/>
    <w:tmpl w:val="2B7C96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C75277F"/>
    <w:multiLevelType w:val="hybridMultilevel"/>
    <w:tmpl w:val="A7366A94"/>
    <w:lvl w:ilvl="0" w:tplc="3F5C0494">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E6D286B"/>
    <w:multiLevelType w:val="hybridMultilevel"/>
    <w:tmpl w:val="F274D162"/>
    <w:lvl w:ilvl="0" w:tplc="04190001">
      <w:start w:val="1"/>
      <w:numFmt w:val="bullet"/>
      <w:lvlText w:val=""/>
      <w:lvlJc w:val="left"/>
      <w:pPr>
        <w:tabs>
          <w:tab w:val="num" w:pos="720"/>
        </w:tabs>
        <w:ind w:left="720" w:hanging="360"/>
      </w:pPr>
      <w:rPr>
        <w:rFonts w:ascii="Symbol" w:hAnsi="Symbol" w:hint="default"/>
      </w:rPr>
    </w:lvl>
    <w:lvl w:ilvl="1" w:tplc="C124F5F4">
      <w:numFmt w:val="bullet"/>
      <w:lvlText w:val="-"/>
      <w:lvlJc w:val="left"/>
      <w:pPr>
        <w:tabs>
          <w:tab w:val="num" w:pos="1440"/>
        </w:tabs>
        <w:ind w:left="1440" w:hanging="360"/>
      </w:pPr>
      <w:rPr>
        <w:rFonts w:ascii="Arial" w:eastAsia="Times New Roman" w:hAnsi="Arial" w:cs="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E92256B"/>
    <w:multiLevelType w:val="hybridMultilevel"/>
    <w:tmpl w:val="8018B050"/>
    <w:lvl w:ilvl="0" w:tplc="C79AD81A">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F44889"/>
    <w:multiLevelType w:val="multilevel"/>
    <w:tmpl w:val="44CA6E7A"/>
    <w:lvl w:ilvl="0">
      <w:start w:val="1"/>
      <w:numFmt w:val="upperRoman"/>
      <w:lvlText w:val="%1."/>
      <w:lvlJc w:val="left"/>
      <w:pPr>
        <w:tabs>
          <w:tab w:val="num" w:pos="1080"/>
        </w:tabs>
        <w:ind w:left="1080" w:hanging="720"/>
      </w:pPr>
      <w:rPr>
        <w:rFonts w:hint="default"/>
      </w:rPr>
    </w:lvl>
    <w:lvl w:ilvl="1">
      <w:start w:val="1"/>
      <w:numFmt w:val="decimal"/>
      <w:isLgl/>
      <w:lvlText w:val="%2.%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4" w15:restartNumberingAfterBreak="0">
    <w:nsid w:val="450F053E"/>
    <w:multiLevelType w:val="hybridMultilevel"/>
    <w:tmpl w:val="88F462C4"/>
    <w:lvl w:ilvl="0" w:tplc="8F367E48">
      <w:start w:val="1"/>
      <w:numFmt w:val="bullet"/>
      <w:lvlText w:val=""/>
      <w:lvlJc w:val="left"/>
      <w:pPr>
        <w:tabs>
          <w:tab w:val="num" w:pos="720"/>
        </w:tabs>
        <w:ind w:left="720" w:hanging="360"/>
      </w:pPr>
      <w:rPr>
        <w:rFonts w:ascii="Wingdings" w:hAnsi="Wingdings" w:hint="default"/>
      </w:rPr>
    </w:lvl>
    <w:lvl w:ilvl="1" w:tplc="28CA5448">
      <w:start w:val="622"/>
      <w:numFmt w:val="bullet"/>
      <w:lvlText w:val=""/>
      <w:lvlJc w:val="left"/>
      <w:pPr>
        <w:tabs>
          <w:tab w:val="num" w:pos="1440"/>
        </w:tabs>
        <w:ind w:left="1440" w:hanging="360"/>
      </w:pPr>
      <w:rPr>
        <w:rFonts w:ascii="Wingdings 2" w:hAnsi="Wingdings 2" w:hint="default"/>
      </w:rPr>
    </w:lvl>
    <w:lvl w:ilvl="2" w:tplc="B772371E" w:tentative="1">
      <w:start w:val="1"/>
      <w:numFmt w:val="bullet"/>
      <w:lvlText w:val=""/>
      <w:lvlJc w:val="left"/>
      <w:pPr>
        <w:tabs>
          <w:tab w:val="num" w:pos="2160"/>
        </w:tabs>
        <w:ind w:left="2160" w:hanging="360"/>
      </w:pPr>
      <w:rPr>
        <w:rFonts w:ascii="Wingdings" w:hAnsi="Wingdings" w:hint="default"/>
      </w:rPr>
    </w:lvl>
    <w:lvl w:ilvl="3" w:tplc="C1E885D0" w:tentative="1">
      <w:start w:val="1"/>
      <w:numFmt w:val="bullet"/>
      <w:lvlText w:val=""/>
      <w:lvlJc w:val="left"/>
      <w:pPr>
        <w:tabs>
          <w:tab w:val="num" w:pos="2880"/>
        </w:tabs>
        <w:ind w:left="2880" w:hanging="360"/>
      </w:pPr>
      <w:rPr>
        <w:rFonts w:ascii="Wingdings" w:hAnsi="Wingdings" w:hint="default"/>
      </w:rPr>
    </w:lvl>
    <w:lvl w:ilvl="4" w:tplc="EDEAB36E" w:tentative="1">
      <w:start w:val="1"/>
      <w:numFmt w:val="bullet"/>
      <w:lvlText w:val=""/>
      <w:lvlJc w:val="left"/>
      <w:pPr>
        <w:tabs>
          <w:tab w:val="num" w:pos="3600"/>
        </w:tabs>
        <w:ind w:left="3600" w:hanging="360"/>
      </w:pPr>
      <w:rPr>
        <w:rFonts w:ascii="Wingdings" w:hAnsi="Wingdings" w:hint="default"/>
      </w:rPr>
    </w:lvl>
    <w:lvl w:ilvl="5" w:tplc="1270A498" w:tentative="1">
      <w:start w:val="1"/>
      <w:numFmt w:val="bullet"/>
      <w:lvlText w:val=""/>
      <w:lvlJc w:val="left"/>
      <w:pPr>
        <w:tabs>
          <w:tab w:val="num" w:pos="4320"/>
        </w:tabs>
        <w:ind w:left="4320" w:hanging="360"/>
      </w:pPr>
      <w:rPr>
        <w:rFonts w:ascii="Wingdings" w:hAnsi="Wingdings" w:hint="default"/>
      </w:rPr>
    </w:lvl>
    <w:lvl w:ilvl="6" w:tplc="0C22DCE8" w:tentative="1">
      <w:start w:val="1"/>
      <w:numFmt w:val="bullet"/>
      <w:lvlText w:val=""/>
      <w:lvlJc w:val="left"/>
      <w:pPr>
        <w:tabs>
          <w:tab w:val="num" w:pos="5040"/>
        </w:tabs>
        <w:ind w:left="5040" w:hanging="360"/>
      </w:pPr>
      <w:rPr>
        <w:rFonts w:ascii="Wingdings" w:hAnsi="Wingdings" w:hint="default"/>
      </w:rPr>
    </w:lvl>
    <w:lvl w:ilvl="7" w:tplc="5FB4EE64" w:tentative="1">
      <w:start w:val="1"/>
      <w:numFmt w:val="bullet"/>
      <w:lvlText w:val=""/>
      <w:lvlJc w:val="left"/>
      <w:pPr>
        <w:tabs>
          <w:tab w:val="num" w:pos="5760"/>
        </w:tabs>
        <w:ind w:left="5760" w:hanging="360"/>
      </w:pPr>
      <w:rPr>
        <w:rFonts w:ascii="Wingdings" w:hAnsi="Wingdings" w:hint="default"/>
      </w:rPr>
    </w:lvl>
    <w:lvl w:ilvl="8" w:tplc="3152660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93840"/>
    <w:multiLevelType w:val="hybridMultilevel"/>
    <w:tmpl w:val="37EEFC00"/>
    <w:lvl w:ilvl="0" w:tplc="266428A6">
      <w:start w:val="1"/>
      <w:numFmt w:val="bullet"/>
      <w:lvlText w:val="•"/>
      <w:lvlJc w:val="left"/>
      <w:pPr>
        <w:tabs>
          <w:tab w:val="num" w:pos="720"/>
        </w:tabs>
        <w:ind w:left="720" w:hanging="360"/>
      </w:pPr>
      <w:rPr>
        <w:rFonts w:ascii="Arial" w:hAnsi="Arial" w:hint="default"/>
      </w:rPr>
    </w:lvl>
    <w:lvl w:ilvl="1" w:tplc="B024DAF4" w:tentative="1">
      <w:start w:val="1"/>
      <w:numFmt w:val="bullet"/>
      <w:lvlText w:val="•"/>
      <w:lvlJc w:val="left"/>
      <w:pPr>
        <w:tabs>
          <w:tab w:val="num" w:pos="1440"/>
        </w:tabs>
        <w:ind w:left="1440" w:hanging="360"/>
      </w:pPr>
      <w:rPr>
        <w:rFonts w:ascii="Arial" w:hAnsi="Arial" w:hint="default"/>
      </w:rPr>
    </w:lvl>
    <w:lvl w:ilvl="2" w:tplc="79ECB476" w:tentative="1">
      <w:start w:val="1"/>
      <w:numFmt w:val="bullet"/>
      <w:lvlText w:val="•"/>
      <w:lvlJc w:val="left"/>
      <w:pPr>
        <w:tabs>
          <w:tab w:val="num" w:pos="2160"/>
        </w:tabs>
        <w:ind w:left="2160" w:hanging="360"/>
      </w:pPr>
      <w:rPr>
        <w:rFonts w:ascii="Arial" w:hAnsi="Arial" w:hint="default"/>
      </w:rPr>
    </w:lvl>
    <w:lvl w:ilvl="3" w:tplc="8FD8C5C0" w:tentative="1">
      <w:start w:val="1"/>
      <w:numFmt w:val="bullet"/>
      <w:lvlText w:val="•"/>
      <w:lvlJc w:val="left"/>
      <w:pPr>
        <w:tabs>
          <w:tab w:val="num" w:pos="2880"/>
        </w:tabs>
        <w:ind w:left="2880" w:hanging="360"/>
      </w:pPr>
      <w:rPr>
        <w:rFonts w:ascii="Arial" w:hAnsi="Arial" w:hint="default"/>
      </w:rPr>
    </w:lvl>
    <w:lvl w:ilvl="4" w:tplc="F52414A0" w:tentative="1">
      <w:start w:val="1"/>
      <w:numFmt w:val="bullet"/>
      <w:lvlText w:val="•"/>
      <w:lvlJc w:val="left"/>
      <w:pPr>
        <w:tabs>
          <w:tab w:val="num" w:pos="3600"/>
        </w:tabs>
        <w:ind w:left="3600" w:hanging="360"/>
      </w:pPr>
      <w:rPr>
        <w:rFonts w:ascii="Arial" w:hAnsi="Arial" w:hint="default"/>
      </w:rPr>
    </w:lvl>
    <w:lvl w:ilvl="5" w:tplc="AB3802CE" w:tentative="1">
      <w:start w:val="1"/>
      <w:numFmt w:val="bullet"/>
      <w:lvlText w:val="•"/>
      <w:lvlJc w:val="left"/>
      <w:pPr>
        <w:tabs>
          <w:tab w:val="num" w:pos="4320"/>
        </w:tabs>
        <w:ind w:left="4320" w:hanging="360"/>
      </w:pPr>
      <w:rPr>
        <w:rFonts w:ascii="Arial" w:hAnsi="Arial" w:hint="default"/>
      </w:rPr>
    </w:lvl>
    <w:lvl w:ilvl="6" w:tplc="F00A3DBC" w:tentative="1">
      <w:start w:val="1"/>
      <w:numFmt w:val="bullet"/>
      <w:lvlText w:val="•"/>
      <w:lvlJc w:val="left"/>
      <w:pPr>
        <w:tabs>
          <w:tab w:val="num" w:pos="5040"/>
        </w:tabs>
        <w:ind w:left="5040" w:hanging="360"/>
      </w:pPr>
      <w:rPr>
        <w:rFonts w:ascii="Arial" w:hAnsi="Arial" w:hint="default"/>
      </w:rPr>
    </w:lvl>
    <w:lvl w:ilvl="7" w:tplc="DF1834B2" w:tentative="1">
      <w:start w:val="1"/>
      <w:numFmt w:val="bullet"/>
      <w:lvlText w:val="•"/>
      <w:lvlJc w:val="left"/>
      <w:pPr>
        <w:tabs>
          <w:tab w:val="num" w:pos="5760"/>
        </w:tabs>
        <w:ind w:left="5760" w:hanging="360"/>
      </w:pPr>
      <w:rPr>
        <w:rFonts w:ascii="Arial" w:hAnsi="Arial" w:hint="default"/>
      </w:rPr>
    </w:lvl>
    <w:lvl w:ilvl="8" w:tplc="04325A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DE5C3A"/>
    <w:multiLevelType w:val="multilevel"/>
    <w:tmpl w:val="C4E4D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57772"/>
    <w:multiLevelType w:val="multilevel"/>
    <w:tmpl w:val="21AC1B5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31B7E13"/>
    <w:multiLevelType w:val="hybridMultilevel"/>
    <w:tmpl w:val="96F002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EAD5BF8"/>
    <w:multiLevelType w:val="hybridMultilevel"/>
    <w:tmpl w:val="60AAB92A"/>
    <w:lvl w:ilvl="0" w:tplc="F1722CD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E81391"/>
    <w:multiLevelType w:val="multilevel"/>
    <w:tmpl w:val="D33413D0"/>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635D3162"/>
    <w:multiLevelType w:val="hybridMultilevel"/>
    <w:tmpl w:val="84460FA6"/>
    <w:lvl w:ilvl="0" w:tplc="C79AD81A">
      <w:numFmt w:val="bullet"/>
      <w:lvlText w:val="-"/>
      <w:lvlJc w:val="left"/>
      <w:pPr>
        <w:ind w:left="1353" w:hanging="360"/>
      </w:pPr>
      <w:rPr>
        <w:rFonts w:ascii="Times New Roman" w:eastAsia="Times New Roman" w:hAnsi="Times New Roman" w:cs="Times New Roman" w:hint="default"/>
        <w:color w:val="auto"/>
      </w:rPr>
    </w:lvl>
    <w:lvl w:ilvl="1" w:tplc="04190003">
      <w:start w:val="1"/>
      <w:numFmt w:val="decimal"/>
      <w:lvlText w:val="%2."/>
      <w:lvlJc w:val="left"/>
      <w:pPr>
        <w:tabs>
          <w:tab w:val="num" w:pos="2433"/>
        </w:tabs>
        <w:ind w:left="2433" w:hanging="360"/>
      </w:pPr>
    </w:lvl>
    <w:lvl w:ilvl="2" w:tplc="04190005">
      <w:start w:val="1"/>
      <w:numFmt w:val="decimal"/>
      <w:lvlText w:val="%3."/>
      <w:lvlJc w:val="left"/>
      <w:pPr>
        <w:tabs>
          <w:tab w:val="num" w:pos="3153"/>
        </w:tabs>
        <w:ind w:left="3153" w:hanging="360"/>
      </w:pPr>
    </w:lvl>
    <w:lvl w:ilvl="3" w:tplc="04190001">
      <w:start w:val="1"/>
      <w:numFmt w:val="decimal"/>
      <w:lvlText w:val="%4."/>
      <w:lvlJc w:val="left"/>
      <w:pPr>
        <w:tabs>
          <w:tab w:val="num" w:pos="3873"/>
        </w:tabs>
        <w:ind w:left="3873" w:hanging="360"/>
      </w:pPr>
    </w:lvl>
    <w:lvl w:ilvl="4" w:tplc="04190003">
      <w:start w:val="1"/>
      <w:numFmt w:val="decimal"/>
      <w:lvlText w:val="%5."/>
      <w:lvlJc w:val="left"/>
      <w:pPr>
        <w:tabs>
          <w:tab w:val="num" w:pos="4593"/>
        </w:tabs>
        <w:ind w:left="4593" w:hanging="360"/>
      </w:pPr>
    </w:lvl>
    <w:lvl w:ilvl="5" w:tplc="04190005">
      <w:start w:val="1"/>
      <w:numFmt w:val="decimal"/>
      <w:lvlText w:val="%6."/>
      <w:lvlJc w:val="left"/>
      <w:pPr>
        <w:tabs>
          <w:tab w:val="num" w:pos="5313"/>
        </w:tabs>
        <w:ind w:left="5313" w:hanging="360"/>
      </w:pPr>
    </w:lvl>
    <w:lvl w:ilvl="6" w:tplc="04190001">
      <w:start w:val="1"/>
      <w:numFmt w:val="decimal"/>
      <w:lvlText w:val="%7."/>
      <w:lvlJc w:val="left"/>
      <w:pPr>
        <w:tabs>
          <w:tab w:val="num" w:pos="6033"/>
        </w:tabs>
        <w:ind w:left="6033" w:hanging="360"/>
      </w:pPr>
    </w:lvl>
    <w:lvl w:ilvl="7" w:tplc="04190003">
      <w:start w:val="1"/>
      <w:numFmt w:val="decimal"/>
      <w:lvlText w:val="%8."/>
      <w:lvlJc w:val="left"/>
      <w:pPr>
        <w:tabs>
          <w:tab w:val="num" w:pos="6753"/>
        </w:tabs>
        <w:ind w:left="6753" w:hanging="360"/>
      </w:pPr>
    </w:lvl>
    <w:lvl w:ilvl="8" w:tplc="04190005">
      <w:start w:val="1"/>
      <w:numFmt w:val="decimal"/>
      <w:lvlText w:val="%9."/>
      <w:lvlJc w:val="left"/>
      <w:pPr>
        <w:tabs>
          <w:tab w:val="num" w:pos="7473"/>
        </w:tabs>
        <w:ind w:left="7473" w:hanging="360"/>
      </w:pPr>
    </w:lvl>
  </w:abstractNum>
  <w:abstractNum w:abstractNumId="32" w15:restartNumberingAfterBreak="0">
    <w:nsid w:val="65D31FE2"/>
    <w:multiLevelType w:val="hybridMultilevel"/>
    <w:tmpl w:val="9B06DEDA"/>
    <w:lvl w:ilvl="0" w:tplc="F95E1004">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6828F9"/>
    <w:multiLevelType w:val="hybridMultilevel"/>
    <w:tmpl w:val="C7EC2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773EA5"/>
    <w:multiLevelType w:val="hybridMultilevel"/>
    <w:tmpl w:val="4DDEC1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AB5D93"/>
    <w:multiLevelType w:val="hybridMultilevel"/>
    <w:tmpl w:val="8FFAD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C6466C"/>
    <w:multiLevelType w:val="hybridMultilevel"/>
    <w:tmpl w:val="BD389C6E"/>
    <w:lvl w:ilvl="0" w:tplc="8DB4A81E">
      <w:start w:val="1"/>
      <w:numFmt w:val="bullet"/>
      <w:lvlText w:val="•"/>
      <w:lvlJc w:val="left"/>
      <w:pPr>
        <w:tabs>
          <w:tab w:val="num" w:pos="720"/>
        </w:tabs>
        <w:ind w:left="720" w:hanging="360"/>
      </w:pPr>
      <w:rPr>
        <w:rFonts w:ascii="Arial" w:hAnsi="Arial" w:hint="default"/>
      </w:rPr>
    </w:lvl>
    <w:lvl w:ilvl="1" w:tplc="34D654FA" w:tentative="1">
      <w:start w:val="1"/>
      <w:numFmt w:val="bullet"/>
      <w:lvlText w:val="•"/>
      <w:lvlJc w:val="left"/>
      <w:pPr>
        <w:tabs>
          <w:tab w:val="num" w:pos="1440"/>
        </w:tabs>
        <w:ind w:left="1440" w:hanging="360"/>
      </w:pPr>
      <w:rPr>
        <w:rFonts w:ascii="Arial" w:hAnsi="Arial" w:hint="default"/>
      </w:rPr>
    </w:lvl>
    <w:lvl w:ilvl="2" w:tplc="759C4410" w:tentative="1">
      <w:start w:val="1"/>
      <w:numFmt w:val="bullet"/>
      <w:lvlText w:val="•"/>
      <w:lvlJc w:val="left"/>
      <w:pPr>
        <w:tabs>
          <w:tab w:val="num" w:pos="2160"/>
        </w:tabs>
        <w:ind w:left="2160" w:hanging="360"/>
      </w:pPr>
      <w:rPr>
        <w:rFonts w:ascii="Arial" w:hAnsi="Arial" w:hint="default"/>
      </w:rPr>
    </w:lvl>
    <w:lvl w:ilvl="3" w:tplc="82FA53FC" w:tentative="1">
      <w:start w:val="1"/>
      <w:numFmt w:val="bullet"/>
      <w:lvlText w:val="•"/>
      <w:lvlJc w:val="left"/>
      <w:pPr>
        <w:tabs>
          <w:tab w:val="num" w:pos="2880"/>
        </w:tabs>
        <w:ind w:left="2880" w:hanging="360"/>
      </w:pPr>
      <w:rPr>
        <w:rFonts w:ascii="Arial" w:hAnsi="Arial" w:hint="default"/>
      </w:rPr>
    </w:lvl>
    <w:lvl w:ilvl="4" w:tplc="5E5428C2" w:tentative="1">
      <w:start w:val="1"/>
      <w:numFmt w:val="bullet"/>
      <w:lvlText w:val="•"/>
      <w:lvlJc w:val="left"/>
      <w:pPr>
        <w:tabs>
          <w:tab w:val="num" w:pos="3600"/>
        </w:tabs>
        <w:ind w:left="3600" w:hanging="360"/>
      </w:pPr>
      <w:rPr>
        <w:rFonts w:ascii="Arial" w:hAnsi="Arial" w:hint="default"/>
      </w:rPr>
    </w:lvl>
    <w:lvl w:ilvl="5" w:tplc="DCFE96F2" w:tentative="1">
      <w:start w:val="1"/>
      <w:numFmt w:val="bullet"/>
      <w:lvlText w:val="•"/>
      <w:lvlJc w:val="left"/>
      <w:pPr>
        <w:tabs>
          <w:tab w:val="num" w:pos="4320"/>
        </w:tabs>
        <w:ind w:left="4320" w:hanging="360"/>
      </w:pPr>
      <w:rPr>
        <w:rFonts w:ascii="Arial" w:hAnsi="Arial" w:hint="default"/>
      </w:rPr>
    </w:lvl>
    <w:lvl w:ilvl="6" w:tplc="44421D7A" w:tentative="1">
      <w:start w:val="1"/>
      <w:numFmt w:val="bullet"/>
      <w:lvlText w:val="•"/>
      <w:lvlJc w:val="left"/>
      <w:pPr>
        <w:tabs>
          <w:tab w:val="num" w:pos="5040"/>
        </w:tabs>
        <w:ind w:left="5040" w:hanging="360"/>
      </w:pPr>
      <w:rPr>
        <w:rFonts w:ascii="Arial" w:hAnsi="Arial" w:hint="default"/>
      </w:rPr>
    </w:lvl>
    <w:lvl w:ilvl="7" w:tplc="47BEA084" w:tentative="1">
      <w:start w:val="1"/>
      <w:numFmt w:val="bullet"/>
      <w:lvlText w:val="•"/>
      <w:lvlJc w:val="left"/>
      <w:pPr>
        <w:tabs>
          <w:tab w:val="num" w:pos="5760"/>
        </w:tabs>
        <w:ind w:left="5760" w:hanging="360"/>
      </w:pPr>
      <w:rPr>
        <w:rFonts w:ascii="Arial" w:hAnsi="Arial" w:hint="default"/>
      </w:rPr>
    </w:lvl>
    <w:lvl w:ilvl="8" w:tplc="87E60A6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93469A"/>
    <w:multiLevelType w:val="hybridMultilevel"/>
    <w:tmpl w:val="6E760BA0"/>
    <w:lvl w:ilvl="0" w:tplc="412811BE">
      <w:start w:val="1"/>
      <w:numFmt w:val="bullet"/>
      <w:lvlText w:val=""/>
      <w:lvlJc w:val="left"/>
      <w:pPr>
        <w:tabs>
          <w:tab w:val="num" w:pos="720"/>
        </w:tabs>
        <w:ind w:left="720" w:hanging="360"/>
      </w:pPr>
      <w:rPr>
        <w:rFonts w:ascii="Wingdings" w:hAnsi="Wingdings" w:hint="default"/>
      </w:rPr>
    </w:lvl>
    <w:lvl w:ilvl="1" w:tplc="F02C72A2" w:tentative="1">
      <w:start w:val="1"/>
      <w:numFmt w:val="bullet"/>
      <w:lvlText w:val=""/>
      <w:lvlJc w:val="left"/>
      <w:pPr>
        <w:tabs>
          <w:tab w:val="num" w:pos="1440"/>
        </w:tabs>
        <w:ind w:left="1440" w:hanging="360"/>
      </w:pPr>
      <w:rPr>
        <w:rFonts w:ascii="Wingdings" w:hAnsi="Wingdings" w:hint="default"/>
      </w:rPr>
    </w:lvl>
    <w:lvl w:ilvl="2" w:tplc="3A58C20C" w:tentative="1">
      <w:start w:val="1"/>
      <w:numFmt w:val="bullet"/>
      <w:lvlText w:val=""/>
      <w:lvlJc w:val="left"/>
      <w:pPr>
        <w:tabs>
          <w:tab w:val="num" w:pos="2160"/>
        </w:tabs>
        <w:ind w:left="2160" w:hanging="360"/>
      </w:pPr>
      <w:rPr>
        <w:rFonts w:ascii="Wingdings" w:hAnsi="Wingdings" w:hint="default"/>
      </w:rPr>
    </w:lvl>
    <w:lvl w:ilvl="3" w:tplc="D69235E2" w:tentative="1">
      <w:start w:val="1"/>
      <w:numFmt w:val="bullet"/>
      <w:lvlText w:val=""/>
      <w:lvlJc w:val="left"/>
      <w:pPr>
        <w:tabs>
          <w:tab w:val="num" w:pos="2880"/>
        </w:tabs>
        <w:ind w:left="2880" w:hanging="360"/>
      </w:pPr>
      <w:rPr>
        <w:rFonts w:ascii="Wingdings" w:hAnsi="Wingdings" w:hint="default"/>
      </w:rPr>
    </w:lvl>
    <w:lvl w:ilvl="4" w:tplc="A6429B0C" w:tentative="1">
      <w:start w:val="1"/>
      <w:numFmt w:val="bullet"/>
      <w:lvlText w:val=""/>
      <w:lvlJc w:val="left"/>
      <w:pPr>
        <w:tabs>
          <w:tab w:val="num" w:pos="3600"/>
        </w:tabs>
        <w:ind w:left="3600" w:hanging="360"/>
      </w:pPr>
      <w:rPr>
        <w:rFonts w:ascii="Wingdings" w:hAnsi="Wingdings" w:hint="default"/>
      </w:rPr>
    </w:lvl>
    <w:lvl w:ilvl="5" w:tplc="B27CF4A0" w:tentative="1">
      <w:start w:val="1"/>
      <w:numFmt w:val="bullet"/>
      <w:lvlText w:val=""/>
      <w:lvlJc w:val="left"/>
      <w:pPr>
        <w:tabs>
          <w:tab w:val="num" w:pos="4320"/>
        </w:tabs>
        <w:ind w:left="4320" w:hanging="360"/>
      </w:pPr>
      <w:rPr>
        <w:rFonts w:ascii="Wingdings" w:hAnsi="Wingdings" w:hint="default"/>
      </w:rPr>
    </w:lvl>
    <w:lvl w:ilvl="6" w:tplc="3C82A98A" w:tentative="1">
      <w:start w:val="1"/>
      <w:numFmt w:val="bullet"/>
      <w:lvlText w:val=""/>
      <w:lvlJc w:val="left"/>
      <w:pPr>
        <w:tabs>
          <w:tab w:val="num" w:pos="5040"/>
        </w:tabs>
        <w:ind w:left="5040" w:hanging="360"/>
      </w:pPr>
      <w:rPr>
        <w:rFonts w:ascii="Wingdings" w:hAnsi="Wingdings" w:hint="default"/>
      </w:rPr>
    </w:lvl>
    <w:lvl w:ilvl="7" w:tplc="BED6C580" w:tentative="1">
      <w:start w:val="1"/>
      <w:numFmt w:val="bullet"/>
      <w:lvlText w:val=""/>
      <w:lvlJc w:val="left"/>
      <w:pPr>
        <w:tabs>
          <w:tab w:val="num" w:pos="5760"/>
        </w:tabs>
        <w:ind w:left="5760" w:hanging="360"/>
      </w:pPr>
      <w:rPr>
        <w:rFonts w:ascii="Wingdings" w:hAnsi="Wingdings" w:hint="default"/>
      </w:rPr>
    </w:lvl>
    <w:lvl w:ilvl="8" w:tplc="4CF266D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65A6B"/>
    <w:multiLevelType w:val="hybridMultilevel"/>
    <w:tmpl w:val="DB2A5946"/>
    <w:lvl w:ilvl="0" w:tplc="EF509594">
      <w:start w:val="1"/>
      <w:numFmt w:val="bullet"/>
      <w:lvlText w:val="-"/>
      <w:lvlJc w:val="left"/>
      <w:pPr>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F7501E0"/>
    <w:multiLevelType w:val="multilevel"/>
    <w:tmpl w:val="26560AA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33"/>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0"/>
  </w:num>
  <w:num w:numId="8">
    <w:abstractNumId w:val="27"/>
  </w:num>
  <w:num w:numId="9">
    <w:abstractNumId w:val="39"/>
  </w:num>
  <w:num w:numId="10">
    <w:abstractNumId w:val="4"/>
  </w:num>
  <w:num w:numId="11">
    <w:abstractNumId w:val="7"/>
  </w:num>
  <w:num w:numId="12">
    <w:abstractNumId w:val="32"/>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7"/>
  </w:num>
  <w:num w:numId="17">
    <w:abstractNumId w:val="10"/>
  </w:num>
  <w:num w:numId="18">
    <w:abstractNumId w:val="15"/>
  </w:num>
  <w:num w:numId="19">
    <w:abstractNumId w:val="12"/>
  </w:num>
  <w:num w:numId="20">
    <w:abstractNumId w:val="26"/>
  </w:num>
  <w:num w:numId="21">
    <w:abstractNumId w:val="31"/>
  </w:num>
  <w:num w:numId="22">
    <w:abstractNumId w:val="22"/>
  </w:num>
  <w:num w:numId="23">
    <w:abstractNumId w:val="6"/>
  </w:num>
  <w:num w:numId="24">
    <w:abstractNumId w:val="9"/>
  </w:num>
  <w:num w:numId="25">
    <w:abstractNumId w:val="25"/>
  </w:num>
  <w:num w:numId="26">
    <w:abstractNumId w:val="36"/>
  </w:num>
  <w:num w:numId="27">
    <w:abstractNumId w:val="3"/>
    <w:lvlOverride w:ilvl="0">
      <w:startOverride w:val="2"/>
    </w:lvlOverride>
    <w:lvlOverride w:ilvl="1"/>
    <w:lvlOverride w:ilvl="2"/>
    <w:lvlOverride w:ilvl="3"/>
    <w:lvlOverride w:ilvl="4"/>
    <w:lvlOverride w:ilvl="5"/>
    <w:lvlOverride w:ilvl="6"/>
    <w:lvlOverride w:ilvl="7"/>
    <w:lvlOverride w:ilvl="8"/>
  </w:num>
  <w:num w:numId="28">
    <w:abstractNumId w:val="2"/>
  </w:num>
  <w:num w:numId="29">
    <w:abstractNumId w:val="1"/>
  </w:num>
  <w:num w:numId="30">
    <w:abstractNumId w:val="0"/>
  </w:num>
  <w:num w:numId="31">
    <w:abstractNumId w:val="35"/>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7"/>
  </w:num>
  <w:num w:numId="35">
    <w:abstractNumId w:val="24"/>
  </w:num>
  <w:num w:numId="36">
    <w:abstractNumId w:val="8"/>
  </w:num>
  <w:num w:numId="37">
    <w:abstractNumId w:val="18"/>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50B19"/>
    <w:rsid w:val="000110AA"/>
    <w:rsid w:val="00012884"/>
    <w:rsid w:val="00012B73"/>
    <w:rsid w:val="00013A7F"/>
    <w:rsid w:val="00016CED"/>
    <w:rsid w:val="00023493"/>
    <w:rsid w:val="00026075"/>
    <w:rsid w:val="0003116C"/>
    <w:rsid w:val="00042405"/>
    <w:rsid w:val="0004453C"/>
    <w:rsid w:val="00044E2D"/>
    <w:rsid w:val="00046752"/>
    <w:rsid w:val="0005141A"/>
    <w:rsid w:val="000619EB"/>
    <w:rsid w:val="00061FD1"/>
    <w:rsid w:val="000644EB"/>
    <w:rsid w:val="00066D3B"/>
    <w:rsid w:val="00067B10"/>
    <w:rsid w:val="0007554C"/>
    <w:rsid w:val="000809F4"/>
    <w:rsid w:val="000823A5"/>
    <w:rsid w:val="000843FE"/>
    <w:rsid w:val="00090007"/>
    <w:rsid w:val="000A06D2"/>
    <w:rsid w:val="000B4D96"/>
    <w:rsid w:val="000C3085"/>
    <w:rsid w:val="000C7D51"/>
    <w:rsid w:val="000E0748"/>
    <w:rsid w:val="00116A8D"/>
    <w:rsid w:val="00125502"/>
    <w:rsid w:val="0012600F"/>
    <w:rsid w:val="001277A7"/>
    <w:rsid w:val="00131999"/>
    <w:rsid w:val="00131EC4"/>
    <w:rsid w:val="00132DDE"/>
    <w:rsid w:val="0013329B"/>
    <w:rsid w:val="00136CEA"/>
    <w:rsid w:val="0014009D"/>
    <w:rsid w:val="0014571B"/>
    <w:rsid w:val="0014776A"/>
    <w:rsid w:val="00154A16"/>
    <w:rsid w:val="0016111F"/>
    <w:rsid w:val="0016443E"/>
    <w:rsid w:val="00172C4D"/>
    <w:rsid w:val="001823DC"/>
    <w:rsid w:val="00187D26"/>
    <w:rsid w:val="001A1BF7"/>
    <w:rsid w:val="001B10F5"/>
    <w:rsid w:val="001B337C"/>
    <w:rsid w:val="001C3EF7"/>
    <w:rsid w:val="001E237C"/>
    <w:rsid w:val="001F0BBF"/>
    <w:rsid w:val="001F1451"/>
    <w:rsid w:val="001F16EB"/>
    <w:rsid w:val="001F38F0"/>
    <w:rsid w:val="001F63A0"/>
    <w:rsid w:val="001F7CC1"/>
    <w:rsid w:val="002039F9"/>
    <w:rsid w:val="002047DA"/>
    <w:rsid w:val="00206599"/>
    <w:rsid w:val="00211D44"/>
    <w:rsid w:val="00221B6A"/>
    <w:rsid w:val="00227179"/>
    <w:rsid w:val="00235CA8"/>
    <w:rsid w:val="00235D54"/>
    <w:rsid w:val="00244BD0"/>
    <w:rsid w:val="00250FF5"/>
    <w:rsid w:val="00255791"/>
    <w:rsid w:val="002636C6"/>
    <w:rsid w:val="00266855"/>
    <w:rsid w:val="00266F3A"/>
    <w:rsid w:val="002713B0"/>
    <w:rsid w:val="002725C8"/>
    <w:rsid w:val="00277E07"/>
    <w:rsid w:val="002836FA"/>
    <w:rsid w:val="0028598D"/>
    <w:rsid w:val="0029211C"/>
    <w:rsid w:val="002A0893"/>
    <w:rsid w:val="002B7B3E"/>
    <w:rsid w:val="002C0728"/>
    <w:rsid w:val="002C1D86"/>
    <w:rsid w:val="002D43B2"/>
    <w:rsid w:val="002E0B17"/>
    <w:rsid w:val="002E3E85"/>
    <w:rsid w:val="002F3D6C"/>
    <w:rsid w:val="00302E61"/>
    <w:rsid w:val="00307321"/>
    <w:rsid w:val="00311A70"/>
    <w:rsid w:val="00316A45"/>
    <w:rsid w:val="00323F51"/>
    <w:rsid w:val="0032628D"/>
    <w:rsid w:val="00334165"/>
    <w:rsid w:val="0033768E"/>
    <w:rsid w:val="003376A4"/>
    <w:rsid w:val="00355817"/>
    <w:rsid w:val="003648AF"/>
    <w:rsid w:val="00366DCB"/>
    <w:rsid w:val="00372E15"/>
    <w:rsid w:val="003753AB"/>
    <w:rsid w:val="003922AD"/>
    <w:rsid w:val="003B2671"/>
    <w:rsid w:val="003B3178"/>
    <w:rsid w:val="003B77CA"/>
    <w:rsid w:val="003D261F"/>
    <w:rsid w:val="003D27B9"/>
    <w:rsid w:val="003E5DD8"/>
    <w:rsid w:val="003F5D4C"/>
    <w:rsid w:val="00401F85"/>
    <w:rsid w:val="004052EC"/>
    <w:rsid w:val="004059E5"/>
    <w:rsid w:val="004113CC"/>
    <w:rsid w:val="004122F5"/>
    <w:rsid w:val="0042516B"/>
    <w:rsid w:val="00426D89"/>
    <w:rsid w:val="00432142"/>
    <w:rsid w:val="00433CA2"/>
    <w:rsid w:val="00440063"/>
    <w:rsid w:val="00443CA6"/>
    <w:rsid w:val="0045062C"/>
    <w:rsid w:val="00450F67"/>
    <w:rsid w:val="00455780"/>
    <w:rsid w:val="00463529"/>
    <w:rsid w:val="00466295"/>
    <w:rsid w:val="004665C5"/>
    <w:rsid w:val="0047620A"/>
    <w:rsid w:val="004A2783"/>
    <w:rsid w:val="004A6E69"/>
    <w:rsid w:val="004A7830"/>
    <w:rsid w:val="004B52A0"/>
    <w:rsid w:val="004C5272"/>
    <w:rsid w:val="004C623F"/>
    <w:rsid w:val="004C7E2D"/>
    <w:rsid w:val="004F14DD"/>
    <w:rsid w:val="004F209B"/>
    <w:rsid w:val="004F4FA2"/>
    <w:rsid w:val="004F6799"/>
    <w:rsid w:val="00503B40"/>
    <w:rsid w:val="00504E5F"/>
    <w:rsid w:val="005068D7"/>
    <w:rsid w:val="00522DB2"/>
    <w:rsid w:val="0052695E"/>
    <w:rsid w:val="0053133B"/>
    <w:rsid w:val="00531CA0"/>
    <w:rsid w:val="00533EE9"/>
    <w:rsid w:val="005439E2"/>
    <w:rsid w:val="00545BEA"/>
    <w:rsid w:val="00551E57"/>
    <w:rsid w:val="0057330F"/>
    <w:rsid w:val="0057428E"/>
    <w:rsid w:val="00580D20"/>
    <w:rsid w:val="005840C6"/>
    <w:rsid w:val="00584ABE"/>
    <w:rsid w:val="00590F2B"/>
    <w:rsid w:val="00591BB0"/>
    <w:rsid w:val="005B2AEF"/>
    <w:rsid w:val="005B3785"/>
    <w:rsid w:val="005C5E62"/>
    <w:rsid w:val="005D29A8"/>
    <w:rsid w:val="005D41A9"/>
    <w:rsid w:val="005D4D01"/>
    <w:rsid w:val="005E4AE9"/>
    <w:rsid w:val="005F15E2"/>
    <w:rsid w:val="00600862"/>
    <w:rsid w:val="00601EE1"/>
    <w:rsid w:val="00622350"/>
    <w:rsid w:val="006347F3"/>
    <w:rsid w:val="006400C7"/>
    <w:rsid w:val="00640F87"/>
    <w:rsid w:val="00650B19"/>
    <w:rsid w:val="00652E6B"/>
    <w:rsid w:val="0066713C"/>
    <w:rsid w:val="006727A4"/>
    <w:rsid w:val="006739F8"/>
    <w:rsid w:val="00673F5F"/>
    <w:rsid w:val="006847B8"/>
    <w:rsid w:val="006850F6"/>
    <w:rsid w:val="006A5971"/>
    <w:rsid w:val="006A744E"/>
    <w:rsid w:val="006A7DA5"/>
    <w:rsid w:val="006B2CE3"/>
    <w:rsid w:val="006B3D3B"/>
    <w:rsid w:val="006C0A62"/>
    <w:rsid w:val="006C1D82"/>
    <w:rsid w:val="006D07C5"/>
    <w:rsid w:val="006F55F0"/>
    <w:rsid w:val="006F599C"/>
    <w:rsid w:val="00704F92"/>
    <w:rsid w:val="007070A1"/>
    <w:rsid w:val="00714CE9"/>
    <w:rsid w:val="0071740E"/>
    <w:rsid w:val="00726BCC"/>
    <w:rsid w:val="00732DA6"/>
    <w:rsid w:val="0073401C"/>
    <w:rsid w:val="00746CAE"/>
    <w:rsid w:val="00751B88"/>
    <w:rsid w:val="00762DA7"/>
    <w:rsid w:val="00772047"/>
    <w:rsid w:val="00773140"/>
    <w:rsid w:val="00774BD4"/>
    <w:rsid w:val="00776909"/>
    <w:rsid w:val="00793A11"/>
    <w:rsid w:val="00796EB2"/>
    <w:rsid w:val="007B3B8D"/>
    <w:rsid w:val="007B6B0A"/>
    <w:rsid w:val="007C471E"/>
    <w:rsid w:val="007C560B"/>
    <w:rsid w:val="007C6ADD"/>
    <w:rsid w:val="007D569B"/>
    <w:rsid w:val="007E017B"/>
    <w:rsid w:val="007E6FA2"/>
    <w:rsid w:val="007F1C67"/>
    <w:rsid w:val="007F2D34"/>
    <w:rsid w:val="007F43A9"/>
    <w:rsid w:val="007F5F46"/>
    <w:rsid w:val="00815CF8"/>
    <w:rsid w:val="00821FB3"/>
    <w:rsid w:val="008247E9"/>
    <w:rsid w:val="00832611"/>
    <w:rsid w:val="00836EB1"/>
    <w:rsid w:val="008401F6"/>
    <w:rsid w:val="008427D9"/>
    <w:rsid w:val="00843764"/>
    <w:rsid w:val="00847764"/>
    <w:rsid w:val="00861D2C"/>
    <w:rsid w:val="00863702"/>
    <w:rsid w:val="00864202"/>
    <w:rsid w:val="00872CBC"/>
    <w:rsid w:val="0087449B"/>
    <w:rsid w:val="00874543"/>
    <w:rsid w:val="008853A5"/>
    <w:rsid w:val="0089143D"/>
    <w:rsid w:val="00894149"/>
    <w:rsid w:val="0089442B"/>
    <w:rsid w:val="008961DF"/>
    <w:rsid w:val="008A6BB6"/>
    <w:rsid w:val="008A790B"/>
    <w:rsid w:val="008A790E"/>
    <w:rsid w:val="008B3452"/>
    <w:rsid w:val="008B54E3"/>
    <w:rsid w:val="008C5B3B"/>
    <w:rsid w:val="008C77A9"/>
    <w:rsid w:val="008C7C5A"/>
    <w:rsid w:val="008D003F"/>
    <w:rsid w:val="008E265D"/>
    <w:rsid w:val="00901C03"/>
    <w:rsid w:val="00926266"/>
    <w:rsid w:val="00926A60"/>
    <w:rsid w:val="00933D80"/>
    <w:rsid w:val="009341B6"/>
    <w:rsid w:val="00947D31"/>
    <w:rsid w:val="00956C74"/>
    <w:rsid w:val="009835EB"/>
    <w:rsid w:val="00984E42"/>
    <w:rsid w:val="00987EE1"/>
    <w:rsid w:val="00991FB0"/>
    <w:rsid w:val="00996418"/>
    <w:rsid w:val="009A06EB"/>
    <w:rsid w:val="009A7AAA"/>
    <w:rsid w:val="009C171C"/>
    <w:rsid w:val="009C5C6B"/>
    <w:rsid w:val="009D24A0"/>
    <w:rsid w:val="009D71B5"/>
    <w:rsid w:val="009D77D0"/>
    <w:rsid w:val="009E4A3F"/>
    <w:rsid w:val="009F1AB1"/>
    <w:rsid w:val="00A00A7C"/>
    <w:rsid w:val="00A02C01"/>
    <w:rsid w:val="00A246EA"/>
    <w:rsid w:val="00A36F89"/>
    <w:rsid w:val="00A43913"/>
    <w:rsid w:val="00A439CC"/>
    <w:rsid w:val="00A45173"/>
    <w:rsid w:val="00A46413"/>
    <w:rsid w:val="00A46E79"/>
    <w:rsid w:val="00A54C2C"/>
    <w:rsid w:val="00A651C8"/>
    <w:rsid w:val="00A66F3C"/>
    <w:rsid w:val="00A675A8"/>
    <w:rsid w:val="00A704D1"/>
    <w:rsid w:val="00A74406"/>
    <w:rsid w:val="00A76EB8"/>
    <w:rsid w:val="00A80646"/>
    <w:rsid w:val="00A80794"/>
    <w:rsid w:val="00A96DF8"/>
    <w:rsid w:val="00AA0F97"/>
    <w:rsid w:val="00AB6203"/>
    <w:rsid w:val="00AB70C6"/>
    <w:rsid w:val="00AB719A"/>
    <w:rsid w:val="00AB7BD0"/>
    <w:rsid w:val="00AC2A37"/>
    <w:rsid w:val="00AC7202"/>
    <w:rsid w:val="00AD3E1E"/>
    <w:rsid w:val="00AD748B"/>
    <w:rsid w:val="00AE0601"/>
    <w:rsid w:val="00AE7BC3"/>
    <w:rsid w:val="00B017AB"/>
    <w:rsid w:val="00B01E21"/>
    <w:rsid w:val="00B12DB5"/>
    <w:rsid w:val="00B13459"/>
    <w:rsid w:val="00B15DE4"/>
    <w:rsid w:val="00B20AF8"/>
    <w:rsid w:val="00B232E6"/>
    <w:rsid w:val="00B233B8"/>
    <w:rsid w:val="00B27A47"/>
    <w:rsid w:val="00B4617C"/>
    <w:rsid w:val="00B53F79"/>
    <w:rsid w:val="00B5533A"/>
    <w:rsid w:val="00B61E04"/>
    <w:rsid w:val="00B70946"/>
    <w:rsid w:val="00B803A3"/>
    <w:rsid w:val="00B913D4"/>
    <w:rsid w:val="00B9524E"/>
    <w:rsid w:val="00B96396"/>
    <w:rsid w:val="00BA5834"/>
    <w:rsid w:val="00BB187F"/>
    <w:rsid w:val="00BB437F"/>
    <w:rsid w:val="00BB5F8B"/>
    <w:rsid w:val="00BB6487"/>
    <w:rsid w:val="00BC10A3"/>
    <w:rsid w:val="00BD562B"/>
    <w:rsid w:val="00BE2F4F"/>
    <w:rsid w:val="00BE7554"/>
    <w:rsid w:val="00BF1551"/>
    <w:rsid w:val="00BF30DC"/>
    <w:rsid w:val="00BF4E5E"/>
    <w:rsid w:val="00C10A2B"/>
    <w:rsid w:val="00C17006"/>
    <w:rsid w:val="00C26B2C"/>
    <w:rsid w:val="00C34D1E"/>
    <w:rsid w:val="00C35912"/>
    <w:rsid w:val="00C51A07"/>
    <w:rsid w:val="00C63939"/>
    <w:rsid w:val="00C70E35"/>
    <w:rsid w:val="00C76124"/>
    <w:rsid w:val="00C80584"/>
    <w:rsid w:val="00C92BB1"/>
    <w:rsid w:val="00CA7499"/>
    <w:rsid w:val="00CC132D"/>
    <w:rsid w:val="00CC6834"/>
    <w:rsid w:val="00CD1AA3"/>
    <w:rsid w:val="00CD5397"/>
    <w:rsid w:val="00CD69D3"/>
    <w:rsid w:val="00CE4D6E"/>
    <w:rsid w:val="00D015F9"/>
    <w:rsid w:val="00D0619E"/>
    <w:rsid w:val="00D200F4"/>
    <w:rsid w:val="00D22D81"/>
    <w:rsid w:val="00D402F2"/>
    <w:rsid w:val="00D45DFB"/>
    <w:rsid w:val="00D555FB"/>
    <w:rsid w:val="00D619CB"/>
    <w:rsid w:val="00D63F5B"/>
    <w:rsid w:val="00D76BE0"/>
    <w:rsid w:val="00D81E8C"/>
    <w:rsid w:val="00D84AF8"/>
    <w:rsid w:val="00DA41F4"/>
    <w:rsid w:val="00DA527A"/>
    <w:rsid w:val="00DA5A91"/>
    <w:rsid w:val="00DB1800"/>
    <w:rsid w:val="00DB1F09"/>
    <w:rsid w:val="00DB3DDF"/>
    <w:rsid w:val="00DB7AFA"/>
    <w:rsid w:val="00DC2AC3"/>
    <w:rsid w:val="00DD1780"/>
    <w:rsid w:val="00DE1B3F"/>
    <w:rsid w:val="00DE6AD3"/>
    <w:rsid w:val="00DF02F6"/>
    <w:rsid w:val="00E02AA2"/>
    <w:rsid w:val="00E403A3"/>
    <w:rsid w:val="00E42613"/>
    <w:rsid w:val="00E44EB2"/>
    <w:rsid w:val="00E53DEC"/>
    <w:rsid w:val="00E63252"/>
    <w:rsid w:val="00E643BD"/>
    <w:rsid w:val="00E675A9"/>
    <w:rsid w:val="00E67F3F"/>
    <w:rsid w:val="00E7086B"/>
    <w:rsid w:val="00E9346F"/>
    <w:rsid w:val="00E9394C"/>
    <w:rsid w:val="00E972D3"/>
    <w:rsid w:val="00EA3730"/>
    <w:rsid w:val="00EA4356"/>
    <w:rsid w:val="00EA648E"/>
    <w:rsid w:val="00EA71D5"/>
    <w:rsid w:val="00EB66D4"/>
    <w:rsid w:val="00EC3178"/>
    <w:rsid w:val="00EC3366"/>
    <w:rsid w:val="00EC7DA0"/>
    <w:rsid w:val="00ED4F95"/>
    <w:rsid w:val="00EE0E4E"/>
    <w:rsid w:val="00EE296E"/>
    <w:rsid w:val="00EF2067"/>
    <w:rsid w:val="00EF2D1D"/>
    <w:rsid w:val="00F13AE7"/>
    <w:rsid w:val="00F14F59"/>
    <w:rsid w:val="00F21B23"/>
    <w:rsid w:val="00F234D0"/>
    <w:rsid w:val="00F23A95"/>
    <w:rsid w:val="00F30CB6"/>
    <w:rsid w:val="00F3237D"/>
    <w:rsid w:val="00F432CF"/>
    <w:rsid w:val="00F54E67"/>
    <w:rsid w:val="00F56684"/>
    <w:rsid w:val="00F56F5B"/>
    <w:rsid w:val="00F602E7"/>
    <w:rsid w:val="00F61C2B"/>
    <w:rsid w:val="00F71372"/>
    <w:rsid w:val="00F85B90"/>
    <w:rsid w:val="00F914E3"/>
    <w:rsid w:val="00F914EB"/>
    <w:rsid w:val="00F952E7"/>
    <w:rsid w:val="00FA358B"/>
    <w:rsid w:val="00FA54DF"/>
    <w:rsid w:val="00FA61F4"/>
    <w:rsid w:val="00FB637C"/>
    <w:rsid w:val="00FD3435"/>
    <w:rsid w:val="00FD7FB1"/>
    <w:rsid w:val="00FF7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44F43"/>
  <w15:docId w15:val="{F33C6E27-078D-45D7-9770-C1B1330C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77A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C77A9"/>
    <w:rPr>
      <w:rFonts w:ascii="Times New Roman" w:eastAsia="Times New Roman" w:hAnsi="Times New Roman" w:cs="Times New Roman"/>
      <w:sz w:val="24"/>
      <w:szCs w:val="24"/>
    </w:rPr>
  </w:style>
  <w:style w:type="character" w:customStyle="1" w:styleId="1">
    <w:name w:val="Основной текст Знак1"/>
    <w:basedOn w:val="a0"/>
    <w:uiPriority w:val="99"/>
    <w:rsid w:val="008C77A9"/>
    <w:rPr>
      <w:rFonts w:ascii="Times New Roman" w:hAnsi="Times New Roman" w:cs="Times New Roman"/>
      <w:spacing w:val="1"/>
      <w:sz w:val="20"/>
      <w:szCs w:val="20"/>
      <w:shd w:val="clear" w:color="auto" w:fill="FFFFFF"/>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34"/>
    <w:unhideWhenUsed/>
    <w:qFormat/>
    <w:rsid w:val="00316A4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316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аголовок Знак"/>
    <w:basedOn w:val="a0"/>
    <w:link w:val="a6"/>
    <w:rsid w:val="00316A45"/>
    <w:rPr>
      <w:rFonts w:ascii="Times New Roman" w:eastAsia="Times New Roman" w:hAnsi="Times New Roman" w:cs="Times New Roman"/>
      <w:sz w:val="24"/>
      <w:szCs w:val="24"/>
      <w:lang w:eastAsia="ru-RU"/>
    </w:rPr>
  </w:style>
  <w:style w:type="table" w:styleId="a8">
    <w:name w:val="Table Grid"/>
    <w:basedOn w:val="a1"/>
    <w:uiPriority w:val="59"/>
    <w:rsid w:val="00746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746C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746CAE"/>
    <w:rPr>
      <w:rFonts w:ascii="Times New Roman" w:eastAsia="Times New Roman" w:hAnsi="Times New Roman" w:cs="Times New Roman"/>
      <w:sz w:val="24"/>
      <w:szCs w:val="24"/>
      <w:lang w:eastAsia="ru-RU"/>
    </w:rPr>
  </w:style>
  <w:style w:type="character" w:styleId="ab">
    <w:name w:val="page number"/>
    <w:basedOn w:val="a0"/>
    <w:rsid w:val="00746CAE"/>
  </w:style>
  <w:style w:type="paragraph" w:styleId="ac">
    <w:name w:val="Balloon Text"/>
    <w:basedOn w:val="a"/>
    <w:link w:val="ad"/>
    <w:semiHidden/>
    <w:rsid w:val="00746CAE"/>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746CAE"/>
    <w:rPr>
      <w:rFonts w:ascii="Tahoma" w:eastAsia="Times New Roman" w:hAnsi="Tahoma" w:cs="Tahoma"/>
      <w:sz w:val="16"/>
      <w:szCs w:val="16"/>
      <w:lang w:eastAsia="ru-RU"/>
    </w:rPr>
  </w:style>
  <w:style w:type="character" w:styleId="ae">
    <w:name w:val="Hyperlink"/>
    <w:basedOn w:val="a0"/>
    <w:uiPriority w:val="99"/>
    <w:rsid w:val="00746CAE"/>
    <w:rPr>
      <w:color w:val="0000FF"/>
      <w:u w:val="single"/>
    </w:rPr>
  </w:style>
  <w:style w:type="paragraph" w:styleId="af">
    <w:name w:val="header"/>
    <w:basedOn w:val="a"/>
    <w:link w:val="af0"/>
    <w:rsid w:val="00746C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746CAE"/>
    <w:rPr>
      <w:rFonts w:ascii="Times New Roman" w:eastAsia="Times New Roman" w:hAnsi="Times New Roman" w:cs="Times New Roman"/>
      <w:sz w:val="24"/>
      <w:szCs w:val="24"/>
      <w:lang w:eastAsia="ru-RU"/>
    </w:rPr>
  </w:style>
  <w:style w:type="character" w:styleId="af1">
    <w:name w:val="line number"/>
    <w:basedOn w:val="a0"/>
    <w:uiPriority w:val="99"/>
    <w:semiHidden/>
    <w:unhideWhenUsed/>
    <w:rsid w:val="00746CAE"/>
  </w:style>
  <w:style w:type="paragraph" w:styleId="af2">
    <w:name w:val="List Paragraph"/>
    <w:basedOn w:val="a"/>
    <w:link w:val="af3"/>
    <w:uiPriority w:val="34"/>
    <w:qFormat/>
    <w:rsid w:val="00311A70"/>
    <w:pPr>
      <w:ind w:left="720"/>
      <w:contextualSpacing/>
    </w:pPr>
  </w:style>
  <w:style w:type="paragraph" w:styleId="2">
    <w:name w:val="Body Text Indent 2"/>
    <w:basedOn w:val="a"/>
    <w:link w:val="20"/>
    <w:uiPriority w:val="99"/>
    <w:semiHidden/>
    <w:unhideWhenUsed/>
    <w:rsid w:val="00443CA6"/>
    <w:pPr>
      <w:spacing w:after="120" w:line="480" w:lineRule="auto"/>
      <w:ind w:left="283"/>
    </w:pPr>
  </w:style>
  <w:style w:type="character" w:customStyle="1" w:styleId="20">
    <w:name w:val="Основной текст с отступом 2 Знак"/>
    <w:basedOn w:val="a0"/>
    <w:link w:val="2"/>
    <w:uiPriority w:val="99"/>
    <w:semiHidden/>
    <w:rsid w:val="00443CA6"/>
  </w:style>
  <w:style w:type="character" w:customStyle="1" w:styleId="apple-converted-space">
    <w:name w:val="apple-converted-space"/>
    <w:basedOn w:val="a0"/>
    <w:rsid w:val="008427D9"/>
  </w:style>
  <w:style w:type="character" w:styleId="af4">
    <w:name w:val="Strong"/>
    <w:basedOn w:val="a0"/>
    <w:uiPriority w:val="22"/>
    <w:qFormat/>
    <w:rsid w:val="0012600F"/>
    <w:rPr>
      <w:b/>
      <w:bCs/>
    </w:rPr>
  </w:style>
  <w:style w:type="paragraph" w:styleId="af5">
    <w:name w:val="No Spacing"/>
    <w:link w:val="af6"/>
    <w:uiPriority w:val="1"/>
    <w:qFormat/>
    <w:rsid w:val="000C7D51"/>
    <w:pPr>
      <w:spacing w:after="0" w:line="240" w:lineRule="auto"/>
    </w:pPr>
    <w:rPr>
      <w:rFonts w:ascii="Calibri" w:eastAsia="Times New Roman" w:hAnsi="Calibri" w:cs="Calibri"/>
    </w:rPr>
  </w:style>
  <w:style w:type="character" w:customStyle="1" w:styleId="af6">
    <w:name w:val="Без интервала Знак"/>
    <w:link w:val="af5"/>
    <w:uiPriority w:val="1"/>
    <w:locked/>
    <w:rsid w:val="000C7D51"/>
    <w:rPr>
      <w:rFonts w:ascii="Calibri" w:eastAsia="Times New Roman" w:hAnsi="Calibri" w:cs="Calibri"/>
    </w:rPr>
  </w:style>
  <w:style w:type="character" w:customStyle="1" w:styleId="af3">
    <w:name w:val="Абзац списка Знак"/>
    <w:link w:val="af2"/>
    <w:uiPriority w:val="34"/>
    <w:locked/>
    <w:rsid w:val="006850F6"/>
  </w:style>
  <w:style w:type="character" w:customStyle="1" w:styleId="8">
    <w:name w:val="Основной текст (8)_"/>
    <w:basedOn w:val="a0"/>
    <w:link w:val="80"/>
    <w:rsid w:val="006850F6"/>
    <w:rPr>
      <w:sz w:val="23"/>
      <w:szCs w:val="23"/>
      <w:shd w:val="clear" w:color="auto" w:fill="FFFFFF"/>
    </w:rPr>
  </w:style>
  <w:style w:type="paragraph" w:customStyle="1" w:styleId="80">
    <w:name w:val="Основной текст (8)"/>
    <w:basedOn w:val="a"/>
    <w:link w:val="8"/>
    <w:rsid w:val="006850F6"/>
    <w:pPr>
      <w:shd w:val="clear" w:color="auto" w:fill="FFFFFF"/>
      <w:spacing w:before="180" w:after="180" w:line="0" w:lineRule="atLeast"/>
      <w:ind w:hanging="820"/>
    </w:pPr>
    <w:rPr>
      <w:sz w:val="23"/>
      <w:szCs w:val="23"/>
    </w:rPr>
  </w:style>
  <w:style w:type="paragraph" w:customStyle="1" w:styleId="Default">
    <w:name w:val="Default"/>
    <w:uiPriority w:val="99"/>
    <w:qFormat/>
    <w:rsid w:val="009C171C"/>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bolds">
    <w:name w:val="bolds"/>
    <w:basedOn w:val="a0"/>
    <w:rsid w:val="0098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2767">
      <w:bodyDiv w:val="1"/>
      <w:marLeft w:val="0"/>
      <w:marRight w:val="0"/>
      <w:marTop w:val="0"/>
      <w:marBottom w:val="0"/>
      <w:divBdr>
        <w:top w:val="none" w:sz="0" w:space="0" w:color="auto"/>
        <w:left w:val="none" w:sz="0" w:space="0" w:color="auto"/>
        <w:bottom w:val="none" w:sz="0" w:space="0" w:color="auto"/>
        <w:right w:val="none" w:sz="0" w:space="0" w:color="auto"/>
      </w:divBdr>
    </w:div>
    <w:div w:id="146554567">
      <w:bodyDiv w:val="1"/>
      <w:marLeft w:val="0"/>
      <w:marRight w:val="0"/>
      <w:marTop w:val="0"/>
      <w:marBottom w:val="0"/>
      <w:divBdr>
        <w:top w:val="none" w:sz="0" w:space="0" w:color="auto"/>
        <w:left w:val="none" w:sz="0" w:space="0" w:color="auto"/>
        <w:bottom w:val="none" w:sz="0" w:space="0" w:color="auto"/>
        <w:right w:val="none" w:sz="0" w:space="0" w:color="auto"/>
      </w:divBdr>
    </w:div>
    <w:div w:id="170490787">
      <w:bodyDiv w:val="1"/>
      <w:marLeft w:val="0"/>
      <w:marRight w:val="0"/>
      <w:marTop w:val="0"/>
      <w:marBottom w:val="0"/>
      <w:divBdr>
        <w:top w:val="none" w:sz="0" w:space="0" w:color="auto"/>
        <w:left w:val="none" w:sz="0" w:space="0" w:color="auto"/>
        <w:bottom w:val="none" w:sz="0" w:space="0" w:color="auto"/>
        <w:right w:val="none" w:sz="0" w:space="0" w:color="auto"/>
      </w:divBdr>
      <w:divsChild>
        <w:div w:id="208567983">
          <w:marLeft w:val="432"/>
          <w:marRight w:val="0"/>
          <w:marTop w:val="120"/>
          <w:marBottom w:val="0"/>
          <w:divBdr>
            <w:top w:val="none" w:sz="0" w:space="0" w:color="auto"/>
            <w:left w:val="none" w:sz="0" w:space="0" w:color="auto"/>
            <w:bottom w:val="none" w:sz="0" w:space="0" w:color="auto"/>
            <w:right w:val="none" w:sz="0" w:space="0" w:color="auto"/>
          </w:divBdr>
        </w:div>
        <w:div w:id="1037198055">
          <w:marLeft w:val="432"/>
          <w:marRight w:val="0"/>
          <w:marTop w:val="120"/>
          <w:marBottom w:val="0"/>
          <w:divBdr>
            <w:top w:val="none" w:sz="0" w:space="0" w:color="auto"/>
            <w:left w:val="none" w:sz="0" w:space="0" w:color="auto"/>
            <w:bottom w:val="none" w:sz="0" w:space="0" w:color="auto"/>
            <w:right w:val="none" w:sz="0" w:space="0" w:color="auto"/>
          </w:divBdr>
        </w:div>
        <w:div w:id="1736245577">
          <w:marLeft w:val="432"/>
          <w:marRight w:val="0"/>
          <w:marTop w:val="120"/>
          <w:marBottom w:val="0"/>
          <w:divBdr>
            <w:top w:val="none" w:sz="0" w:space="0" w:color="auto"/>
            <w:left w:val="none" w:sz="0" w:space="0" w:color="auto"/>
            <w:bottom w:val="none" w:sz="0" w:space="0" w:color="auto"/>
            <w:right w:val="none" w:sz="0" w:space="0" w:color="auto"/>
          </w:divBdr>
        </w:div>
        <w:div w:id="1569681788">
          <w:marLeft w:val="432"/>
          <w:marRight w:val="0"/>
          <w:marTop w:val="120"/>
          <w:marBottom w:val="0"/>
          <w:divBdr>
            <w:top w:val="none" w:sz="0" w:space="0" w:color="auto"/>
            <w:left w:val="none" w:sz="0" w:space="0" w:color="auto"/>
            <w:bottom w:val="none" w:sz="0" w:space="0" w:color="auto"/>
            <w:right w:val="none" w:sz="0" w:space="0" w:color="auto"/>
          </w:divBdr>
        </w:div>
        <w:div w:id="1122923565">
          <w:marLeft w:val="432"/>
          <w:marRight w:val="0"/>
          <w:marTop w:val="120"/>
          <w:marBottom w:val="0"/>
          <w:divBdr>
            <w:top w:val="none" w:sz="0" w:space="0" w:color="auto"/>
            <w:left w:val="none" w:sz="0" w:space="0" w:color="auto"/>
            <w:bottom w:val="none" w:sz="0" w:space="0" w:color="auto"/>
            <w:right w:val="none" w:sz="0" w:space="0" w:color="auto"/>
          </w:divBdr>
        </w:div>
      </w:divsChild>
    </w:div>
    <w:div w:id="181555156">
      <w:bodyDiv w:val="1"/>
      <w:marLeft w:val="0"/>
      <w:marRight w:val="0"/>
      <w:marTop w:val="0"/>
      <w:marBottom w:val="0"/>
      <w:divBdr>
        <w:top w:val="none" w:sz="0" w:space="0" w:color="auto"/>
        <w:left w:val="none" w:sz="0" w:space="0" w:color="auto"/>
        <w:bottom w:val="none" w:sz="0" w:space="0" w:color="auto"/>
        <w:right w:val="none" w:sz="0" w:space="0" w:color="auto"/>
      </w:divBdr>
    </w:div>
    <w:div w:id="238516495">
      <w:bodyDiv w:val="1"/>
      <w:marLeft w:val="0"/>
      <w:marRight w:val="0"/>
      <w:marTop w:val="0"/>
      <w:marBottom w:val="0"/>
      <w:divBdr>
        <w:top w:val="none" w:sz="0" w:space="0" w:color="auto"/>
        <w:left w:val="none" w:sz="0" w:space="0" w:color="auto"/>
        <w:bottom w:val="none" w:sz="0" w:space="0" w:color="auto"/>
        <w:right w:val="none" w:sz="0" w:space="0" w:color="auto"/>
      </w:divBdr>
      <w:divsChild>
        <w:div w:id="1075518723">
          <w:marLeft w:val="432"/>
          <w:marRight w:val="0"/>
          <w:marTop w:val="120"/>
          <w:marBottom w:val="0"/>
          <w:divBdr>
            <w:top w:val="none" w:sz="0" w:space="0" w:color="auto"/>
            <w:left w:val="none" w:sz="0" w:space="0" w:color="auto"/>
            <w:bottom w:val="none" w:sz="0" w:space="0" w:color="auto"/>
            <w:right w:val="none" w:sz="0" w:space="0" w:color="auto"/>
          </w:divBdr>
        </w:div>
        <w:div w:id="62335143">
          <w:marLeft w:val="432"/>
          <w:marRight w:val="0"/>
          <w:marTop w:val="120"/>
          <w:marBottom w:val="0"/>
          <w:divBdr>
            <w:top w:val="none" w:sz="0" w:space="0" w:color="auto"/>
            <w:left w:val="none" w:sz="0" w:space="0" w:color="auto"/>
            <w:bottom w:val="none" w:sz="0" w:space="0" w:color="auto"/>
            <w:right w:val="none" w:sz="0" w:space="0" w:color="auto"/>
          </w:divBdr>
        </w:div>
        <w:div w:id="318462095">
          <w:marLeft w:val="432"/>
          <w:marRight w:val="0"/>
          <w:marTop w:val="120"/>
          <w:marBottom w:val="0"/>
          <w:divBdr>
            <w:top w:val="none" w:sz="0" w:space="0" w:color="auto"/>
            <w:left w:val="none" w:sz="0" w:space="0" w:color="auto"/>
            <w:bottom w:val="none" w:sz="0" w:space="0" w:color="auto"/>
            <w:right w:val="none" w:sz="0" w:space="0" w:color="auto"/>
          </w:divBdr>
        </w:div>
        <w:div w:id="179053746">
          <w:marLeft w:val="1008"/>
          <w:marRight w:val="0"/>
          <w:marTop w:val="86"/>
          <w:marBottom w:val="0"/>
          <w:divBdr>
            <w:top w:val="none" w:sz="0" w:space="0" w:color="auto"/>
            <w:left w:val="none" w:sz="0" w:space="0" w:color="auto"/>
            <w:bottom w:val="none" w:sz="0" w:space="0" w:color="auto"/>
            <w:right w:val="none" w:sz="0" w:space="0" w:color="auto"/>
          </w:divBdr>
        </w:div>
        <w:div w:id="1494641729">
          <w:marLeft w:val="1008"/>
          <w:marRight w:val="0"/>
          <w:marTop w:val="86"/>
          <w:marBottom w:val="0"/>
          <w:divBdr>
            <w:top w:val="none" w:sz="0" w:space="0" w:color="auto"/>
            <w:left w:val="none" w:sz="0" w:space="0" w:color="auto"/>
            <w:bottom w:val="none" w:sz="0" w:space="0" w:color="auto"/>
            <w:right w:val="none" w:sz="0" w:space="0" w:color="auto"/>
          </w:divBdr>
        </w:div>
        <w:div w:id="452016098">
          <w:marLeft w:val="1008"/>
          <w:marRight w:val="0"/>
          <w:marTop w:val="86"/>
          <w:marBottom w:val="0"/>
          <w:divBdr>
            <w:top w:val="none" w:sz="0" w:space="0" w:color="auto"/>
            <w:left w:val="none" w:sz="0" w:space="0" w:color="auto"/>
            <w:bottom w:val="none" w:sz="0" w:space="0" w:color="auto"/>
            <w:right w:val="none" w:sz="0" w:space="0" w:color="auto"/>
          </w:divBdr>
        </w:div>
        <w:div w:id="2087535580">
          <w:marLeft w:val="1008"/>
          <w:marRight w:val="0"/>
          <w:marTop w:val="86"/>
          <w:marBottom w:val="0"/>
          <w:divBdr>
            <w:top w:val="none" w:sz="0" w:space="0" w:color="auto"/>
            <w:left w:val="none" w:sz="0" w:space="0" w:color="auto"/>
            <w:bottom w:val="none" w:sz="0" w:space="0" w:color="auto"/>
            <w:right w:val="none" w:sz="0" w:space="0" w:color="auto"/>
          </w:divBdr>
        </w:div>
        <w:div w:id="2019774164">
          <w:marLeft w:val="1008"/>
          <w:marRight w:val="0"/>
          <w:marTop w:val="86"/>
          <w:marBottom w:val="0"/>
          <w:divBdr>
            <w:top w:val="none" w:sz="0" w:space="0" w:color="auto"/>
            <w:left w:val="none" w:sz="0" w:space="0" w:color="auto"/>
            <w:bottom w:val="none" w:sz="0" w:space="0" w:color="auto"/>
            <w:right w:val="none" w:sz="0" w:space="0" w:color="auto"/>
          </w:divBdr>
        </w:div>
        <w:div w:id="777871691">
          <w:marLeft w:val="1008"/>
          <w:marRight w:val="0"/>
          <w:marTop w:val="86"/>
          <w:marBottom w:val="0"/>
          <w:divBdr>
            <w:top w:val="none" w:sz="0" w:space="0" w:color="auto"/>
            <w:left w:val="none" w:sz="0" w:space="0" w:color="auto"/>
            <w:bottom w:val="none" w:sz="0" w:space="0" w:color="auto"/>
            <w:right w:val="none" w:sz="0" w:space="0" w:color="auto"/>
          </w:divBdr>
        </w:div>
      </w:divsChild>
    </w:div>
    <w:div w:id="255598553">
      <w:bodyDiv w:val="1"/>
      <w:marLeft w:val="0"/>
      <w:marRight w:val="0"/>
      <w:marTop w:val="0"/>
      <w:marBottom w:val="0"/>
      <w:divBdr>
        <w:top w:val="none" w:sz="0" w:space="0" w:color="auto"/>
        <w:left w:val="none" w:sz="0" w:space="0" w:color="auto"/>
        <w:bottom w:val="none" w:sz="0" w:space="0" w:color="auto"/>
        <w:right w:val="none" w:sz="0" w:space="0" w:color="auto"/>
      </w:divBdr>
    </w:div>
    <w:div w:id="369689862">
      <w:bodyDiv w:val="1"/>
      <w:marLeft w:val="0"/>
      <w:marRight w:val="0"/>
      <w:marTop w:val="0"/>
      <w:marBottom w:val="0"/>
      <w:divBdr>
        <w:top w:val="none" w:sz="0" w:space="0" w:color="auto"/>
        <w:left w:val="none" w:sz="0" w:space="0" w:color="auto"/>
        <w:bottom w:val="none" w:sz="0" w:space="0" w:color="auto"/>
        <w:right w:val="none" w:sz="0" w:space="0" w:color="auto"/>
      </w:divBdr>
      <w:divsChild>
        <w:div w:id="1375733843">
          <w:marLeft w:val="0"/>
          <w:marRight w:val="0"/>
          <w:marTop w:val="75"/>
          <w:marBottom w:val="150"/>
          <w:divBdr>
            <w:top w:val="none" w:sz="0" w:space="0" w:color="auto"/>
            <w:left w:val="none" w:sz="0" w:space="0" w:color="auto"/>
            <w:bottom w:val="single" w:sz="6" w:space="8" w:color="E7E7E7"/>
            <w:right w:val="none" w:sz="0" w:space="0" w:color="auto"/>
          </w:divBdr>
        </w:div>
        <w:div w:id="1872498296">
          <w:marLeft w:val="0"/>
          <w:marRight w:val="0"/>
          <w:marTop w:val="0"/>
          <w:marBottom w:val="0"/>
          <w:divBdr>
            <w:top w:val="none" w:sz="0" w:space="0" w:color="auto"/>
            <w:left w:val="none" w:sz="0" w:space="0" w:color="auto"/>
            <w:bottom w:val="none" w:sz="0" w:space="0" w:color="auto"/>
            <w:right w:val="none" w:sz="0" w:space="0" w:color="auto"/>
          </w:divBdr>
        </w:div>
      </w:divsChild>
    </w:div>
    <w:div w:id="396124228">
      <w:bodyDiv w:val="1"/>
      <w:marLeft w:val="0"/>
      <w:marRight w:val="0"/>
      <w:marTop w:val="0"/>
      <w:marBottom w:val="0"/>
      <w:divBdr>
        <w:top w:val="none" w:sz="0" w:space="0" w:color="auto"/>
        <w:left w:val="none" w:sz="0" w:space="0" w:color="auto"/>
        <w:bottom w:val="none" w:sz="0" w:space="0" w:color="auto"/>
        <w:right w:val="none" w:sz="0" w:space="0" w:color="auto"/>
      </w:divBdr>
    </w:div>
    <w:div w:id="468745022">
      <w:bodyDiv w:val="1"/>
      <w:marLeft w:val="0"/>
      <w:marRight w:val="0"/>
      <w:marTop w:val="0"/>
      <w:marBottom w:val="0"/>
      <w:divBdr>
        <w:top w:val="none" w:sz="0" w:space="0" w:color="auto"/>
        <w:left w:val="none" w:sz="0" w:space="0" w:color="auto"/>
        <w:bottom w:val="none" w:sz="0" w:space="0" w:color="auto"/>
        <w:right w:val="none" w:sz="0" w:space="0" w:color="auto"/>
      </w:divBdr>
    </w:div>
    <w:div w:id="538513275">
      <w:bodyDiv w:val="1"/>
      <w:marLeft w:val="0"/>
      <w:marRight w:val="0"/>
      <w:marTop w:val="0"/>
      <w:marBottom w:val="0"/>
      <w:divBdr>
        <w:top w:val="none" w:sz="0" w:space="0" w:color="auto"/>
        <w:left w:val="none" w:sz="0" w:space="0" w:color="auto"/>
        <w:bottom w:val="none" w:sz="0" w:space="0" w:color="auto"/>
        <w:right w:val="none" w:sz="0" w:space="0" w:color="auto"/>
      </w:divBdr>
    </w:div>
    <w:div w:id="541209016">
      <w:bodyDiv w:val="1"/>
      <w:marLeft w:val="0"/>
      <w:marRight w:val="0"/>
      <w:marTop w:val="0"/>
      <w:marBottom w:val="0"/>
      <w:divBdr>
        <w:top w:val="none" w:sz="0" w:space="0" w:color="auto"/>
        <w:left w:val="none" w:sz="0" w:space="0" w:color="auto"/>
        <w:bottom w:val="none" w:sz="0" w:space="0" w:color="auto"/>
        <w:right w:val="none" w:sz="0" w:space="0" w:color="auto"/>
      </w:divBdr>
    </w:div>
    <w:div w:id="599142512">
      <w:bodyDiv w:val="1"/>
      <w:marLeft w:val="0"/>
      <w:marRight w:val="0"/>
      <w:marTop w:val="0"/>
      <w:marBottom w:val="0"/>
      <w:divBdr>
        <w:top w:val="none" w:sz="0" w:space="0" w:color="auto"/>
        <w:left w:val="none" w:sz="0" w:space="0" w:color="auto"/>
        <w:bottom w:val="none" w:sz="0" w:space="0" w:color="auto"/>
        <w:right w:val="none" w:sz="0" w:space="0" w:color="auto"/>
      </w:divBdr>
    </w:div>
    <w:div w:id="604845808">
      <w:bodyDiv w:val="1"/>
      <w:marLeft w:val="0"/>
      <w:marRight w:val="0"/>
      <w:marTop w:val="0"/>
      <w:marBottom w:val="0"/>
      <w:divBdr>
        <w:top w:val="none" w:sz="0" w:space="0" w:color="auto"/>
        <w:left w:val="none" w:sz="0" w:space="0" w:color="auto"/>
        <w:bottom w:val="none" w:sz="0" w:space="0" w:color="auto"/>
        <w:right w:val="none" w:sz="0" w:space="0" w:color="auto"/>
      </w:divBdr>
    </w:div>
    <w:div w:id="801341123">
      <w:bodyDiv w:val="1"/>
      <w:marLeft w:val="0"/>
      <w:marRight w:val="0"/>
      <w:marTop w:val="0"/>
      <w:marBottom w:val="0"/>
      <w:divBdr>
        <w:top w:val="none" w:sz="0" w:space="0" w:color="auto"/>
        <w:left w:val="none" w:sz="0" w:space="0" w:color="auto"/>
        <w:bottom w:val="none" w:sz="0" w:space="0" w:color="auto"/>
        <w:right w:val="none" w:sz="0" w:space="0" w:color="auto"/>
      </w:divBdr>
    </w:div>
    <w:div w:id="822239508">
      <w:bodyDiv w:val="1"/>
      <w:marLeft w:val="0"/>
      <w:marRight w:val="0"/>
      <w:marTop w:val="0"/>
      <w:marBottom w:val="0"/>
      <w:divBdr>
        <w:top w:val="none" w:sz="0" w:space="0" w:color="auto"/>
        <w:left w:val="none" w:sz="0" w:space="0" w:color="auto"/>
        <w:bottom w:val="none" w:sz="0" w:space="0" w:color="auto"/>
        <w:right w:val="none" w:sz="0" w:space="0" w:color="auto"/>
      </w:divBdr>
    </w:div>
    <w:div w:id="1135680958">
      <w:bodyDiv w:val="1"/>
      <w:marLeft w:val="0"/>
      <w:marRight w:val="0"/>
      <w:marTop w:val="0"/>
      <w:marBottom w:val="0"/>
      <w:divBdr>
        <w:top w:val="none" w:sz="0" w:space="0" w:color="auto"/>
        <w:left w:val="none" w:sz="0" w:space="0" w:color="auto"/>
        <w:bottom w:val="none" w:sz="0" w:space="0" w:color="auto"/>
        <w:right w:val="none" w:sz="0" w:space="0" w:color="auto"/>
      </w:divBdr>
    </w:div>
    <w:div w:id="1179007549">
      <w:bodyDiv w:val="1"/>
      <w:marLeft w:val="0"/>
      <w:marRight w:val="0"/>
      <w:marTop w:val="0"/>
      <w:marBottom w:val="0"/>
      <w:divBdr>
        <w:top w:val="none" w:sz="0" w:space="0" w:color="auto"/>
        <w:left w:val="none" w:sz="0" w:space="0" w:color="auto"/>
        <w:bottom w:val="none" w:sz="0" w:space="0" w:color="auto"/>
        <w:right w:val="none" w:sz="0" w:space="0" w:color="auto"/>
      </w:divBdr>
    </w:div>
    <w:div w:id="1193224228">
      <w:bodyDiv w:val="1"/>
      <w:marLeft w:val="0"/>
      <w:marRight w:val="0"/>
      <w:marTop w:val="0"/>
      <w:marBottom w:val="0"/>
      <w:divBdr>
        <w:top w:val="none" w:sz="0" w:space="0" w:color="auto"/>
        <w:left w:val="none" w:sz="0" w:space="0" w:color="auto"/>
        <w:bottom w:val="none" w:sz="0" w:space="0" w:color="auto"/>
        <w:right w:val="none" w:sz="0" w:space="0" w:color="auto"/>
      </w:divBdr>
    </w:div>
    <w:div w:id="1203904149">
      <w:bodyDiv w:val="1"/>
      <w:marLeft w:val="0"/>
      <w:marRight w:val="0"/>
      <w:marTop w:val="0"/>
      <w:marBottom w:val="0"/>
      <w:divBdr>
        <w:top w:val="none" w:sz="0" w:space="0" w:color="auto"/>
        <w:left w:val="none" w:sz="0" w:space="0" w:color="auto"/>
        <w:bottom w:val="none" w:sz="0" w:space="0" w:color="auto"/>
        <w:right w:val="none" w:sz="0" w:space="0" w:color="auto"/>
      </w:divBdr>
    </w:div>
    <w:div w:id="1214468250">
      <w:bodyDiv w:val="1"/>
      <w:marLeft w:val="0"/>
      <w:marRight w:val="0"/>
      <w:marTop w:val="0"/>
      <w:marBottom w:val="0"/>
      <w:divBdr>
        <w:top w:val="none" w:sz="0" w:space="0" w:color="auto"/>
        <w:left w:val="none" w:sz="0" w:space="0" w:color="auto"/>
        <w:bottom w:val="none" w:sz="0" w:space="0" w:color="auto"/>
        <w:right w:val="none" w:sz="0" w:space="0" w:color="auto"/>
      </w:divBdr>
    </w:div>
    <w:div w:id="1217428839">
      <w:bodyDiv w:val="1"/>
      <w:marLeft w:val="0"/>
      <w:marRight w:val="0"/>
      <w:marTop w:val="0"/>
      <w:marBottom w:val="0"/>
      <w:divBdr>
        <w:top w:val="none" w:sz="0" w:space="0" w:color="auto"/>
        <w:left w:val="none" w:sz="0" w:space="0" w:color="auto"/>
        <w:bottom w:val="none" w:sz="0" w:space="0" w:color="auto"/>
        <w:right w:val="none" w:sz="0" w:space="0" w:color="auto"/>
      </w:divBdr>
    </w:div>
    <w:div w:id="1276399819">
      <w:bodyDiv w:val="1"/>
      <w:marLeft w:val="0"/>
      <w:marRight w:val="0"/>
      <w:marTop w:val="0"/>
      <w:marBottom w:val="0"/>
      <w:divBdr>
        <w:top w:val="none" w:sz="0" w:space="0" w:color="auto"/>
        <w:left w:val="none" w:sz="0" w:space="0" w:color="auto"/>
        <w:bottom w:val="none" w:sz="0" w:space="0" w:color="auto"/>
        <w:right w:val="none" w:sz="0" w:space="0" w:color="auto"/>
      </w:divBdr>
      <w:divsChild>
        <w:div w:id="844326150">
          <w:marLeft w:val="432"/>
          <w:marRight w:val="0"/>
          <w:marTop w:val="120"/>
          <w:marBottom w:val="0"/>
          <w:divBdr>
            <w:top w:val="none" w:sz="0" w:space="0" w:color="auto"/>
            <w:left w:val="none" w:sz="0" w:space="0" w:color="auto"/>
            <w:bottom w:val="none" w:sz="0" w:space="0" w:color="auto"/>
            <w:right w:val="none" w:sz="0" w:space="0" w:color="auto"/>
          </w:divBdr>
        </w:div>
      </w:divsChild>
    </w:div>
    <w:div w:id="1417484655">
      <w:bodyDiv w:val="1"/>
      <w:marLeft w:val="0"/>
      <w:marRight w:val="0"/>
      <w:marTop w:val="0"/>
      <w:marBottom w:val="0"/>
      <w:divBdr>
        <w:top w:val="none" w:sz="0" w:space="0" w:color="auto"/>
        <w:left w:val="none" w:sz="0" w:space="0" w:color="auto"/>
        <w:bottom w:val="none" w:sz="0" w:space="0" w:color="auto"/>
        <w:right w:val="none" w:sz="0" w:space="0" w:color="auto"/>
      </w:divBdr>
    </w:div>
    <w:div w:id="1452822205">
      <w:bodyDiv w:val="1"/>
      <w:marLeft w:val="0"/>
      <w:marRight w:val="0"/>
      <w:marTop w:val="0"/>
      <w:marBottom w:val="0"/>
      <w:divBdr>
        <w:top w:val="none" w:sz="0" w:space="0" w:color="auto"/>
        <w:left w:val="none" w:sz="0" w:space="0" w:color="auto"/>
        <w:bottom w:val="none" w:sz="0" w:space="0" w:color="auto"/>
        <w:right w:val="none" w:sz="0" w:space="0" w:color="auto"/>
      </w:divBdr>
    </w:div>
    <w:div w:id="1492258104">
      <w:bodyDiv w:val="1"/>
      <w:marLeft w:val="0"/>
      <w:marRight w:val="0"/>
      <w:marTop w:val="0"/>
      <w:marBottom w:val="0"/>
      <w:divBdr>
        <w:top w:val="none" w:sz="0" w:space="0" w:color="auto"/>
        <w:left w:val="none" w:sz="0" w:space="0" w:color="auto"/>
        <w:bottom w:val="none" w:sz="0" w:space="0" w:color="auto"/>
        <w:right w:val="none" w:sz="0" w:space="0" w:color="auto"/>
      </w:divBdr>
    </w:div>
    <w:div w:id="1517426112">
      <w:bodyDiv w:val="1"/>
      <w:marLeft w:val="0"/>
      <w:marRight w:val="0"/>
      <w:marTop w:val="0"/>
      <w:marBottom w:val="0"/>
      <w:divBdr>
        <w:top w:val="none" w:sz="0" w:space="0" w:color="auto"/>
        <w:left w:val="none" w:sz="0" w:space="0" w:color="auto"/>
        <w:bottom w:val="none" w:sz="0" w:space="0" w:color="auto"/>
        <w:right w:val="none" w:sz="0" w:space="0" w:color="auto"/>
      </w:divBdr>
    </w:div>
    <w:div w:id="1517495896">
      <w:bodyDiv w:val="1"/>
      <w:marLeft w:val="0"/>
      <w:marRight w:val="0"/>
      <w:marTop w:val="0"/>
      <w:marBottom w:val="0"/>
      <w:divBdr>
        <w:top w:val="none" w:sz="0" w:space="0" w:color="auto"/>
        <w:left w:val="none" w:sz="0" w:space="0" w:color="auto"/>
        <w:bottom w:val="none" w:sz="0" w:space="0" w:color="auto"/>
        <w:right w:val="none" w:sz="0" w:space="0" w:color="auto"/>
      </w:divBdr>
      <w:divsChild>
        <w:div w:id="877666689">
          <w:marLeft w:val="432"/>
          <w:marRight w:val="0"/>
          <w:marTop w:val="120"/>
          <w:marBottom w:val="0"/>
          <w:divBdr>
            <w:top w:val="none" w:sz="0" w:space="0" w:color="auto"/>
            <w:left w:val="none" w:sz="0" w:space="0" w:color="auto"/>
            <w:bottom w:val="none" w:sz="0" w:space="0" w:color="auto"/>
            <w:right w:val="none" w:sz="0" w:space="0" w:color="auto"/>
          </w:divBdr>
        </w:div>
        <w:div w:id="1698002474">
          <w:marLeft w:val="432"/>
          <w:marRight w:val="0"/>
          <w:marTop w:val="120"/>
          <w:marBottom w:val="0"/>
          <w:divBdr>
            <w:top w:val="none" w:sz="0" w:space="0" w:color="auto"/>
            <w:left w:val="none" w:sz="0" w:space="0" w:color="auto"/>
            <w:bottom w:val="none" w:sz="0" w:space="0" w:color="auto"/>
            <w:right w:val="none" w:sz="0" w:space="0" w:color="auto"/>
          </w:divBdr>
        </w:div>
        <w:div w:id="1672679363">
          <w:marLeft w:val="432"/>
          <w:marRight w:val="0"/>
          <w:marTop w:val="120"/>
          <w:marBottom w:val="0"/>
          <w:divBdr>
            <w:top w:val="none" w:sz="0" w:space="0" w:color="auto"/>
            <w:left w:val="none" w:sz="0" w:space="0" w:color="auto"/>
            <w:bottom w:val="none" w:sz="0" w:space="0" w:color="auto"/>
            <w:right w:val="none" w:sz="0" w:space="0" w:color="auto"/>
          </w:divBdr>
        </w:div>
        <w:div w:id="1008947640">
          <w:marLeft w:val="432"/>
          <w:marRight w:val="0"/>
          <w:marTop w:val="120"/>
          <w:marBottom w:val="0"/>
          <w:divBdr>
            <w:top w:val="none" w:sz="0" w:space="0" w:color="auto"/>
            <w:left w:val="none" w:sz="0" w:space="0" w:color="auto"/>
            <w:bottom w:val="none" w:sz="0" w:space="0" w:color="auto"/>
            <w:right w:val="none" w:sz="0" w:space="0" w:color="auto"/>
          </w:divBdr>
        </w:div>
        <w:div w:id="403260169">
          <w:marLeft w:val="432"/>
          <w:marRight w:val="0"/>
          <w:marTop w:val="120"/>
          <w:marBottom w:val="0"/>
          <w:divBdr>
            <w:top w:val="none" w:sz="0" w:space="0" w:color="auto"/>
            <w:left w:val="none" w:sz="0" w:space="0" w:color="auto"/>
            <w:bottom w:val="none" w:sz="0" w:space="0" w:color="auto"/>
            <w:right w:val="none" w:sz="0" w:space="0" w:color="auto"/>
          </w:divBdr>
        </w:div>
      </w:divsChild>
    </w:div>
    <w:div w:id="1577785122">
      <w:bodyDiv w:val="1"/>
      <w:marLeft w:val="0"/>
      <w:marRight w:val="0"/>
      <w:marTop w:val="0"/>
      <w:marBottom w:val="0"/>
      <w:divBdr>
        <w:top w:val="none" w:sz="0" w:space="0" w:color="auto"/>
        <w:left w:val="none" w:sz="0" w:space="0" w:color="auto"/>
        <w:bottom w:val="none" w:sz="0" w:space="0" w:color="auto"/>
        <w:right w:val="none" w:sz="0" w:space="0" w:color="auto"/>
      </w:divBdr>
      <w:divsChild>
        <w:div w:id="1297953771">
          <w:marLeft w:val="547"/>
          <w:marRight w:val="0"/>
          <w:marTop w:val="86"/>
          <w:marBottom w:val="0"/>
          <w:divBdr>
            <w:top w:val="none" w:sz="0" w:space="0" w:color="auto"/>
            <w:left w:val="none" w:sz="0" w:space="0" w:color="auto"/>
            <w:bottom w:val="none" w:sz="0" w:space="0" w:color="auto"/>
            <w:right w:val="none" w:sz="0" w:space="0" w:color="auto"/>
          </w:divBdr>
        </w:div>
      </w:divsChild>
    </w:div>
    <w:div w:id="1609194508">
      <w:bodyDiv w:val="1"/>
      <w:marLeft w:val="0"/>
      <w:marRight w:val="0"/>
      <w:marTop w:val="0"/>
      <w:marBottom w:val="0"/>
      <w:divBdr>
        <w:top w:val="none" w:sz="0" w:space="0" w:color="auto"/>
        <w:left w:val="none" w:sz="0" w:space="0" w:color="auto"/>
        <w:bottom w:val="none" w:sz="0" w:space="0" w:color="auto"/>
        <w:right w:val="none" w:sz="0" w:space="0" w:color="auto"/>
      </w:divBdr>
    </w:div>
    <w:div w:id="1775977259">
      <w:bodyDiv w:val="1"/>
      <w:marLeft w:val="0"/>
      <w:marRight w:val="0"/>
      <w:marTop w:val="0"/>
      <w:marBottom w:val="0"/>
      <w:divBdr>
        <w:top w:val="none" w:sz="0" w:space="0" w:color="auto"/>
        <w:left w:val="none" w:sz="0" w:space="0" w:color="auto"/>
        <w:bottom w:val="none" w:sz="0" w:space="0" w:color="auto"/>
        <w:right w:val="none" w:sz="0" w:space="0" w:color="auto"/>
      </w:divBdr>
    </w:div>
    <w:div w:id="1781758524">
      <w:bodyDiv w:val="1"/>
      <w:marLeft w:val="0"/>
      <w:marRight w:val="0"/>
      <w:marTop w:val="0"/>
      <w:marBottom w:val="0"/>
      <w:divBdr>
        <w:top w:val="none" w:sz="0" w:space="0" w:color="auto"/>
        <w:left w:val="none" w:sz="0" w:space="0" w:color="auto"/>
        <w:bottom w:val="none" w:sz="0" w:space="0" w:color="auto"/>
        <w:right w:val="none" w:sz="0" w:space="0" w:color="auto"/>
      </w:divBdr>
    </w:div>
    <w:div w:id="1877351215">
      <w:bodyDiv w:val="1"/>
      <w:marLeft w:val="0"/>
      <w:marRight w:val="0"/>
      <w:marTop w:val="0"/>
      <w:marBottom w:val="0"/>
      <w:divBdr>
        <w:top w:val="none" w:sz="0" w:space="0" w:color="auto"/>
        <w:left w:val="none" w:sz="0" w:space="0" w:color="auto"/>
        <w:bottom w:val="none" w:sz="0" w:space="0" w:color="auto"/>
        <w:right w:val="none" w:sz="0" w:space="0" w:color="auto"/>
      </w:divBdr>
    </w:div>
    <w:div w:id="2033190246">
      <w:bodyDiv w:val="1"/>
      <w:marLeft w:val="0"/>
      <w:marRight w:val="0"/>
      <w:marTop w:val="0"/>
      <w:marBottom w:val="0"/>
      <w:divBdr>
        <w:top w:val="none" w:sz="0" w:space="0" w:color="auto"/>
        <w:left w:val="none" w:sz="0" w:space="0" w:color="auto"/>
        <w:bottom w:val="none" w:sz="0" w:space="0" w:color="auto"/>
        <w:right w:val="none" w:sz="0" w:space="0" w:color="auto"/>
      </w:divBdr>
      <w:divsChild>
        <w:div w:id="1296132955">
          <w:marLeft w:val="432"/>
          <w:marRight w:val="0"/>
          <w:marTop w:val="120"/>
          <w:marBottom w:val="0"/>
          <w:divBdr>
            <w:top w:val="none" w:sz="0" w:space="0" w:color="auto"/>
            <w:left w:val="none" w:sz="0" w:space="0" w:color="auto"/>
            <w:bottom w:val="none" w:sz="0" w:space="0" w:color="auto"/>
            <w:right w:val="none" w:sz="0" w:space="0" w:color="auto"/>
          </w:divBdr>
        </w:div>
        <w:div w:id="555434752">
          <w:marLeft w:val="432"/>
          <w:marRight w:val="0"/>
          <w:marTop w:val="120"/>
          <w:marBottom w:val="0"/>
          <w:divBdr>
            <w:top w:val="none" w:sz="0" w:space="0" w:color="auto"/>
            <w:left w:val="none" w:sz="0" w:space="0" w:color="auto"/>
            <w:bottom w:val="none" w:sz="0" w:space="0" w:color="auto"/>
            <w:right w:val="none" w:sz="0" w:space="0" w:color="auto"/>
          </w:divBdr>
        </w:div>
        <w:div w:id="19281235">
          <w:marLeft w:val="432"/>
          <w:marRight w:val="0"/>
          <w:marTop w:val="120"/>
          <w:marBottom w:val="0"/>
          <w:divBdr>
            <w:top w:val="none" w:sz="0" w:space="0" w:color="auto"/>
            <w:left w:val="none" w:sz="0" w:space="0" w:color="auto"/>
            <w:bottom w:val="none" w:sz="0" w:space="0" w:color="auto"/>
            <w:right w:val="none" w:sz="0" w:space="0" w:color="auto"/>
          </w:divBdr>
        </w:div>
        <w:div w:id="1117529734">
          <w:marLeft w:val="432"/>
          <w:marRight w:val="0"/>
          <w:marTop w:val="120"/>
          <w:marBottom w:val="0"/>
          <w:divBdr>
            <w:top w:val="none" w:sz="0" w:space="0" w:color="auto"/>
            <w:left w:val="none" w:sz="0" w:space="0" w:color="auto"/>
            <w:bottom w:val="none" w:sz="0" w:space="0" w:color="auto"/>
            <w:right w:val="none" w:sz="0" w:space="0" w:color="auto"/>
          </w:divBdr>
        </w:div>
      </w:divsChild>
    </w:div>
    <w:div w:id="2045594384">
      <w:bodyDiv w:val="1"/>
      <w:marLeft w:val="0"/>
      <w:marRight w:val="0"/>
      <w:marTop w:val="0"/>
      <w:marBottom w:val="0"/>
      <w:divBdr>
        <w:top w:val="none" w:sz="0" w:space="0" w:color="auto"/>
        <w:left w:val="none" w:sz="0" w:space="0" w:color="auto"/>
        <w:bottom w:val="none" w:sz="0" w:space="0" w:color="auto"/>
        <w:right w:val="none" w:sz="0" w:space="0" w:color="auto"/>
      </w:divBdr>
      <w:divsChild>
        <w:div w:id="1689674062">
          <w:marLeft w:val="432"/>
          <w:marRight w:val="0"/>
          <w:marTop w:val="120"/>
          <w:marBottom w:val="0"/>
          <w:divBdr>
            <w:top w:val="none" w:sz="0" w:space="0" w:color="auto"/>
            <w:left w:val="none" w:sz="0" w:space="0" w:color="auto"/>
            <w:bottom w:val="none" w:sz="0" w:space="0" w:color="auto"/>
            <w:right w:val="none" w:sz="0" w:space="0" w:color="auto"/>
          </w:divBdr>
        </w:div>
        <w:div w:id="532351984">
          <w:marLeft w:val="432"/>
          <w:marRight w:val="0"/>
          <w:marTop w:val="120"/>
          <w:marBottom w:val="0"/>
          <w:divBdr>
            <w:top w:val="none" w:sz="0" w:space="0" w:color="auto"/>
            <w:left w:val="none" w:sz="0" w:space="0" w:color="auto"/>
            <w:bottom w:val="none" w:sz="0" w:space="0" w:color="auto"/>
            <w:right w:val="none" w:sz="0" w:space="0" w:color="auto"/>
          </w:divBdr>
        </w:div>
      </w:divsChild>
    </w:div>
    <w:div w:id="2100713512">
      <w:bodyDiv w:val="1"/>
      <w:marLeft w:val="0"/>
      <w:marRight w:val="0"/>
      <w:marTop w:val="0"/>
      <w:marBottom w:val="0"/>
      <w:divBdr>
        <w:top w:val="none" w:sz="0" w:space="0" w:color="auto"/>
        <w:left w:val="none" w:sz="0" w:space="0" w:color="auto"/>
        <w:bottom w:val="none" w:sz="0" w:space="0" w:color="auto"/>
        <w:right w:val="none" w:sz="0" w:space="0" w:color="auto"/>
      </w:divBdr>
      <w:divsChild>
        <w:div w:id="188686928">
          <w:marLeft w:val="547"/>
          <w:marRight w:val="0"/>
          <w:marTop w:val="96"/>
          <w:marBottom w:val="0"/>
          <w:divBdr>
            <w:top w:val="none" w:sz="0" w:space="0" w:color="auto"/>
            <w:left w:val="none" w:sz="0" w:space="0" w:color="auto"/>
            <w:bottom w:val="none" w:sz="0" w:space="0" w:color="auto"/>
            <w:right w:val="none" w:sz="0" w:space="0" w:color="auto"/>
          </w:divBdr>
        </w:div>
        <w:div w:id="1999260040">
          <w:marLeft w:val="547"/>
          <w:marRight w:val="0"/>
          <w:marTop w:val="96"/>
          <w:marBottom w:val="0"/>
          <w:divBdr>
            <w:top w:val="none" w:sz="0" w:space="0" w:color="auto"/>
            <w:left w:val="none" w:sz="0" w:space="0" w:color="auto"/>
            <w:bottom w:val="none" w:sz="0" w:space="0" w:color="auto"/>
            <w:right w:val="none" w:sz="0" w:space="0" w:color="auto"/>
          </w:divBdr>
        </w:div>
        <w:div w:id="653217910">
          <w:marLeft w:val="547"/>
          <w:marRight w:val="0"/>
          <w:marTop w:val="96"/>
          <w:marBottom w:val="0"/>
          <w:divBdr>
            <w:top w:val="none" w:sz="0" w:space="0" w:color="auto"/>
            <w:left w:val="none" w:sz="0" w:space="0" w:color="auto"/>
            <w:bottom w:val="none" w:sz="0" w:space="0" w:color="auto"/>
            <w:right w:val="none" w:sz="0" w:space="0" w:color="auto"/>
          </w:divBdr>
        </w:div>
        <w:div w:id="202713737">
          <w:marLeft w:val="547"/>
          <w:marRight w:val="0"/>
          <w:marTop w:val="96"/>
          <w:marBottom w:val="0"/>
          <w:divBdr>
            <w:top w:val="none" w:sz="0" w:space="0" w:color="auto"/>
            <w:left w:val="none" w:sz="0" w:space="0" w:color="auto"/>
            <w:bottom w:val="none" w:sz="0" w:space="0" w:color="auto"/>
            <w:right w:val="none" w:sz="0" w:space="0" w:color="auto"/>
          </w:divBdr>
        </w:div>
        <w:div w:id="1147668282">
          <w:marLeft w:val="547"/>
          <w:marRight w:val="0"/>
          <w:marTop w:val="96"/>
          <w:marBottom w:val="0"/>
          <w:divBdr>
            <w:top w:val="none" w:sz="0" w:space="0" w:color="auto"/>
            <w:left w:val="none" w:sz="0" w:space="0" w:color="auto"/>
            <w:bottom w:val="none" w:sz="0" w:space="0" w:color="auto"/>
            <w:right w:val="none" w:sz="0" w:space="0" w:color="auto"/>
          </w:divBdr>
        </w:div>
        <w:div w:id="1801069409">
          <w:marLeft w:val="547"/>
          <w:marRight w:val="0"/>
          <w:marTop w:val="96"/>
          <w:marBottom w:val="0"/>
          <w:divBdr>
            <w:top w:val="none" w:sz="0" w:space="0" w:color="auto"/>
            <w:left w:val="none" w:sz="0" w:space="0" w:color="auto"/>
            <w:bottom w:val="none" w:sz="0" w:space="0" w:color="auto"/>
            <w:right w:val="none" w:sz="0" w:space="0" w:color="auto"/>
          </w:divBdr>
        </w:div>
        <w:div w:id="1478455017">
          <w:marLeft w:val="547"/>
          <w:marRight w:val="0"/>
          <w:marTop w:val="96"/>
          <w:marBottom w:val="0"/>
          <w:divBdr>
            <w:top w:val="none" w:sz="0" w:space="0" w:color="auto"/>
            <w:left w:val="none" w:sz="0" w:space="0" w:color="auto"/>
            <w:bottom w:val="none" w:sz="0" w:space="0" w:color="auto"/>
            <w:right w:val="none" w:sz="0" w:space="0" w:color="auto"/>
          </w:divBdr>
        </w:div>
        <w:div w:id="1186137765">
          <w:marLeft w:val="547"/>
          <w:marRight w:val="0"/>
          <w:marTop w:val="96"/>
          <w:marBottom w:val="0"/>
          <w:divBdr>
            <w:top w:val="none" w:sz="0" w:space="0" w:color="auto"/>
            <w:left w:val="none" w:sz="0" w:space="0" w:color="auto"/>
            <w:bottom w:val="none" w:sz="0" w:space="0" w:color="auto"/>
            <w:right w:val="none" w:sz="0" w:space="0" w:color="auto"/>
          </w:divBdr>
        </w:div>
      </w:divsChild>
    </w:div>
    <w:div w:id="21042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600343"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FD93-A787-407E-A912-39746177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8352</Words>
  <Characters>47611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cp:revision>
  <cp:lastPrinted>2019-01-19T06:24:00Z</cp:lastPrinted>
  <dcterms:created xsi:type="dcterms:W3CDTF">2017-12-07T12:31:00Z</dcterms:created>
  <dcterms:modified xsi:type="dcterms:W3CDTF">2019-10-04T10:38:00Z</dcterms:modified>
</cp:coreProperties>
</file>